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DB6BC"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Баранова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Наталия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Романовна</w:t>
      </w:r>
      <w:r w:rsidRPr="007D3035">
        <w:rPr>
          <w:rFonts w:ascii="Helvetica" w:hAnsi="Helvetica" w:cs="Helvetica"/>
          <w:b/>
          <w:bCs/>
          <w:color w:val="222222"/>
          <w:sz w:val="21"/>
          <w:szCs w:val="21"/>
        </w:rPr>
        <w:t>.</w:t>
      </w:r>
    </w:p>
    <w:p w14:paraId="7117FEE5"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Эволюция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социологический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аспект</w:t>
      </w:r>
      <w:r w:rsidRPr="007D3035">
        <w:rPr>
          <w:rFonts w:ascii="Helvetica" w:hAnsi="Helvetica" w:cs="Helvetica"/>
          <w:b/>
          <w:bCs/>
          <w:color w:val="222222"/>
          <w:sz w:val="21"/>
          <w:szCs w:val="21"/>
        </w:rPr>
        <w:t xml:space="preserve"> : </w:t>
      </w:r>
      <w:r w:rsidRPr="007D3035">
        <w:rPr>
          <w:rFonts w:ascii="Helvetica" w:hAnsi="Helvetica" w:cs="Helvetica" w:hint="eastAsia"/>
          <w:b/>
          <w:bCs/>
          <w:color w:val="222222"/>
          <w:sz w:val="21"/>
          <w:szCs w:val="21"/>
        </w:rPr>
        <w:t>диссертация</w:t>
      </w:r>
      <w:r w:rsidRPr="007D3035">
        <w:rPr>
          <w:rFonts w:ascii="Helvetica" w:hAnsi="Helvetica" w:cs="Helvetica"/>
          <w:b/>
          <w:bCs/>
          <w:color w:val="222222"/>
          <w:sz w:val="21"/>
          <w:szCs w:val="21"/>
        </w:rPr>
        <w:t xml:space="preserve"> ... </w:t>
      </w:r>
      <w:r w:rsidRPr="007D3035">
        <w:rPr>
          <w:rFonts w:ascii="Helvetica" w:hAnsi="Helvetica" w:cs="Helvetica" w:hint="eastAsia"/>
          <w:b/>
          <w:bCs/>
          <w:color w:val="222222"/>
          <w:sz w:val="21"/>
          <w:szCs w:val="21"/>
        </w:rPr>
        <w:t>доктора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социологических</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наук</w:t>
      </w:r>
      <w:r w:rsidRPr="007D3035">
        <w:rPr>
          <w:rFonts w:ascii="Helvetica" w:hAnsi="Helvetica" w:cs="Helvetica"/>
          <w:b/>
          <w:bCs/>
          <w:color w:val="222222"/>
          <w:sz w:val="21"/>
          <w:szCs w:val="21"/>
        </w:rPr>
        <w:t xml:space="preserve"> : 22.00.04. - </w:t>
      </w:r>
      <w:r w:rsidRPr="007D3035">
        <w:rPr>
          <w:rFonts w:ascii="Helvetica" w:hAnsi="Helvetica" w:cs="Helvetica" w:hint="eastAsia"/>
          <w:b/>
          <w:bCs/>
          <w:color w:val="222222"/>
          <w:sz w:val="21"/>
          <w:szCs w:val="21"/>
        </w:rPr>
        <w:t>Москва</w:t>
      </w:r>
      <w:r w:rsidRPr="007D3035">
        <w:rPr>
          <w:rFonts w:ascii="Helvetica" w:hAnsi="Helvetica" w:cs="Helvetica"/>
          <w:b/>
          <w:bCs/>
          <w:color w:val="222222"/>
          <w:sz w:val="21"/>
          <w:szCs w:val="21"/>
        </w:rPr>
        <w:t xml:space="preserve">, 2004. - 283 </w:t>
      </w:r>
      <w:r w:rsidRPr="007D3035">
        <w:rPr>
          <w:rFonts w:ascii="Helvetica" w:hAnsi="Helvetica" w:cs="Helvetica" w:hint="eastAsia"/>
          <w:b/>
          <w:bCs/>
          <w:color w:val="222222"/>
          <w:sz w:val="21"/>
          <w:szCs w:val="21"/>
        </w:rPr>
        <w:t>с</w:t>
      </w:r>
      <w:r w:rsidRPr="007D3035">
        <w:rPr>
          <w:rFonts w:ascii="Helvetica" w:hAnsi="Helvetica" w:cs="Helvetica"/>
          <w:b/>
          <w:bCs/>
          <w:color w:val="222222"/>
          <w:sz w:val="21"/>
          <w:szCs w:val="21"/>
        </w:rPr>
        <w:t xml:space="preserve">. : </w:t>
      </w:r>
      <w:r w:rsidRPr="007D3035">
        <w:rPr>
          <w:rFonts w:ascii="Helvetica" w:hAnsi="Helvetica" w:cs="Helvetica" w:hint="eastAsia"/>
          <w:b/>
          <w:bCs/>
          <w:color w:val="222222"/>
          <w:sz w:val="21"/>
          <w:szCs w:val="21"/>
        </w:rPr>
        <w:t>ил</w:t>
      </w:r>
      <w:r w:rsidRPr="007D3035">
        <w:rPr>
          <w:rFonts w:ascii="Helvetica" w:hAnsi="Helvetica" w:cs="Helvetica"/>
          <w:b/>
          <w:bCs/>
          <w:color w:val="222222"/>
          <w:sz w:val="21"/>
          <w:szCs w:val="21"/>
        </w:rPr>
        <w:t>.</w:t>
      </w:r>
    </w:p>
    <w:p w14:paraId="409A84A9"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больше</w:t>
      </w:r>
    </w:p>
    <w:p w14:paraId="02E02FC6"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Цитаты</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из</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текста</w:t>
      </w:r>
      <w:r w:rsidRPr="007D3035">
        <w:rPr>
          <w:rFonts w:ascii="Helvetica" w:hAnsi="Helvetica" w:cs="Helvetica"/>
          <w:b/>
          <w:bCs/>
          <w:color w:val="222222"/>
          <w:sz w:val="21"/>
          <w:szCs w:val="21"/>
        </w:rPr>
        <w:t>:</w:t>
      </w:r>
    </w:p>
    <w:p w14:paraId="6D957361"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стр</w:t>
      </w:r>
      <w:r w:rsidRPr="007D3035">
        <w:rPr>
          <w:rFonts w:ascii="Helvetica" w:hAnsi="Helvetica" w:cs="Helvetica"/>
          <w:b/>
          <w:bCs/>
          <w:color w:val="222222"/>
          <w:sz w:val="21"/>
          <w:szCs w:val="21"/>
        </w:rPr>
        <w:t>. 1</w:t>
      </w:r>
    </w:p>
    <w:p w14:paraId="19782FC7" w14:textId="77777777" w:rsidR="007D3035" w:rsidRPr="007D3035" w:rsidRDefault="007D3035" w:rsidP="007D3035">
      <w:pPr>
        <w:rPr>
          <w:rFonts w:ascii="Helvetica" w:hAnsi="Helvetica" w:cs="Helvetica"/>
          <w:b/>
          <w:bCs/>
          <w:color w:val="222222"/>
          <w:sz w:val="21"/>
          <w:szCs w:val="21"/>
        </w:rPr>
      </w:pPr>
      <w:proofErr w:type="spellStart"/>
      <w:r w:rsidRPr="007D3035">
        <w:rPr>
          <w:rFonts w:ascii="Helvetica" w:hAnsi="Helvetica" w:cs="Helvetica"/>
          <w:b/>
          <w:bCs/>
          <w:color w:val="222222"/>
          <w:sz w:val="21"/>
          <w:szCs w:val="21"/>
        </w:rPr>
        <w:t>ii</w:t>
      </w:r>
      <w:proofErr w:type="spellEnd"/>
      <w:r w:rsidRPr="007D3035">
        <w:rPr>
          <w:rFonts w:ascii="Helvetica" w:hAnsi="Helvetica" w:cs="Helvetica"/>
          <w:b/>
          <w:bCs/>
          <w:color w:val="222222"/>
          <w:sz w:val="21"/>
          <w:szCs w:val="21"/>
        </w:rPr>
        <w:t>'-o^ -</w:t>
      </w:r>
      <w:r w:rsidRPr="007D3035">
        <w:rPr>
          <w:rFonts w:ascii="Helvetica" w:hAnsi="Helvetica" w:cs="Helvetica" w:hint="eastAsia"/>
          <w:b/>
          <w:bCs/>
          <w:color w:val="222222"/>
          <w:sz w:val="21"/>
          <w:szCs w:val="21"/>
        </w:rPr>
        <w:t>гл</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гз</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РОССИЙСКАЯ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АКАДЕМИЯ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НАУК</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ИНСТИТУТ</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СОЦИАЛЬНО</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ПОЛИТИЧЕСКИХ</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ИССЛЕДОВАНИЙ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Баранова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Наталия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Романовна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ЭВОЛЮЦИЯ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СОЦИОЛОГИЧЕСКИЙ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АСПЕКТ</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Специальность</w:t>
      </w:r>
      <w:r w:rsidRPr="007D3035">
        <w:rPr>
          <w:rFonts w:ascii="Helvetica" w:hAnsi="Helvetica" w:cs="Helvetica"/>
          <w:b/>
          <w:bCs/>
          <w:color w:val="222222"/>
          <w:sz w:val="21"/>
          <w:szCs w:val="21"/>
        </w:rPr>
        <w:t xml:space="preserve"> 22.00.04 - </w:t>
      </w:r>
      <w:r w:rsidRPr="007D3035">
        <w:rPr>
          <w:rFonts w:ascii="Helvetica" w:hAnsi="Helvetica" w:cs="Helvetica" w:hint="eastAsia"/>
          <w:b/>
          <w:bCs/>
          <w:color w:val="222222"/>
          <w:sz w:val="21"/>
          <w:szCs w:val="21"/>
        </w:rPr>
        <w:t>социальная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струкпгура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социальные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институты</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процессы</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Диссертация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соискание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ученой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степени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доктора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социологических</w:t>
      </w:r>
    </w:p>
    <w:p w14:paraId="32CDA01D"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стр</w:t>
      </w:r>
      <w:r w:rsidRPr="007D3035">
        <w:rPr>
          <w:rFonts w:ascii="Helvetica" w:hAnsi="Helvetica" w:cs="Helvetica"/>
          <w:b/>
          <w:bCs/>
          <w:color w:val="222222"/>
          <w:sz w:val="21"/>
          <w:szCs w:val="21"/>
        </w:rPr>
        <w:t>. 13</w:t>
      </w:r>
    </w:p>
    <w:p w14:paraId="15844291"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Установлена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функционирования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социологической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теории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среднего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уровня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историческая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тенденция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возникновения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суть</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развития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которой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заключается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в</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том</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что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в</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рождался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функционировал</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развивался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в</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борьбе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исполнительной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властью</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как</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ее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противовес</w:t>
      </w:r>
      <w:r w:rsidRPr="007D3035">
        <w:rPr>
          <w:rFonts w:ascii="Helvetica" w:hAnsi="Helvetica" w:cs="Helvetica"/>
          <w:b/>
          <w:bCs/>
          <w:color w:val="222222"/>
          <w:sz w:val="21"/>
          <w:szCs w:val="21"/>
        </w:rPr>
        <w:t>.</w:t>
      </w:r>
    </w:p>
    <w:p w14:paraId="0DFA79D7"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стр</w:t>
      </w:r>
      <w:r w:rsidRPr="007D3035">
        <w:rPr>
          <w:rFonts w:ascii="Helvetica" w:hAnsi="Helvetica" w:cs="Helvetica"/>
          <w:b/>
          <w:bCs/>
          <w:color w:val="222222"/>
          <w:sz w:val="21"/>
          <w:szCs w:val="21"/>
        </w:rPr>
        <w:t>. 256</w:t>
      </w:r>
    </w:p>
    <w:p w14:paraId="5D20D351"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переходного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периода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социально</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философский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анализ</w:t>
      </w:r>
      <w:r w:rsidRPr="007D3035">
        <w:rPr>
          <w:rFonts w:ascii="Helvetica" w:hAnsi="Helvetica" w:cs="Helvetica"/>
          <w:b/>
          <w:bCs/>
          <w:color w:val="222222"/>
          <w:sz w:val="21"/>
          <w:szCs w:val="21"/>
        </w:rPr>
        <w:t xml:space="preserve">). - </w:t>
      </w:r>
      <w:r w:rsidRPr="007D3035">
        <w:rPr>
          <w:rFonts w:ascii="Helvetica" w:hAnsi="Helvetica" w:cs="Helvetica" w:hint="eastAsia"/>
          <w:b/>
          <w:bCs/>
          <w:color w:val="222222"/>
          <w:sz w:val="21"/>
          <w:szCs w:val="21"/>
        </w:rPr>
        <w:t>М</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РИЦ</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ИСПИ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РАН</w:t>
      </w:r>
      <w:r w:rsidRPr="007D3035">
        <w:rPr>
          <w:rFonts w:ascii="Helvetica" w:hAnsi="Helvetica" w:cs="Helvetica"/>
          <w:b/>
          <w:bCs/>
          <w:color w:val="222222"/>
          <w:sz w:val="21"/>
          <w:szCs w:val="21"/>
        </w:rPr>
        <w:t xml:space="preserve">, 2003. 2.22. </w:t>
      </w:r>
      <w:r w:rsidRPr="007D3035">
        <w:rPr>
          <w:rFonts w:ascii="Helvetica" w:hAnsi="Helvetica" w:cs="Helvetica" w:hint="eastAsia"/>
          <w:b/>
          <w:bCs/>
          <w:color w:val="222222"/>
          <w:sz w:val="21"/>
          <w:szCs w:val="21"/>
        </w:rPr>
        <w:t>Баранова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Р</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Эволюция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социологический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аспект</w:t>
      </w:r>
      <w:r w:rsidRPr="007D3035">
        <w:rPr>
          <w:rFonts w:ascii="Helvetica" w:hAnsi="Helvetica" w:cs="Helvetica"/>
          <w:b/>
          <w:bCs/>
          <w:color w:val="222222"/>
          <w:sz w:val="21"/>
          <w:szCs w:val="21"/>
        </w:rPr>
        <w:t xml:space="preserve">. - </w:t>
      </w:r>
      <w:r w:rsidRPr="007D3035">
        <w:rPr>
          <w:rFonts w:ascii="Helvetica" w:hAnsi="Helvetica" w:cs="Helvetica" w:hint="eastAsia"/>
          <w:b/>
          <w:bCs/>
          <w:color w:val="222222"/>
          <w:sz w:val="21"/>
          <w:szCs w:val="21"/>
        </w:rPr>
        <w:t>М</w:t>
      </w:r>
      <w:r w:rsidRPr="007D3035">
        <w:rPr>
          <w:rFonts w:ascii="Helvetica" w:hAnsi="Helvetica" w:cs="Helvetica"/>
          <w:b/>
          <w:bCs/>
          <w:color w:val="222222"/>
          <w:sz w:val="21"/>
          <w:szCs w:val="21"/>
        </w:rPr>
        <w:t xml:space="preserve"> . , 2004. 2.23. </w:t>
      </w:r>
      <w:r w:rsidRPr="007D3035">
        <w:rPr>
          <w:rFonts w:ascii="Helvetica" w:hAnsi="Helvetica" w:cs="Helvetica" w:hint="eastAsia"/>
          <w:b/>
          <w:bCs/>
          <w:color w:val="222222"/>
          <w:sz w:val="21"/>
          <w:szCs w:val="21"/>
        </w:rPr>
        <w:t>Бацев</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Ю</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Н</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Становление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развитие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в</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Российской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Федерации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ее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субъектах</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теоретико</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правовые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организационные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аспекты</w:t>
      </w:r>
    </w:p>
    <w:p w14:paraId="4F57BCB1" w14:textId="77777777" w:rsidR="007D3035" w:rsidRPr="007D3035" w:rsidRDefault="007D3035" w:rsidP="007D3035">
      <w:pPr>
        <w:rPr>
          <w:rFonts w:ascii="Helvetica" w:hAnsi="Helvetica" w:cs="Helvetica"/>
          <w:b/>
          <w:bCs/>
          <w:color w:val="222222"/>
          <w:sz w:val="21"/>
          <w:szCs w:val="21"/>
        </w:rPr>
      </w:pPr>
    </w:p>
    <w:p w14:paraId="73EEAC36"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Оглавление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диссертации</w:t>
      </w:r>
    </w:p>
    <w:p w14:paraId="2651929F"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доктор</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социологических</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наук</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Баранова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Наталия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Романовна</w:t>
      </w:r>
    </w:p>
    <w:p w14:paraId="2272B31B"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lastRenderedPageBreak/>
        <w:t>ВВЕДЕНИЕ</w:t>
      </w:r>
      <w:r w:rsidRPr="007D3035">
        <w:rPr>
          <w:rFonts w:ascii="Helvetica" w:hAnsi="Helvetica" w:cs="Helvetica"/>
          <w:b/>
          <w:bCs/>
          <w:color w:val="222222"/>
          <w:sz w:val="21"/>
          <w:szCs w:val="21"/>
        </w:rPr>
        <w:t>.</w:t>
      </w:r>
    </w:p>
    <w:p w14:paraId="254DE861" w14:textId="77777777" w:rsidR="007D3035" w:rsidRPr="007D3035" w:rsidRDefault="007D3035" w:rsidP="007D3035">
      <w:pPr>
        <w:rPr>
          <w:rFonts w:ascii="Helvetica" w:hAnsi="Helvetica" w:cs="Helvetica"/>
          <w:b/>
          <w:bCs/>
          <w:color w:val="222222"/>
          <w:sz w:val="21"/>
          <w:szCs w:val="21"/>
        </w:rPr>
      </w:pPr>
    </w:p>
    <w:p w14:paraId="38D89559"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I. </w:t>
      </w:r>
      <w:r w:rsidRPr="007D3035">
        <w:rPr>
          <w:rFonts w:ascii="Helvetica" w:hAnsi="Helvetica" w:cs="Helvetica" w:hint="eastAsia"/>
          <w:b/>
          <w:bCs/>
          <w:color w:val="222222"/>
          <w:sz w:val="21"/>
          <w:szCs w:val="21"/>
        </w:rPr>
        <w:t>МЕТОДОЛОГИЯ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СОЦИАЛЬНО</w:t>
      </w:r>
      <w:r w:rsidRPr="007D3035">
        <w:rPr>
          <w:rFonts w:ascii="Helvetica" w:hAnsi="Helvetica" w:cs="Helvetica"/>
          <w:b/>
          <w:bCs/>
          <w:color w:val="222222"/>
          <w:sz w:val="21"/>
          <w:szCs w:val="21"/>
        </w:rPr>
        <w:t>-</w:t>
      </w:r>
      <w:r w:rsidRPr="007D3035">
        <w:rPr>
          <w:rFonts w:ascii="Helvetica" w:hAnsi="Helvetica" w:cs="Helvetica" w:hint="eastAsia"/>
          <w:b/>
          <w:bCs/>
          <w:color w:val="222222"/>
          <w:sz w:val="21"/>
          <w:szCs w:val="21"/>
        </w:rPr>
        <w:t>ПОЛИТИЧЕСКОГО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ИССЛЕДОВАНИЯ</w:t>
      </w:r>
    </w:p>
    <w:p w14:paraId="67E65571" w14:textId="77777777" w:rsidR="007D3035" w:rsidRPr="007D3035" w:rsidRDefault="007D3035" w:rsidP="007D3035">
      <w:pPr>
        <w:rPr>
          <w:rFonts w:ascii="Helvetica" w:hAnsi="Helvetica" w:cs="Helvetica"/>
          <w:b/>
          <w:bCs/>
          <w:color w:val="222222"/>
          <w:sz w:val="21"/>
          <w:szCs w:val="21"/>
        </w:rPr>
      </w:pPr>
    </w:p>
    <w:p w14:paraId="0A68AF4A"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w:t>
      </w:r>
    </w:p>
    <w:p w14:paraId="6D195830" w14:textId="77777777" w:rsidR="007D3035" w:rsidRPr="007D3035" w:rsidRDefault="007D3035" w:rsidP="007D3035">
      <w:pPr>
        <w:rPr>
          <w:rFonts w:ascii="Helvetica" w:hAnsi="Helvetica" w:cs="Helvetica"/>
          <w:b/>
          <w:bCs/>
          <w:color w:val="222222"/>
          <w:sz w:val="21"/>
          <w:szCs w:val="21"/>
        </w:rPr>
      </w:pPr>
    </w:p>
    <w:p w14:paraId="00590D05"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II. </w:t>
      </w:r>
      <w:r w:rsidRPr="007D3035">
        <w:rPr>
          <w:rFonts w:ascii="Helvetica" w:hAnsi="Helvetica" w:cs="Helvetica" w:hint="eastAsia"/>
          <w:b/>
          <w:bCs/>
          <w:color w:val="222222"/>
          <w:sz w:val="21"/>
          <w:szCs w:val="21"/>
        </w:rPr>
        <w:t>ТЕОРЕТИЧЕСКИЕ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ИСТОРИЧЕСКИЕ</w:t>
      </w:r>
      <w:r w:rsidRPr="007D3035">
        <w:rPr>
          <w:rFonts w:ascii="Helvetica" w:hAnsi="Helvetica" w:cs="Helvetica"/>
          <w:b/>
          <w:bCs/>
          <w:color w:val="222222"/>
          <w:sz w:val="21"/>
          <w:szCs w:val="21"/>
        </w:rPr>
        <w:t xml:space="preserve"> 51 </w:t>
      </w:r>
      <w:r w:rsidRPr="007D3035">
        <w:rPr>
          <w:rFonts w:ascii="Helvetica" w:hAnsi="Helvetica" w:cs="Helvetica" w:hint="eastAsia"/>
          <w:b/>
          <w:bCs/>
          <w:color w:val="222222"/>
          <w:sz w:val="21"/>
          <w:szCs w:val="21"/>
        </w:rPr>
        <w:t>ИСТОКИ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w:t>
      </w:r>
    </w:p>
    <w:p w14:paraId="73553BB9" w14:textId="77777777" w:rsidR="007D3035" w:rsidRPr="007D3035" w:rsidRDefault="007D3035" w:rsidP="007D3035">
      <w:pPr>
        <w:rPr>
          <w:rFonts w:ascii="Helvetica" w:hAnsi="Helvetica" w:cs="Helvetica"/>
          <w:b/>
          <w:bCs/>
          <w:color w:val="222222"/>
          <w:sz w:val="21"/>
          <w:szCs w:val="21"/>
        </w:rPr>
      </w:pPr>
    </w:p>
    <w:p w14:paraId="27E13048"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III. </w:t>
      </w:r>
      <w:r w:rsidRPr="007D3035">
        <w:rPr>
          <w:rFonts w:ascii="Helvetica" w:hAnsi="Helvetica" w:cs="Helvetica" w:hint="eastAsia"/>
          <w:b/>
          <w:bCs/>
          <w:color w:val="222222"/>
          <w:sz w:val="21"/>
          <w:szCs w:val="21"/>
        </w:rPr>
        <w:t>КОНСТИТУЦИОННЫЕ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ОСНОВЫ</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ОРГАНИЗАЦИИ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ДЕЯТЕЛЬНОСТИ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ФЕДЕРАЛЬНОГО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СОБРАНИЯ</w:t>
      </w:r>
      <w:r w:rsidRPr="007D3035">
        <w:rPr>
          <w:rFonts w:ascii="Helvetica" w:hAnsi="Helvetica" w:cs="Helvetica"/>
          <w:b/>
          <w:bCs/>
          <w:color w:val="222222"/>
          <w:sz w:val="21"/>
          <w:szCs w:val="21"/>
        </w:rPr>
        <w:t>.</w:t>
      </w:r>
    </w:p>
    <w:p w14:paraId="0505F6A1" w14:textId="77777777" w:rsidR="007D3035" w:rsidRPr="007D3035" w:rsidRDefault="007D3035" w:rsidP="007D3035">
      <w:pPr>
        <w:rPr>
          <w:rFonts w:ascii="Helvetica" w:hAnsi="Helvetica" w:cs="Helvetica"/>
          <w:b/>
          <w:bCs/>
          <w:color w:val="222222"/>
          <w:sz w:val="21"/>
          <w:szCs w:val="21"/>
        </w:rPr>
      </w:pPr>
    </w:p>
    <w:p w14:paraId="50D32201"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IV. </w:t>
      </w:r>
      <w:r w:rsidRPr="007D3035">
        <w:rPr>
          <w:rFonts w:ascii="Helvetica" w:hAnsi="Helvetica" w:cs="Helvetica" w:hint="eastAsia"/>
          <w:b/>
          <w:bCs/>
          <w:color w:val="222222"/>
          <w:sz w:val="21"/>
          <w:szCs w:val="21"/>
        </w:rPr>
        <w:t>ЗАКОНОДАТЕЛЬНАЯ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ДЕЯТЕЛЬНОСТЬ</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ГОСУДАРСТВЕННОЙ</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ДУМЫ</w:t>
      </w:r>
      <w:r w:rsidRPr="007D3035">
        <w:rPr>
          <w:rFonts w:ascii="Helvetica" w:hAnsi="Helvetica" w:cs="Helvetica"/>
          <w:b/>
          <w:bCs/>
          <w:color w:val="222222"/>
          <w:sz w:val="21"/>
          <w:szCs w:val="21"/>
        </w:rPr>
        <w:t>.</w:t>
      </w:r>
    </w:p>
    <w:p w14:paraId="4ECC5DF3" w14:textId="77777777" w:rsidR="007D3035" w:rsidRPr="007D3035" w:rsidRDefault="007D3035" w:rsidP="007D3035">
      <w:pPr>
        <w:rPr>
          <w:rFonts w:ascii="Helvetica" w:hAnsi="Helvetica" w:cs="Helvetica"/>
          <w:b/>
          <w:bCs/>
          <w:color w:val="222222"/>
          <w:sz w:val="21"/>
          <w:szCs w:val="21"/>
        </w:rPr>
      </w:pPr>
    </w:p>
    <w:p w14:paraId="113D0819"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У</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СОВЕТ</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ФЕДЕРАЦИИ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ФЕДЕРАЛЬНОГО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СОБРАНИЯ</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КАК</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ФАКТОР</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ИНТЕГРАЦИИ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РЕГИОНОВ</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РОССИИ</w:t>
      </w:r>
      <w:r w:rsidRPr="007D3035">
        <w:rPr>
          <w:rFonts w:ascii="Helvetica" w:hAnsi="Helvetica" w:cs="Helvetica"/>
          <w:b/>
          <w:bCs/>
          <w:color w:val="222222"/>
          <w:sz w:val="21"/>
          <w:szCs w:val="21"/>
        </w:rPr>
        <w:t>.</w:t>
      </w:r>
    </w:p>
    <w:p w14:paraId="6D6C723C" w14:textId="77777777" w:rsidR="007D3035" w:rsidRPr="007D3035" w:rsidRDefault="007D3035" w:rsidP="007D3035">
      <w:pPr>
        <w:rPr>
          <w:rFonts w:ascii="Helvetica" w:hAnsi="Helvetica" w:cs="Helvetica"/>
          <w:b/>
          <w:bCs/>
          <w:color w:val="222222"/>
          <w:sz w:val="21"/>
          <w:szCs w:val="21"/>
        </w:rPr>
      </w:pPr>
    </w:p>
    <w:p w14:paraId="746748C0"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VI. </w:t>
      </w:r>
      <w:r w:rsidRPr="007D3035">
        <w:rPr>
          <w:rFonts w:ascii="Helvetica" w:hAnsi="Helvetica" w:cs="Helvetica" w:hint="eastAsia"/>
          <w:b/>
          <w:bCs/>
          <w:color w:val="222222"/>
          <w:sz w:val="21"/>
          <w:szCs w:val="21"/>
        </w:rPr>
        <w:t>ПРОБЛЕМЫ</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ЭФФЕКТИВНОСТИ</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СОВРЕМЕННОГО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РОССИЙСКОГО</w:t>
      </w:r>
    </w:p>
    <w:p w14:paraId="395EEFC0" w14:textId="77777777" w:rsidR="007D3035" w:rsidRPr="007D3035" w:rsidRDefault="007D3035" w:rsidP="007D3035">
      <w:pPr>
        <w:rPr>
          <w:rFonts w:ascii="Helvetica" w:hAnsi="Helvetica" w:cs="Helvetica"/>
          <w:b/>
          <w:bCs/>
          <w:color w:val="222222"/>
          <w:sz w:val="21"/>
          <w:szCs w:val="21"/>
        </w:rPr>
      </w:pPr>
    </w:p>
    <w:p w14:paraId="0A20784A"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w:t>
      </w:r>
    </w:p>
    <w:p w14:paraId="1AB352B3" w14:textId="77777777" w:rsidR="007D3035" w:rsidRPr="007D3035" w:rsidRDefault="007D3035" w:rsidP="007D3035">
      <w:pPr>
        <w:rPr>
          <w:rFonts w:ascii="Helvetica" w:hAnsi="Helvetica" w:cs="Helvetica"/>
          <w:b/>
          <w:bCs/>
          <w:color w:val="222222"/>
          <w:sz w:val="21"/>
          <w:szCs w:val="21"/>
        </w:rPr>
      </w:pPr>
    </w:p>
    <w:p w14:paraId="6C78701F" w14:textId="77777777" w:rsidR="007D3035" w:rsidRPr="007D3035" w:rsidRDefault="007D3035" w:rsidP="007D3035">
      <w:pPr>
        <w:rPr>
          <w:rFonts w:ascii="Helvetica" w:hAnsi="Helvetica" w:cs="Helvetica"/>
          <w:b/>
          <w:bCs/>
          <w:color w:val="222222"/>
          <w:sz w:val="21"/>
          <w:szCs w:val="21"/>
        </w:rPr>
      </w:pPr>
      <w:r w:rsidRPr="007D3035">
        <w:rPr>
          <w:rFonts w:ascii="Helvetica" w:hAnsi="Helvetica" w:cs="Helvetica" w:hint="eastAsia"/>
          <w:b/>
          <w:bCs/>
          <w:color w:val="222222"/>
          <w:sz w:val="21"/>
          <w:szCs w:val="21"/>
        </w:rPr>
        <w:t>ГЛАВА</w:t>
      </w:r>
      <w:r w:rsidRPr="007D3035">
        <w:rPr>
          <w:rFonts w:ascii="Helvetica" w:hAnsi="Helvetica" w:cs="Helvetica"/>
          <w:b/>
          <w:bCs/>
          <w:color w:val="222222"/>
          <w:sz w:val="21"/>
          <w:szCs w:val="21"/>
        </w:rPr>
        <w:t xml:space="preserve"> VII. </w:t>
      </w:r>
      <w:r w:rsidRPr="007D3035">
        <w:rPr>
          <w:rFonts w:ascii="Helvetica" w:hAnsi="Helvetica" w:cs="Helvetica" w:hint="eastAsia"/>
          <w:b/>
          <w:bCs/>
          <w:color w:val="222222"/>
          <w:sz w:val="21"/>
          <w:szCs w:val="21"/>
        </w:rPr>
        <w:t>ДАЛЬНЕЙШЕЕ</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РАЗВИТИЕ</w:t>
      </w:r>
    </w:p>
    <w:p w14:paraId="63723FF5" w14:textId="77777777" w:rsidR="007D3035" w:rsidRPr="007D3035" w:rsidRDefault="007D3035" w:rsidP="007D3035">
      <w:pPr>
        <w:rPr>
          <w:rFonts w:ascii="Helvetica" w:hAnsi="Helvetica" w:cs="Helvetica"/>
          <w:b/>
          <w:bCs/>
          <w:color w:val="222222"/>
          <w:sz w:val="21"/>
          <w:szCs w:val="21"/>
        </w:rPr>
      </w:pPr>
    </w:p>
    <w:p w14:paraId="4A7ADEAA" w14:textId="310C8D05" w:rsidR="00967B66" w:rsidRPr="007D3035" w:rsidRDefault="007D3035" w:rsidP="007D3035">
      <w:r w:rsidRPr="007D3035">
        <w:rPr>
          <w:rFonts w:ascii="Helvetica" w:hAnsi="Helvetica" w:cs="Helvetica" w:hint="eastAsia"/>
          <w:b/>
          <w:bCs/>
          <w:color w:val="222222"/>
          <w:sz w:val="21"/>
          <w:szCs w:val="21"/>
        </w:rPr>
        <w:t>РОССИЙСКОГО</w:t>
      </w:r>
      <w:r w:rsidRPr="007D3035">
        <w:rPr>
          <w:rFonts w:ascii="Helvetica" w:hAnsi="Helvetica" w:cs="Helvetica"/>
          <w:b/>
          <w:bCs/>
          <w:color w:val="222222"/>
          <w:sz w:val="21"/>
          <w:szCs w:val="21"/>
        </w:rPr>
        <w:t xml:space="preserve"> </w:t>
      </w:r>
      <w:r w:rsidRPr="007D3035">
        <w:rPr>
          <w:rFonts w:ascii="Helvetica" w:hAnsi="Helvetica" w:cs="Helvetica" w:hint="eastAsia"/>
          <w:b/>
          <w:bCs/>
          <w:color w:val="222222"/>
          <w:sz w:val="21"/>
          <w:szCs w:val="21"/>
        </w:rPr>
        <w:t>ПАРЛАМЕНТАРИЗМА</w:t>
      </w:r>
      <w:r w:rsidRPr="007D3035">
        <w:rPr>
          <w:rFonts w:ascii="Helvetica" w:hAnsi="Helvetica" w:cs="Helvetica"/>
          <w:b/>
          <w:bCs/>
          <w:color w:val="222222"/>
          <w:sz w:val="21"/>
          <w:szCs w:val="21"/>
        </w:rPr>
        <w:t>.</w:t>
      </w:r>
    </w:p>
    <w:sectPr w:rsidR="00967B66" w:rsidRPr="007D30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8606" w14:textId="77777777" w:rsidR="00331417" w:rsidRDefault="00331417">
      <w:pPr>
        <w:spacing w:after="0" w:line="240" w:lineRule="auto"/>
      </w:pPr>
      <w:r>
        <w:separator/>
      </w:r>
    </w:p>
  </w:endnote>
  <w:endnote w:type="continuationSeparator" w:id="0">
    <w:p w14:paraId="33A9B4F5" w14:textId="77777777" w:rsidR="00331417" w:rsidRDefault="003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F137" w14:textId="77777777" w:rsidR="00331417" w:rsidRDefault="00331417"/>
    <w:p w14:paraId="4F5FBC0C" w14:textId="77777777" w:rsidR="00331417" w:rsidRDefault="00331417"/>
    <w:p w14:paraId="26BDF5DF" w14:textId="77777777" w:rsidR="00331417" w:rsidRDefault="00331417"/>
    <w:p w14:paraId="608E39DC" w14:textId="77777777" w:rsidR="00331417" w:rsidRDefault="00331417"/>
    <w:p w14:paraId="4B4EA28F" w14:textId="77777777" w:rsidR="00331417" w:rsidRDefault="00331417"/>
    <w:p w14:paraId="22BF2889" w14:textId="77777777" w:rsidR="00331417" w:rsidRDefault="00331417"/>
    <w:p w14:paraId="1A82C86B" w14:textId="77777777" w:rsidR="00331417" w:rsidRDefault="003314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F5A71A" wp14:editId="48182F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78AE" w14:textId="77777777" w:rsidR="00331417" w:rsidRDefault="003314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F5A7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4C78AE" w14:textId="77777777" w:rsidR="00331417" w:rsidRDefault="003314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4F70A3" w14:textId="77777777" w:rsidR="00331417" w:rsidRDefault="00331417"/>
    <w:p w14:paraId="50A0E6CB" w14:textId="77777777" w:rsidR="00331417" w:rsidRDefault="00331417"/>
    <w:p w14:paraId="47C2E1D2" w14:textId="77777777" w:rsidR="00331417" w:rsidRDefault="003314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D92A1A" wp14:editId="40310A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A9B24" w14:textId="77777777" w:rsidR="00331417" w:rsidRDefault="00331417"/>
                          <w:p w14:paraId="622E94E2" w14:textId="77777777" w:rsidR="00331417" w:rsidRDefault="003314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92A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4A9B24" w14:textId="77777777" w:rsidR="00331417" w:rsidRDefault="00331417"/>
                    <w:p w14:paraId="622E94E2" w14:textId="77777777" w:rsidR="00331417" w:rsidRDefault="003314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5E1A98" w14:textId="77777777" w:rsidR="00331417" w:rsidRDefault="00331417"/>
    <w:p w14:paraId="272F02E0" w14:textId="77777777" w:rsidR="00331417" w:rsidRDefault="00331417">
      <w:pPr>
        <w:rPr>
          <w:sz w:val="2"/>
          <w:szCs w:val="2"/>
        </w:rPr>
      </w:pPr>
    </w:p>
    <w:p w14:paraId="518E140E" w14:textId="77777777" w:rsidR="00331417" w:rsidRDefault="00331417"/>
    <w:p w14:paraId="52A43E44" w14:textId="77777777" w:rsidR="00331417" w:rsidRDefault="00331417">
      <w:pPr>
        <w:spacing w:after="0" w:line="240" w:lineRule="auto"/>
      </w:pPr>
    </w:p>
  </w:footnote>
  <w:footnote w:type="continuationSeparator" w:id="0">
    <w:p w14:paraId="6C0080F5" w14:textId="77777777" w:rsidR="00331417" w:rsidRDefault="003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17"/>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55039</TotalTime>
  <Pages>2</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2421</cp:revision>
  <cp:lastPrinted>2009-02-06T05:36:00Z</cp:lastPrinted>
  <dcterms:created xsi:type="dcterms:W3CDTF">2025-11-25T20:19:00Z</dcterms:created>
  <dcterms:modified xsi:type="dcterms:W3CDTF">2026-01-28T23:32:00Z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