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511FB9" w:rsidRPr="000C1923" w:rsidRDefault="00511FB9" w:rsidP="00D73522">
      <w:pPr>
        <w:pStyle w:val="af6"/>
        <w:spacing w:line="360" w:lineRule="auto"/>
        <w:ind w:right="-6"/>
        <w:outlineLvl w:val="0"/>
        <w:rPr>
          <w:rFonts w:ascii="Times New Roman" w:eastAsia="MS Mincho" w:hAnsi="Times New Roman"/>
          <w:sz w:val="28"/>
        </w:rPr>
      </w:pPr>
      <w:r w:rsidRPr="00CC5CE5">
        <w:rPr>
          <w:rFonts w:ascii="Times New Roman" w:eastAsia="MS Mincho" w:hAnsi="Times New Roman"/>
          <w:bCs/>
          <w:sz w:val="28"/>
          <w:szCs w:val="28"/>
        </w:rPr>
        <w:t xml:space="preserve">                     </w:t>
      </w:r>
      <w:r w:rsidRPr="00231CA0">
        <w:rPr>
          <w:rFonts w:ascii="Times New Roman" w:eastAsia="MS Mincho" w:hAnsi="Times New Roman"/>
          <w:bCs/>
          <w:sz w:val="28"/>
          <w:szCs w:val="28"/>
        </w:rPr>
        <w:t xml:space="preserve">  </w:t>
      </w:r>
    </w:p>
    <w:p w:rsidR="005724A8" w:rsidRDefault="005724A8" w:rsidP="005724A8">
      <w:pPr>
        <w:spacing w:line="360" w:lineRule="auto"/>
        <w:rPr>
          <w:b/>
          <w:bCs/>
          <w:sz w:val="28"/>
          <w:szCs w:val="28"/>
          <w:lang w:val="uk-UA"/>
        </w:rPr>
      </w:pPr>
    </w:p>
    <w:p w:rsidR="002A1C0A" w:rsidRDefault="002A1C0A" w:rsidP="002A1C0A">
      <w:pPr>
        <w:pStyle w:val="afffffff6"/>
      </w:pPr>
      <w:r>
        <w:t xml:space="preserve">МІНІСТЕРСТВО ОХОРОНИ ЗДОРОВ’Я УКРАЇНИ </w:t>
      </w:r>
    </w:p>
    <w:p w:rsidR="002A1C0A" w:rsidRDefault="002A1C0A" w:rsidP="002A1C0A">
      <w:pPr>
        <w:pStyle w:val="afffffff2"/>
        <w:spacing w:line="360" w:lineRule="auto"/>
        <w:jc w:val="center"/>
        <w:rPr>
          <w:b/>
          <w:bCs/>
        </w:rPr>
      </w:pPr>
      <w:r>
        <w:rPr>
          <w:b/>
          <w:bCs/>
        </w:rPr>
        <w:t>КР</w:t>
      </w:r>
      <w:r>
        <w:rPr>
          <w:b/>
          <w:bCs/>
          <w:lang w:val="uk-UA"/>
        </w:rPr>
        <w:t>И</w:t>
      </w:r>
      <w:r>
        <w:rPr>
          <w:b/>
          <w:bCs/>
        </w:rPr>
        <w:t>МС</w:t>
      </w:r>
      <w:r>
        <w:rPr>
          <w:b/>
          <w:bCs/>
          <w:lang w:val="uk-UA"/>
        </w:rPr>
        <w:t>Ь</w:t>
      </w:r>
      <w:r>
        <w:rPr>
          <w:b/>
          <w:bCs/>
        </w:rPr>
        <w:t xml:space="preserve">КИЙ </w:t>
      </w:r>
      <w:r>
        <w:rPr>
          <w:b/>
          <w:bCs/>
          <w:lang w:val="uk-UA"/>
        </w:rPr>
        <w:t xml:space="preserve">ДЕРЖАВНИЙ </w:t>
      </w:r>
      <w:r>
        <w:rPr>
          <w:b/>
          <w:bCs/>
        </w:rPr>
        <w:t>МЕДИ</w:t>
      </w:r>
      <w:r>
        <w:rPr>
          <w:b/>
          <w:bCs/>
          <w:lang w:val="uk-UA"/>
        </w:rPr>
        <w:t xml:space="preserve">ЧНИЙ </w:t>
      </w:r>
      <w:r>
        <w:rPr>
          <w:b/>
          <w:bCs/>
        </w:rPr>
        <w:t>УН</w:t>
      </w:r>
      <w:r>
        <w:rPr>
          <w:b/>
          <w:bCs/>
          <w:lang w:val="uk-UA"/>
        </w:rPr>
        <w:t>І</w:t>
      </w:r>
      <w:r>
        <w:rPr>
          <w:b/>
          <w:bCs/>
        </w:rPr>
        <w:t xml:space="preserve">ВЕРСИТЕТ </w:t>
      </w:r>
      <w:r>
        <w:rPr>
          <w:b/>
          <w:bCs/>
          <w:lang w:val="uk-UA"/>
        </w:rPr>
        <w:t>І</w:t>
      </w:r>
      <w:r>
        <w:rPr>
          <w:b/>
          <w:bCs/>
        </w:rPr>
        <w:t>М. С.</w:t>
      </w:r>
      <w:r>
        <w:rPr>
          <w:b/>
          <w:bCs/>
          <w:lang w:val="uk-UA"/>
        </w:rPr>
        <w:t>І</w:t>
      </w:r>
      <w:r>
        <w:rPr>
          <w:b/>
          <w:bCs/>
        </w:rPr>
        <w:t>. ГЕОРГ</w:t>
      </w:r>
      <w:r>
        <w:rPr>
          <w:b/>
          <w:bCs/>
          <w:lang w:val="uk-UA"/>
        </w:rPr>
        <w:t>ІЄ</w:t>
      </w:r>
      <w:r>
        <w:rPr>
          <w:b/>
          <w:bCs/>
        </w:rPr>
        <w:t>ВС</w:t>
      </w:r>
      <w:r>
        <w:rPr>
          <w:b/>
          <w:bCs/>
          <w:lang w:val="uk-UA"/>
        </w:rPr>
        <w:t>Ь</w:t>
      </w:r>
      <w:r>
        <w:rPr>
          <w:b/>
          <w:bCs/>
        </w:rPr>
        <w:t>КОГО</w:t>
      </w:r>
    </w:p>
    <w:p w:rsidR="002A1C0A" w:rsidRDefault="002A1C0A" w:rsidP="002A1C0A">
      <w:pPr>
        <w:spacing w:line="360" w:lineRule="auto"/>
        <w:jc w:val="center"/>
        <w:rPr>
          <w:b/>
          <w:bCs/>
        </w:rPr>
      </w:pPr>
    </w:p>
    <w:p w:rsidR="002A1C0A" w:rsidRDefault="002A1C0A" w:rsidP="002A1C0A">
      <w:pPr>
        <w:pStyle w:val="8"/>
        <w:jc w:val="right"/>
        <w:rPr>
          <w:b/>
          <w:bCs/>
          <w:spacing w:val="20"/>
          <w:sz w:val="28"/>
          <w:szCs w:val="28"/>
          <w:lang w:val="uk-UA"/>
        </w:rPr>
      </w:pPr>
      <w:r>
        <w:rPr>
          <w:spacing w:val="20"/>
          <w:sz w:val="28"/>
          <w:szCs w:val="28"/>
        </w:rPr>
        <w:t>На правах рукопису</w:t>
      </w:r>
    </w:p>
    <w:p w:rsidR="002A1C0A" w:rsidRDefault="002A1C0A" w:rsidP="002A1C0A">
      <w:pPr>
        <w:spacing w:line="360" w:lineRule="auto"/>
        <w:jc w:val="center"/>
        <w:rPr>
          <w:b/>
          <w:bCs/>
          <w:lang w:val="uk-UA"/>
        </w:rPr>
      </w:pPr>
      <w:r>
        <w:rPr>
          <w:b/>
          <w:bCs/>
          <w:lang w:val="uk-UA"/>
        </w:rPr>
        <w:t xml:space="preserve">                                                                                        </w:t>
      </w:r>
    </w:p>
    <w:p w:rsidR="002A1C0A" w:rsidRDefault="002A1C0A" w:rsidP="002A1C0A">
      <w:pPr>
        <w:pStyle w:val="1"/>
        <w:rPr>
          <w:b w:val="0"/>
          <w:bCs w:val="0"/>
          <w:i/>
          <w:iCs/>
        </w:rPr>
      </w:pPr>
      <w:r>
        <w:rPr>
          <w:b w:val="0"/>
          <w:bCs w:val="0"/>
          <w:i/>
          <w:iCs/>
        </w:rPr>
        <w:t xml:space="preserve">                          УДК 618.5-089.888.61    </w:t>
      </w:r>
    </w:p>
    <w:p w:rsidR="002A1C0A" w:rsidRDefault="002A1C0A" w:rsidP="002A1C0A">
      <w:pPr>
        <w:spacing w:line="360" w:lineRule="auto"/>
        <w:jc w:val="right"/>
        <w:rPr>
          <w:lang w:val="uk-UA"/>
        </w:rPr>
      </w:pPr>
    </w:p>
    <w:p w:rsidR="002A1C0A" w:rsidRDefault="002A1C0A" w:rsidP="002A1C0A">
      <w:pPr>
        <w:pStyle w:val="20"/>
      </w:pPr>
      <w:r>
        <w:t>ТЕЛЕНИК МИКОЛА МИКОЛАЙОВИЧ</w:t>
      </w:r>
    </w:p>
    <w:p w:rsidR="002A1C0A" w:rsidRDefault="002A1C0A" w:rsidP="002A1C0A">
      <w:pPr>
        <w:spacing w:line="360" w:lineRule="auto"/>
        <w:jc w:val="center"/>
        <w:rPr>
          <w:b/>
          <w:bCs/>
        </w:rPr>
      </w:pPr>
    </w:p>
    <w:p w:rsidR="002A1C0A" w:rsidRDefault="002A1C0A" w:rsidP="002A1C0A">
      <w:pPr>
        <w:pStyle w:val="34"/>
        <w:spacing w:line="360" w:lineRule="auto"/>
        <w:jc w:val="center"/>
        <w:rPr>
          <w:b/>
          <w:bCs/>
          <w:caps/>
          <w:sz w:val="28"/>
          <w:szCs w:val="28"/>
          <w:lang w:val="uk-UA"/>
        </w:rPr>
      </w:pPr>
    </w:p>
    <w:p w:rsidR="002A1C0A" w:rsidRDefault="002A1C0A" w:rsidP="002A1C0A">
      <w:pPr>
        <w:pStyle w:val="34"/>
        <w:spacing w:line="360" w:lineRule="auto"/>
        <w:jc w:val="center"/>
        <w:rPr>
          <w:b/>
          <w:bCs/>
          <w:caps/>
          <w:sz w:val="28"/>
          <w:szCs w:val="28"/>
          <w:lang w:val="uk-UA"/>
        </w:rPr>
      </w:pPr>
      <w:bookmarkStart w:id="0" w:name="_GoBack"/>
      <w:r>
        <w:rPr>
          <w:b/>
          <w:bCs/>
          <w:caps/>
          <w:sz w:val="28"/>
          <w:szCs w:val="28"/>
        </w:rPr>
        <w:t>Диференц</w:t>
      </w:r>
      <w:r>
        <w:rPr>
          <w:b/>
          <w:bCs/>
          <w:caps/>
          <w:sz w:val="28"/>
          <w:szCs w:val="28"/>
          <w:lang w:val="uk-UA"/>
        </w:rPr>
        <w:t xml:space="preserve">ІЙОВАНИЙ </w:t>
      </w:r>
      <w:r>
        <w:rPr>
          <w:b/>
          <w:bCs/>
          <w:caps/>
          <w:sz w:val="28"/>
          <w:szCs w:val="28"/>
        </w:rPr>
        <w:t>п</w:t>
      </w:r>
      <w:r>
        <w:rPr>
          <w:b/>
          <w:bCs/>
          <w:caps/>
          <w:sz w:val="28"/>
          <w:szCs w:val="28"/>
          <w:lang w:val="uk-UA"/>
        </w:rPr>
        <w:t>І</w:t>
      </w:r>
      <w:r>
        <w:rPr>
          <w:b/>
          <w:bCs/>
          <w:caps/>
          <w:sz w:val="28"/>
          <w:szCs w:val="28"/>
        </w:rPr>
        <w:t>дх</w:t>
      </w:r>
      <w:r>
        <w:rPr>
          <w:b/>
          <w:bCs/>
          <w:caps/>
          <w:sz w:val="28"/>
          <w:szCs w:val="28"/>
          <w:lang w:val="uk-UA"/>
        </w:rPr>
        <w:t>І</w:t>
      </w:r>
      <w:r>
        <w:rPr>
          <w:b/>
          <w:bCs/>
          <w:caps/>
          <w:sz w:val="28"/>
          <w:szCs w:val="28"/>
        </w:rPr>
        <w:t xml:space="preserve">д </w:t>
      </w:r>
      <w:r>
        <w:rPr>
          <w:b/>
          <w:bCs/>
          <w:caps/>
          <w:sz w:val="28"/>
          <w:szCs w:val="28"/>
          <w:lang w:val="uk-UA"/>
        </w:rPr>
        <w:t>ДО</w:t>
      </w:r>
      <w:r>
        <w:rPr>
          <w:b/>
          <w:bCs/>
          <w:caps/>
          <w:sz w:val="28"/>
          <w:szCs w:val="28"/>
        </w:rPr>
        <w:t xml:space="preserve"> </w:t>
      </w:r>
      <w:r>
        <w:rPr>
          <w:b/>
          <w:bCs/>
          <w:caps/>
          <w:sz w:val="28"/>
          <w:szCs w:val="28"/>
          <w:lang w:val="uk-UA"/>
        </w:rPr>
        <w:t>І</w:t>
      </w:r>
      <w:r>
        <w:rPr>
          <w:b/>
          <w:bCs/>
          <w:caps/>
          <w:sz w:val="28"/>
          <w:szCs w:val="28"/>
        </w:rPr>
        <w:t>ндив</w:t>
      </w:r>
      <w:r>
        <w:rPr>
          <w:b/>
          <w:bCs/>
          <w:caps/>
          <w:sz w:val="28"/>
          <w:szCs w:val="28"/>
          <w:lang w:val="uk-UA"/>
        </w:rPr>
        <w:t>І</w:t>
      </w:r>
      <w:r>
        <w:rPr>
          <w:b/>
          <w:bCs/>
          <w:caps/>
          <w:sz w:val="28"/>
          <w:szCs w:val="28"/>
        </w:rPr>
        <w:t>дуально</w:t>
      </w:r>
      <w:r>
        <w:rPr>
          <w:b/>
          <w:bCs/>
          <w:caps/>
          <w:sz w:val="28"/>
          <w:szCs w:val="28"/>
          <w:lang w:val="uk-UA"/>
        </w:rPr>
        <w:t>ГО</w:t>
      </w:r>
      <w:r>
        <w:rPr>
          <w:b/>
          <w:bCs/>
          <w:caps/>
          <w:sz w:val="28"/>
          <w:szCs w:val="28"/>
        </w:rPr>
        <w:t xml:space="preserve"> в</w:t>
      </w:r>
      <w:r>
        <w:rPr>
          <w:b/>
          <w:bCs/>
          <w:caps/>
          <w:sz w:val="28"/>
          <w:szCs w:val="28"/>
          <w:lang w:val="uk-UA"/>
        </w:rPr>
        <w:t>И</w:t>
      </w:r>
      <w:r>
        <w:rPr>
          <w:b/>
          <w:bCs/>
          <w:caps/>
          <w:sz w:val="28"/>
          <w:szCs w:val="28"/>
        </w:rPr>
        <w:t xml:space="preserve">бору методики кесарева </w:t>
      </w:r>
      <w:r>
        <w:rPr>
          <w:b/>
          <w:bCs/>
          <w:caps/>
          <w:sz w:val="28"/>
          <w:szCs w:val="28"/>
          <w:lang w:val="uk-UA"/>
        </w:rPr>
        <w:t xml:space="preserve">РОЗТИНУ ПРИ РІЗНИХ </w:t>
      </w:r>
      <w:r>
        <w:rPr>
          <w:b/>
          <w:bCs/>
          <w:caps/>
          <w:sz w:val="28"/>
          <w:szCs w:val="28"/>
        </w:rPr>
        <w:t>акушерс</w:t>
      </w:r>
      <w:r>
        <w:rPr>
          <w:b/>
          <w:bCs/>
          <w:caps/>
          <w:sz w:val="28"/>
          <w:szCs w:val="28"/>
          <w:lang w:val="uk-UA"/>
        </w:rPr>
        <w:t>Ь</w:t>
      </w:r>
      <w:r>
        <w:rPr>
          <w:b/>
          <w:bCs/>
          <w:caps/>
          <w:sz w:val="28"/>
          <w:szCs w:val="28"/>
        </w:rPr>
        <w:t>ких ситуац</w:t>
      </w:r>
      <w:r>
        <w:rPr>
          <w:b/>
          <w:bCs/>
          <w:caps/>
          <w:sz w:val="28"/>
          <w:szCs w:val="28"/>
          <w:lang w:val="uk-UA"/>
        </w:rPr>
        <w:t>І</w:t>
      </w:r>
      <w:r>
        <w:rPr>
          <w:b/>
          <w:bCs/>
          <w:caps/>
          <w:sz w:val="28"/>
          <w:szCs w:val="28"/>
        </w:rPr>
        <w:t>ях</w:t>
      </w:r>
    </w:p>
    <w:bookmarkEnd w:id="0"/>
    <w:p w:rsidR="002A1C0A" w:rsidRDefault="002A1C0A" w:rsidP="002A1C0A">
      <w:pPr>
        <w:spacing w:line="360" w:lineRule="auto"/>
        <w:jc w:val="center"/>
        <w:rPr>
          <w:b/>
          <w:bCs/>
          <w:lang w:val="uk-UA"/>
        </w:rPr>
      </w:pPr>
    </w:p>
    <w:p w:rsidR="002A1C0A" w:rsidRDefault="002A1C0A" w:rsidP="002A1C0A">
      <w:pPr>
        <w:spacing w:line="360" w:lineRule="auto"/>
        <w:jc w:val="center"/>
        <w:rPr>
          <w:b/>
          <w:bCs/>
        </w:rPr>
      </w:pPr>
      <w:r>
        <w:rPr>
          <w:b/>
          <w:bCs/>
        </w:rPr>
        <w:t xml:space="preserve">14.01.01 - акушерство та гінекологія </w:t>
      </w:r>
    </w:p>
    <w:p w:rsidR="002A1C0A" w:rsidRDefault="002A1C0A" w:rsidP="002A1C0A">
      <w:pPr>
        <w:spacing w:line="360" w:lineRule="auto"/>
        <w:jc w:val="center"/>
        <w:rPr>
          <w:b/>
          <w:bCs/>
        </w:rPr>
      </w:pPr>
    </w:p>
    <w:p w:rsidR="002A1C0A" w:rsidRDefault="002A1C0A" w:rsidP="002A1C0A">
      <w:pPr>
        <w:spacing w:line="360" w:lineRule="auto"/>
        <w:jc w:val="center"/>
        <w:rPr>
          <w:b/>
          <w:bCs/>
        </w:rPr>
      </w:pPr>
    </w:p>
    <w:p w:rsidR="002A1C0A" w:rsidRDefault="002A1C0A" w:rsidP="002A1C0A">
      <w:pPr>
        <w:spacing w:line="360" w:lineRule="auto"/>
        <w:jc w:val="center"/>
        <w:rPr>
          <w:b/>
          <w:bCs/>
        </w:rPr>
      </w:pPr>
    </w:p>
    <w:p w:rsidR="002A1C0A" w:rsidRDefault="002A1C0A" w:rsidP="002A1C0A">
      <w:pPr>
        <w:spacing w:line="360" w:lineRule="auto"/>
        <w:jc w:val="center"/>
        <w:rPr>
          <w:b/>
          <w:bCs/>
        </w:rPr>
      </w:pPr>
      <w:r>
        <w:rPr>
          <w:b/>
          <w:bCs/>
        </w:rPr>
        <w:t>Дисертація</w:t>
      </w:r>
      <w:r>
        <w:rPr>
          <w:b/>
          <w:bCs/>
          <w:lang w:val="uk-UA"/>
        </w:rPr>
        <w:t xml:space="preserve"> </w:t>
      </w:r>
      <w:r>
        <w:rPr>
          <w:b/>
          <w:bCs/>
        </w:rPr>
        <w:t xml:space="preserve"> на здобуття наукового ступеня</w:t>
      </w:r>
      <w:r>
        <w:rPr>
          <w:b/>
          <w:bCs/>
          <w:lang w:val="uk-UA"/>
        </w:rPr>
        <w:t xml:space="preserve"> </w:t>
      </w:r>
      <w:r>
        <w:rPr>
          <w:b/>
          <w:bCs/>
        </w:rPr>
        <w:t xml:space="preserve">кандидата медичних наук </w:t>
      </w:r>
    </w:p>
    <w:p w:rsidR="002A1C0A" w:rsidRDefault="002A1C0A" w:rsidP="002A1C0A">
      <w:pPr>
        <w:spacing w:line="360" w:lineRule="auto"/>
        <w:ind w:left="1440" w:firstLine="720"/>
        <w:rPr>
          <w:b/>
          <w:bCs/>
        </w:rPr>
      </w:pPr>
    </w:p>
    <w:p w:rsidR="002A1C0A" w:rsidRDefault="002A1C0A" w:rsidP="002A1C0A">
      <w:pPr>
        <w:spacing w:line="360" w:lineRule="auto"/>
        <w:ind w:left="1440" w:firstLine="720"/>
        <w:rPr>
          <w:b/>
          <w:bCs/>
        </w:rPr>
      </w:pPr>
      <w:r>
        <w:rPr>
          <w:b/>
          <w:bCs/>
        </w:rPr>
        <w:t xml:space="preserve">Науковий керівник: </w:t>
      </w:r>
    </w:p>
    <w:p w:rsidR="002A1C0A" w:rsidRDefault="002A1C0A" w:rsidP="002A1C0A">
      <w:pPr>
        <w:spacing w:line="360" w:lineRule="auto"/>
        <w:ind w:left="2832" w:firstLine="708"/>
        <w:rPr>
          <w:b/>
          <w:bCs/>
          <w:lang w:val="uk-UA"/>
        </w:rPr>
      </w:pPr>
      <w:r>
        <w:rPr>
          <w:b/>
          <w:bCs/>
        </w:rPr>
        <w:t xml:space="preserve">Глазков </w:t>
      </w:r>
      <w:r>
        <w:rPr>
          <w:b/>
          <w:bCs/>
          <w:lang w:val="uk-UA"/>
        </w:rPr>
        <w:t>І</w:t>
      </w:r>
      <w:r>
        <w:rPr>
          <w:b/>
          <w:bCs/>
        </w:rPr>
        <w:t xml:space="preserve">.С. </w:t>
      </w:r>
    </w:p>
    <w:p w:rsidR="002A1C0A" w:rsidRDefault="002A1C0A" w:rsidP="002A1C0A">
      <w:pPr>
        <w:spacing w:line="360" w:lineRule="auto"/>
        <w:ind w:left="2832" w:firstLine="708"/>
        <w:rPr>
          <w:b/>
          <w:bCs/>
        </w:rPr>
      </w:pPr>
      <w:r>
        <w:rPr>
          <w:b/>
          <w:bCs/>
        </w:rPr>
        <w:t>доктор медичних наук,</w:t>
      </w:r>
      <w:r>
        <w:rPr>
          <w:b/>
          <w:bCs/>
          <w:lang w:val="uk-UA"/>
        </w:rPr>
        <w:t xml:space="preserve"> професор</w:t>
      </w:r>
      <w:r>
        <w:rPr>
          <w:b/>
          <w:bCs/>
        </w:rPr>
        <w:t xml:space="preserve">  </w:t>
      </w:r>
    </w:p>
    <w:p w:rsidR="002A1C0A" w:rsidRDefault="002A1C0A" w:rsidP="002A1C0A">
      <w:pPr>
        <w:spacing w:line="360" w:lineRule="auto"/>
        <w:jc w:val="center"/>
        <w:rPr>
          <w:b/>
          <w:bCs/>
        </w:rPr>
      </w:pPr>
    </w:p>
    <w:p w:rsidR="002A1C0A" w:rsidRDefault="002A1C0A" w:rsidP="002A1C0A">
      <w:pPr>
        <w:spacing w:line="360" w:lineRule="auto"/>
        <w:jc w:val="center"/>
        <w:rPr>
          <w:b/>
          <w:bCs/>
        </w:rPr>
      </w:pPr>
    </w:p>
    <w:p w:rsidR="002A1C0A" w:rsidRDefault="002A1C0A" w:rsidP="002A1C0A">
      <w:pPr>
        <w:spacing w:line="360" w:lineRule="auto"/>
        <w:jc w:val="center"/>
        <w:rPr>
          <w:b/>
          <w:bCs/>
        </w:rPr>
      </w:pPr>
      <w:r>
        <w:rPr>
          <w:b/>
          <w:bCs/>
        </w:rPr>
        <w:t>С</w:t>
      </w:r>
      <w:r>
        <w:rPr>
          <w:b/>
          <w:bCs/>
          <w:lang w:val="uk-UA"/>
        </w:rPr>
        <w:t>і</w:t>
      </w:r>
      <w:r>
        <w:rPr>
          <w:b/>
          <w:bCs/>
        </w:rPr>
        <w:t xml:space="preserve">мферополь  -2007 </w:t>
      </w:r>
    </w:p>
    <w:p w:rsidR="002A1C0A" w:rsidRDefault="002A1C0A" w:rsidP="002A1C0A">
      <w:pPr>
        <w:spacing w:line="360" w:lineRule="auto"/>
        <w:jc w:val="center"/>
        <w:rPr>
          <w:b/>
          <w:bCs/>
        </w:rPr>
      </w:pPr>
      <w:r>
        <w:rPr>
          <w:b/>
          <w:bCs/>
        </w:rPr>
        <w:t>ЗМІСТ</w:t>
      </w:r>
    </w:p>
    <w:p w:rsidR="002A1C0A" w:rsidRDefault="002A1C0A" w:rsidP="002A1C0A">
      <w:pPr>
        <w:spacing w:line="360" w:lineRule="auto"/>
      </w:pPr>
      <w:r>
        <w:tab/>
      </w:r>
      <w:r>
        <w:tab/>
      </w:r>
      <w:r>
        <w:tab/>
      </w:r>
      <w:r>
        <w:tab/>
      </w:r>
      <w:r>
        <w:tab/>
      </w:r>
      <w:r>
        <w:tab/>
      </w:r>
      <w:r>
        <w:tab/>
      </w:r>
      <w:r>
        <w:tab/>
      </w:r>
      <w:r>
        <w:tab/>
      </w:r>
      <w:r>
        <w:tab/>
      </w:r>
      <w:r>
        <w:tab/>
        <w:t>Стор.</w:t>
      </w:r>
    </w:p>
    <w:p w:rsidR="002A1C0A" w:rsidRDefault="002A1C0A" w:rsidP="002A1C0A">
      <w:pPr>
        <w:spacing w:line="360" w:lineRule="auto"/>
      </w:pPr>
    </w:p>
    <w:p w:rsidR="002A1C0A" w:rsidRDefault="002A1C0A" w:rsidP="002A1C0A">
      <w:pPr>
        <w:pStyle w:val="affffffff"/>
        <w:rPr>
          <w:b/>
          <w:bCs/>
          <w:spacing w:val="20"/>
          <w:sz w:val="28"/>
          <w:szCs w:val="28"/>
          <w:lang w:val="uk-UA"/>
        </w:rPr>
      </w:pPr>
      <w:r>
        <w:rPr>
          <w:b/>
          <w:bCs/>
          <w:spacing w:val="20"/>
          <w:sz w:val="28"/>
          <w:szCs w:val="28"/>
          <w:lang w:val="uk-UA"/>
        </w:rPr>
        <w:t>ПЕРЕЛІК УМОВНИХ СКОРОЧЕНЬ</w:t>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t>4</w:t>
      </w:r>
    </w:p>
    <w:p w:rsidR="002A1C0A" w:rsidRDefault="002A1C0A" w:rsidP="002A1C0A">
      <w:pPr>
        <w:pStyle w:val="affffffff"/>
        <w:rPr>
          <w:b/>
          <w:bCs/>
          <w:spacing w:val="20"/>
          <w:sz w:val="28"/>
          <w:szCs w:val="28"/>
          <w:lang w:val="uk-UA"/>
        </w:rPr>
      </w:pPr>
      <w:r>
        <w:rPr>
          <w:b/>
          <w:bCs/>
          <w:spacing w:val="20"/>
          <w:sz w:val="28"/>
          <w:szCs w:val="28"/>
          <w:lang w:val="uk-UA"/>
        </w:rPr>
        <w:t>ВСТУП</w:t>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t>5</w:t>
      </w:r>
    </w:p>
    <w:p w:rsidR="002A1C0A" w:rsidRDefault="002A1C0A" w:rsidP="002A1C0A">
      <w:pPr>
        <w:pStyle w:val="affffffff"/>
        <w:rPr>
          <w:b/>
          <w:bCs/>
          <w:spacing w:val="20"/>
          <w:sz w:val="28"/>
          <w:szCs w:val="28"/>
          <w:lang w:val="uk-UA" w:eastAsia="uk-UA"/>
        </w:rPr>
      </w:pPr>
      <w:r>
        <w:rPr>
          <w:b/>
          <w:bCs/>
          <w:spacing w:val="20"/>
          <w:sz w:val="28"/>
          <w:szCs w:val="28"/>
          <w:lang w:val="uk-UA"/>
        </w:rPr>
        <w:t>РОЗДІЛ 1</w:t>
      </w:r>
      <w:r>
        <w:rPr>
          <w:b/>
          <w:bCs/>
          <w:spacing w:val="20"/>
          <w:sz w:val="28"/>
          <w:szCs w:val="28"/>
          <w:lang w:val="uk-UA" w:eastAsia="uk-UA"/>
        </w:rPr>
        <w:t xml:space="preserve"> </w:t>
      </w:r>
    </w:p>
    <w:p w:rsidR="002A1C0A" w:rsidRDefault="002A1C0A" w:rsidP="002A1C0A">
      <w:pPr>
        <w:pStyle w:val="affffffff"/>
        <w:autoSpaceDE w:val="0"/>
        <w:autoSpaceDN w:val="0"/>
        <w:spacing w:line="360" w:lineRule="auto"/>
        <w:rPr>
          <w:b/>
          <w:bCs/>
          <w:spacing w:val="20"/>
          <w:sz w:val="28"/>
          <w:szCs w:val="28"/>
          <w:lang w:val="uk-UA" w:eastAsia="uk-UA"/>
        </w:rPr>
      </w:pPr>
      <w:r>
        <w:rPr>
          <w:b/>
          <w:bCs/>
          <w:spacing w:val="20"/>
          <w:sz w:val="28"/>
          <w:szCs w:val="28"/>
          <w:lang w:val="uk-UA" w:eastAsia="uk-UA"/>
        </w:rPr>
        <w:t>ОГЛЯД ЛІТЕРАТУРИ</w:t>
      </w:r>
      <w:r>
        <w:rPr>
          <w:b/>
          <w:bCs/>
          <w:spacing w:val="20"/>
          <w:sz w:val="28"/>
          <w:szCs w:val="28"/>
          <w:lang w:val="uk-UA"/>
        </w:rPr>
        <w:t>: „</w:t>
      </w:r>
      <w:r>
        <w:rPr>
          <w:b/>
          <w:bCs/>
          <w:spacing w:val="20"/>
          <w:sz w:val="28"/>
          <w:szCs w:val="28"/>
          <w:lang w:val="uk-UA" w:eastAsia="uk-UA"/>
        </w:rPr>
        <w:t xml:space="preserve">ДИФЕРЕНЦІЙОВАНИЙ ПІДХІД </w:t>
      </w:r>
    </w:p>
    <w:p w:rsidR="002A1C0A" w:rsidRDefault="002A1C0A" w:rsidP="002A1C0A">
      <w:pPr>
        <w:pStyle w:val="affffffff"/>
        <w:autoSpaceDE w:val="0"/>
        <w:autoSpaceDN w:val="0"/>
        <w:spacing w:line="360" w:lineRule="auto"/>
        <w:rPr>
          <w:b/>
          <w:bCs/>
          <w:spacing w:val="20"/>
          <w:sz w:val="28"/>
          <w:szCs w:val="28"/>
          <w:lang w:val="uk-UA" w:eastAsia="uk-UA"/>
        </w:rPr>
      </w:pPr>
      <w:r>
        <w:rPr>
          <w:b/>
          <w:bCs/>
          <w:spacing w:val="20"/>
          <w:sz w:val="28"/>
          <w:szCs w:val="28"/>
          <w:lang w:val="uk-UA" w:eastAsia="uk-UA"/>
        </w:rPr>
        <w:t>ДО ІНДИВІДУАЛЬНОГО ВИБОРУ МЕТОДИКИ КЕСА-</w:t>
      </w:r>
    </w:p>
    <w:p w:rsidR="002A1C0A" w:rsidRDefault="002A1C0A" w:rsidP="002A1C0A">
      <w:pPr>
        <w:pStyle w:val="affffffff"/>
        <w:autoSpaceDE w:val="0"/>
        <w:autoSpaceDN w:val="0"/>
        <w:spacing w:line="360" w:lineRule="auto"/>
        <w:rPr>
          <w:b/>
          <w:bCs/>
          <w:spacing w:val="20"/>
          <w:sz w:val="28"/>
          <w:szCs w:val="28"/>
          <w:lang w:val="uk-UA"/>
        </w:rPr>
      </w:pPr>
      <w:r>
        <w:rPr>
          <w:b/>
          <w:bCs/>
          <w:spacing w:val="20"/>
          <w:sz w:val="28"/>
          <w:szCs w:val="28"/>
          <w:lang w:val="uk-UA" w:eastAsia="uk-UA"/>
        </w:rPr>
        <w:t>РЕВА РОЗТИНУ ПРИ РІЗНИХ АКУШЕРСЬКИХ СИТУАЦІЯХ</w:t>
      </w:r>
      <w:r>
        <w:rPr>
          <w:b/>
          <w:bCs/>
          <w:spacing w:val="20"/>
          <w:sz w:val="28"/>
          <w:szCs w:val="28"/>
          <w:lang w:val="uk-UA"/>
        </w:rPr>
        <w:t>”</w:t>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t>11</w:t>
      </w:r>
    </w:p>
    <w:p w:rsidR="002A1C0A" w:rsidRDefault="002A1C0A" w:rsidP="002A1C0A">
      <w:pPr>
        <w:pStyle w:val="affffffff"/>
        <w:autoSpaceDE w:val="0"/>
        <w:autoSpaceDN w:val="0"/>
        <w:ind w:firstLine="708"/>
        <w:rPr>
          <w:b/>
          <w:bCs/>
          <w:spacing w:val="20"/>
          <w:sz w:val="28"/>
          <w:szCs w:val="28"/>
          <w:lang w:val="uk-UA"/>
        </w:rPr>
      </w:pPr>
      <w:r>
        <w:rPr>
          <w:b/>
          <w:bCs/>
          <w:spacing w:val="20"/>
          <w:sz w:val="28"/>
          <w:szCs w:val="28"/>
          <w:lang w:val="uk-UA"/>
        </w:rPr>
        <w:t>1</w:t>
      </w:r>
      <w:r>
        <w:rPr>
          <w:b/>
          <w:bCs/>
          <w:spacing w:val="20"/>
          <w:sz w:val="28"/>
          <w:szCs w:val="28"/>
          <w:lang w:val="uk-UA" w:eastAsia="uk-UA"/>
        </w:rPr>
        <w:t xml:space="preserve">.1. </w:t>
      </w:r>
      <w:r>
        <w:rPr>
          <w:b/>
          <w:bCs/>
          <w:spacing w:val="20"/>
          <w:sz w:val="28"/>
          <w:szCs w:val="28"/>
          <w:lang w:val="uk-UA"/>
        </w:rPr>
        <w:t>Частота і показання до операції кесарів розтин.</w:t>
      </w:r>
      <w:r>
        <w:rPr>
          <w:b/>
          <w:bCs/>
          <w:spacing w:val="20"/>
          <w:sz w:val="28"/>
          <w:szCs w:val="28"/>
          <w:lang w:val="uk-UA"/>
        </w:rPr>
        <w:tab/>
        <w:t>11</w:t>
      </w:r>
    </w:p>
    <w:p w:rsidR="002A1C0A" w:rsidRDefault="002A1C0A" w:rsidP="002A1C0A">
      <w:pPr>
        <w:pStyle w:val="affffffff"/>
        <w:ind w:firstLine="708"/>
        <w:rPr>
          <w:b/>
          <w:bCs/>
          <w:spacing w:val="20"/>
          <w:sz w:val="28"/>
          <w:szCs w:val="28"/>
          <w:lang w:val="uk-UA"/>
        </w:rPr>
      </w:pPr>
      <w:r>
        <w:rPr>
          <w:b/>
          <w:bCs/>
          <w:spacing w:val="20"/>
          <w:sz w:val="28"/>
          <w:szCs w:val="28"/>
          <w:lang w:val="uk-UA"/>
        </w:rPr>
        <w:t xml:space="preserve">1.2. Методика кесарева розтину при різних </w:t>
      </w:r>
    </w:p>
    <w:p w:rsidR="002A1C0A" w:rsidRDefault="002A1C0A" w:rsidP="002A1C0A">
      <w:pPr>
        <w:pStyle w:val="affffffff"/>
        <w:ind w:firstLine="708"/>
        <w:rPr>
          <w:b/>
          <w:bCs/>
          <w:spacing w:val="20"/>
          <w:sz w:val="28"/>
          <w:szCs w:val="28"/>
          <w:lang w:val="uk-UA"/>
        </w:rPr>
      </w:pPr>
      <w:r>
        <w:rPr>
          <w:b/>
          <w:bCs/>
          <w:spacing w:val="20"/>
          <w:sz w:val="28"/>
          <w:szCs w:val="28"/>
          <w:lang w:val="uk-UA"/>
        </w:rPr>
        <w:t>акушерських ситуаціях.</w:t>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r>
      <w:r>
        <w:rPr>
          <w:b/>
          <w:bCs/>
          <w:spacing w:val="20"/>
          <w:sz w:val="28"/>
          <w:szCs w:val="28"/>
          <w:lang w:val="uk-UA"/>
        </w:rPr>
        <w:tab/>
        <w:t>27</w:t>
      </w:r>
    </w:p>
    <w:p w:rsidR="002A1C0A" w:rsidRDefault="002A1C0A" w:rsidP="002A1C0A">
      <w:pPr>
        <w:spacing w:line="360" w:lineRule="auto"/>
        <w:rPr>
          <w:b/>
          <w:bCs/>
          <w:lang w:val="uk-UA"/>
        </w:rPr>
      </w:pPr>
      <w:r>
        <w:rPr>
          <w:b/>
          <w:bCs/>
          <w:lang w:val="uk-UA"/>
        </w:rPr>
        <w:t>РОЗДІЛ 2</w:t>
      </w:r>
    </w:p>
    <w:p w:rsidR="002A1C0A" w:rsidRDefault="002A1C0A" w:rsidP="002A1C0A">
      <w:pPr>
        <w:autoSpaceDE w:val="0"/>
        <w:autoSpaceDN w:val="0"/>
        <w:spacing w:line="360" w:lineRule="auto"/>
        <w:rPr>
          <w:b/>
          <w:bCs/>
          <w:lang w:val="uk-UA"/>
        </w:rPr>
      </w:pPr>
      <w:r>
        <w:rPr>
          <w:b/>
          <w:bCs/>
          <w:lang w:val="uk-UA"/>
        </w:rPr>
        <w:t>МАТЕРІАЛ І МЕТОДИ ДОСЛІДЖЕННЯ.</w:t>
      </w:r>
      <w:r>
        <w:rPr>
          <w:b/>
          <w:bCs/>
          <w:lang w:val="uk-UA"/>
        </w:rPr>
        <w:tab/>
      </w:r>
      <w:r>
        <w:rPr>
          <w:b/>
          <w:bCs/>
          <w:lang w:val="uk-UA"/>
        </w:rPr>
        <w:tab/>
      </w:r>
      <w:r>
        <w:rPr>
          <w:b/>
          <w:bCs/>
          <w:lang w:val="uk-UA"/>
        </w:rPr>
        <w:tab/>
      </w:r>
      <w:r>
        <w:rPr>
          <w:b/>
          <w:bCs/>
          <w:lang w:val="uk-UA"/>
        </w:rPr>
        <w:tab/>
        <w:t>39</w:t>
      </w:r>
    </w:p>
    <w:p w:rsidR="002A1C0A" w:rsidRDefault="002A1C0A" w:rsidP="002A1C0A">
      <w:pPr>
        <w:autoSpaceDE w:val="0"/>
        <w:autoSpaceDN w:val="0"/>
        <w:spacing w:line="360" w:lineRule="auto"/>
        <w:rPr>
          <w:b/>
          <w:bCs/>
          <w:lang w:val="uk-UA"/>
        </w:rPr>
      </w:pPr>
      <w:r>
        <w:rPr>
          <w:b/>
          <w:bCs/>
          <w:lang w:val="uk-UA"/>
        </w:rPr>
        <w:t>2.1. Групи пацієнток і їх клінічна характеристика.</w:t>
      </w:r>
      <w:r>
        <w:rPr>
          <w:b/>
          <w:bCs/>
          <w:lang w:val="uk-UA"/>
        </w:rPr>
        <w:tab/>
      </w:r>
      <w:r>
        <w:rPr>
          <w:b/>
          <w:bCs/>
          <w:lang w:val="uk-UA"/>
        </w:rPr>
        <w:tab/>
        <w:t>39</w:t>
      </w:r>
    </w:p>
    <w:p w:rsidR="002A1C0A" w:rsidRDefault="002A1C0A" w:rsidP="002A1C0A">
      <w:pPr>
        <w:autoSpaceDE w:val="0"/>
        <w:autoSpaceDN w:val="0"/>
        <w:spacing w:line="360" w:lineRule="auto"/>
        <w:rPr>
          <w:b/>
          <w:bCs/>
          <w:lang w:val="uk-UA"/>
        </w:rPr>
      </w:pPr>
      <w:r>
        <w:rPr>
          <w:b/>
          <w:bCs/>
          <w:lang w:val="uk-UA"/>
        </w:rPr>
        <w:t>2.2. Методи дослідження.</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44</w:t>
      </w:r>
    </w:p>
    <w:p w:rsidR="002A1C0A" w:rsidRDefault="002A1C0A" w:rsidP="002A1C0A">
      <w:pPr>
        <w:spacing w:line="360" w:lineRule="auto"/>
        <w:rPr>
          <w:b/>
          <w:bCs/>
          <w:lang w:val="uk-UA"/>
        </w:rPr>
      </w:pPr>
      <w:r>
        <w:rPr>
          <w:b/>
          <w:bCs/>
          <w:lang w:val="uk-UA"/>
        </w:rPr>
        <w:t>РОЗДІЛ 3</w:t>
      </w:r>
    </w:p>
    <w:p w:rsidR="002A1C0A" w:rsidRDefault="002A1C0A" w:rsidP="002A1C0A">
      <w:pPr>
        <w:autoSpaceDE w:val="0"/>
        <w:autoSpaceDN w:val="0"/>
        <w:spacing w:line="360" w:lineRule="auto"/>
        <w:rPr>
          <w:b/>
          <w:bCs/>
          <w:lang w:val="uk-UA"/>
        </w:rPr>
      </w:pPr>
      <w:r>
        <w:rPr>
          <w:b/>
          <w:bCs/>
          <w:lang w:val="uk-UA"/>
        </w:rPr>
        <w:t>ПОРІВНЯЛЬНІ АСПЕКТИ РІЗНИХ МЕТОДІВ УШИ-</w:t>
      </w:r>
    </w:p>
    <w:p w:rsidR="002A1C0A" w:rsidRDefault="002A1C0A" w:rsidP="002A1C0A">
      <w:pPr>
        <w:autoSpaceDE w:val="0"/>
        <w:autoSpaceDN w:val="0"/>
        <w:spacing w:line="360" w:lineRule="auto"/>
        <w:rPr>
          <w:b/>
          <w:bCs/>
          <w:lang w:val="uk-UA"/>
        </w:rPr>
      </w:pPr>
      <w:r>
        <w:rPr>
          <w:b/>
          <w:bCs/>
          <w:lang w:val="uk-UA"/>
        </w:rPr>
        <w:t>ВАННЯ МАТКИ ПРИ ПЛАНОВОМУ КЕСАРЕВОМУ РОЗТИНІ</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49</w:t>
      </w:r>
    </w:p>
    <w:p w:rsidR="002A1C0A" w:rsidRDefault="002A1C0A" w:rsidP="002A1C0A">
      <w:pPr>
        <w:spacing w:line="360" w:lineRule="auto"/>
        <w:rPr>
          <w:b/>
          <w:bCs/>
          <w:lang w:val="uk-UA"/>
        </w:rPr>
      </w:pPr>
      <w:r>
        <w:rPr>
          <w:b/>
          <w:bCs/>
          <w:lang w:val="uk-UA" w:eastAsia="uk-UA"/>
        </w:rPr>
        <w:t xml:space="preserve">РОЗДІЛ </w:t>
      </w:r>
      <w:r>
        <w:rPr>
          <w:b/>
          <w:bCs/>
          <w:lang w:val="uk-UA"/>
        </w:rPr>
        <w:t>4</w:t>
      </w:r>
    </w:p>
    <w:p w:rsidR="002A1C0A" w:rsidRDefault="002A1C0A" w:rsidP="002A1C0A">
      <w:pPr>
        <w:autoSpaceDE w:val="0"/>
        <w:autoSpaceDN w:val="0"/>
        <w:spacing w:line="360" w:lineRule="auto"/>
        <w:rPr>
          <w:b/>
          <w:bCs/>
          <w:lang w:val="uk-UA" w:eastAsia="uk-UA"/>
        </w:rPr>
      </w:pPr>
      <w:r>
        <w:rPr>
          <w:b/>
          <w:bCs/>
          <w:lang w:val="uk-UA" w:eastAsia="uk-UA"/>
        </w:rPr>
        <w:t>ПОРІВНЯЛЬНІ АСПЕКТИ РІЗНИХ МЕТОДІВ УШИ-</w:t>
      </w:r>
    </w:p>
    <w:p w:rsidR="002A1C0A" w:rsidRDefault="002A1C0A" w:rsidP="002A1C0A">
      <w:pPr>
        <w:autoSpaceDE w:val="0"/>
        <w:autoSpaceDN w:val="0"/>
        <w:spacing w:line="360" w:lineRule="auto"/>
        <w:rPr>
          <w:b/>
          <w:bCs/>
          <w:lang w:val="uk-UA" w:eastAsia="uk-UA"/>
        </w:rPr>
      </w:pPr>
      <w:r>
        <w:rPr>
          <w:b/>
          <w:bCs/>
          <w:lang w:val="uk-UA" w:eastAsia="uk-UA"/>
        </w:rPr>
        <w:t>ВАННЯ МАТКИ ПРИ ПОВТОРНОМУ КЕСАРЕВОМУ РОЗТИНІ</w:t>
      </w:r>
      <w:r>
        <w:rPr>
          <w:b/>
          <w:bCs/>
          <w:lang w:val="uk-UA" w:eastAsia="uk-UA"/>
        </w:rPr>
        <w:tab/>
      </w:r>
      <w:r>
        <w:rPr>
          <w:b/>
          <w:bCs/>
          <w:lang w:val="uk-UA" w:eastAsia="uk-UA"/>
        </w:rPr>
        <w:tab/>
      </w:r>
      <w:r>
        <w:rPr>
          <w:b/>
          <w:bCs/>
          <w:lang w:val="uk-UA" w:eastAsia="uk-UA"/>
        </w:rPr>
        <w:tab/>
      </w:r>
      <w:r>
        <w:rPr>
          <w:b/>
          <w:bCs/>
          <w:lang w:val="uk-UA" w:eastAsia="uk-UA"/>
        </w:rPr>
        <w:tab/>
      </w:r>
      <w:r>
        <w:rPr>
          <w:b/>
          <w:bCs/>
          <w:lang w:val="uk-UA" w:eastAsia="uk-UA"/>
        </w:rPr>
        <w:tab/>
      </w:r>
      <w:r>
        <w:rPr>
          <w:b/>
          <w:bCs/>
          <w:lang w:val="uk-UA" w:eastAsia="uk-UA"/>
        </w:rPr>
        <w:tab/>
      </w:r>
      <w:r>
        <w:rPr>
          <w:b/>
          <w:bCs/>
          <w:lang w:val="uk-UA" w:eastAsia="uk-UA"/>
        </w:rPr>
        <w:tab/>
      </w:r>
      <w:r>
        <w:rPr>
          <w:b/>
          <w:bCs/>
          <w:lang w:val="uk-UA" w:eastAsia="uk-UA"/>
        </w:rPr>
        <w:tab/>
      </w:r>
      <w:r>
        <w:rPr>
          <w:b/>
          <w:bCs/>
          <w:lang w:val="uk-UA" w:eastAsia="uk-UA"/>
        </w:rPr>
        <w:tab/>
      </w:r>
      <w:r>
        <w:rPr>
          <w:b/>
          <w:bCs/>
          <w:lang w:val="uk-UA" w:eastAsia="uk-UA"/>
        </w:rPr>
        <w:tab/>
      </w:r>
      <w:r>
        <w:rPr>
          <w:b/>
          <w:bCs/>
          <w:lang w:val="uk-UA" w:eastAsia="uk-UA"/>
        </w:rPr>
        <w:tab/>
        <w:t>64</w:t>
      </w:r>
    </w:p>
    <w:p w:rsidR="002A1C0A" w:rsidRDefault="002A1C0A" w:rsidP="002A1C0A">
      <w:pPr>
        <w:spacing w:line="360" w:lineRule="auto"/>
        <w:rPr>
          <w:b/>
          <w:bCs/>
          <w:lang w:eastAsia="uk-UA"/>
        </w:rPr>
      </w:pPr>
      <w:r>
        <w:rPr>
          <w:b/>
          <w:bCs/>
          <w:lang w:val="uk-UA" w:eastAsia="uk-UA"/>
        </w:rPr>
        <w:t>РОЗДІЛ 5</w:t>
      </w:r>
    </w:p>
    <w:p w:rsidR="002A1C0A" w:rsidRDefault="002A1C0A" w:rsidP="002A1C0A">
      <w:pPr>
        <w:spacing w:line="360" w:lineRule="auto"/>
        <w:rPr>
          <w:b/>
          <w:bCs/>
          <w:lang w:val="uk-UA" w:eastAsia="uk-UA"/>
        </w:rPr>
      </w:pPr>
      <w:r>
        <w:rPr>
          <w:b/>
          <w:bCs/>
          <w:lang w:val="uk-UA" w:eastAsia="uk-UA"/>
        </w:rPr>
        <w:t xml:space="preserve">ПОРІВНЯЛЬНІ </w:t>
      </w:r>
      <w:r>
        <w:rPr>
          <w:b/>
          <w:bCs/>
          <w:lang w:eastAsia="uk-UA"/>
        </w:rPr>
        <w:t>АСПЕКТ</w:t>
      </w:r>
      <w:r>
        <w:rPr>
          <w:b/>
          <w:bCs/>
          <w:lang w:val="uk-UA" w:eastAsia="uk-UA"/>
        </w:rPr>
        <w:t>И</w:t>
      </w:r>
      <w:r>
        <w:rPr>
          <w:b/>
          <w:bCs/>
          <w:lang w:eastAsia="uk-UA"/>
        </w:rPr>
        <w:t xml:space="preserve"> УШИВАН</w:t>
      </w:r>
      <w:r>
        <w:rPr>
          <w:b/>
          <w:bCs/>
          <w:lang w:val="uk-UA" w:eastAsia="uk-UA"/>
        </w:rPr>
        <w:t>Н</w:t>
      </w:r>
      <w:r>
        <w:rPr>
          <w:b/>
          <w:bCs/>
          <w:lang w:eastAsia="uk-UA"/>
        </w:rPr>
        <w:t>Я Р</w:t>
      </w:r>
      <w:r>
        <w:rPr>
          <w:b/>
          <w:bCs/>
          <w:lang w:val="uk-UA" w:eastAsia="uk-UA"/>
        </w:rPr>
        <w:t xml:space="preserve">ОЗРІЗУ </w:t>
      </w:r>
      <w:r>
        <w:rPr>
          <w:b/>
          <w:bCs/>
          <w:lang w:eastAsia="uk-UA"/>
        </w:rPr>
        <w:t xml:space="preserve">НА </w:t>
      </w:r>
    </w:p>
    <w:p w:rsidR="002A1C0A" w:rsidRDefault="002A1C0A" w:rsidP="002A1C0A">
      <w:pPr>
        <w:spacing w:line="360" w:lineRule="auto"/>
        <w:rPr>
          <w:b/>
          <w:bCs/>
          <w:lang w:val="uk-UA"/>
        </w:rPr>
      </w:pPr>
      <w:r>
        <w:rPr>
          <w:b/>
          <w:bCs/>
          <w:lang w:eastAsia="uk-UA"/>
        </w:rPr>
        <w:lastRenderedPageBreak/>
        <w:t>МАТ</w:t>
      </w:r>
      <w:r>
        <w:rPr>
          <w:b/>
          <w:bCs/>
          <w:lang w:val="uk-UA" w:eastAsia="uk-UA"/>
        </w:rPr>
        <w:t>ЦІ</w:t>
      </w:r>
      <w:r>
        <w:rPr>
          <w:b/>
          <w:bCs/>
          <w:lang w:eastAsia="uk-UA"/>
        </w:rPr>
        <w:t xml:space="preserve"> У Ж</w:t>
      </w:r>
      <w:r>
        <w:rPr>
          <w:b/>
          <w:bCs/>
          <w:lang w:val="uk-UA" w:eastAsia="uk-UA"/>
        </w:rPr>
        <w:t>ІНОК З</w:t>
      </w:r>
      <w:r>
        <w:rPr>
          <w:b/>
          <w:bCs/>
          <w:lang w:eastAsia="uk-UA"/>
        </w:rPr>
        <w:t xml:space="preserve"> В</w:t>
      </w:r>
      <w:r>
        <w:rPr>
          <w:b/>
          <w:bCs/>
          <w:lang w:val="uk-UA" w:eastAsia="uk-UA"/>
        </w:rPr>
        <w:t xml:space="preserve">ИСОКИМ </w:t>
      </w:r>
      <w:r>
        <w:rPr>
          <w:b/>
          <w:bCs/>
          <w:lang w:eastAsia="uk-UA"/>
        </w:rPr>
        <w:t>СТ</w:t>
      </w:r>
      <w:r>
        <w:rPr>
          <w:b/>
          <w:bCs/>
          <w:lang w:val="uk-UA" w:eastAsia="uk-UA"/>
        </w:rPr>
        <w:t>УПЕНЕМ І</w:t>
      </w:r>
      <w:r>
        <w:rPr>
          <w:b/>
          <w:bCs/>
          <w:lang w:eastAsia="uk-UA"/>
        </w:rPr>
        <w:t>НФЕКЦ</w:t>
      </w:r>
      <w:r>
        <w:rPr>
          <w:b/>
          <w:bCs/>
          <w:lang w:val="uk-UA" w:eastAsia="uk-UA"/>
        </w:rPr>
        <w:t xml:space="preserve">ІЙНОГО </w:t>
      </w:r>
      <w:r>
        <w:rPr>
          <w:b/>
          <w:bCs/>
          <w:lang w:eastAsia="uk-UA"/>
        </w:rPr>
        <w:t>РИ</w:t>
      </w:r>
      <w:r>
        <w:rPr>
          <w:b/>
          <w:bCs/>
          <w:lang w:val="uk-UA" w:eastAsia="uk-UA"/>
        </w:rPr>
        <w:t>ЗИКУ</w:t>
      </w:r>
      <w:r>
        <w:rPr>
          <w:b/>
          <w:bCs/>
          <w:lang w:val="uk-UA" w:eastAsia="uk-UA"/>
        </w:rPr>
        <w:tab/>
      </w:r>
      <w:r>
        <w:rPr>
          <w:b/>
          <w:bCs/>
          <w:lang w:val="uk-UA" w:eastAsia="uk-UA"/>
        </w:rPr>
        <w:tab/>
      </w:r>
      <w:r>
        <w:rPr>
          <w:b/>
          <w:bCs/>
          <w:lang w:val="uk-UA" w:eastAsia="uk-UA"/>
        </w:rPr>
        <w:tab/>
      </w:r>
      <w:r>
        <w:rPr>
          <w:b/>
          <w:bCs/>
          <w:lang w:val="uk-UA" w:eastAsia="uk-UA"/>
        </w:rPr>
        <w:tab/>
      </w:r>
      <w:r>
        <w:rPr>
          <w:b/>
          <w:bCs/>
          <w:lang w:val="uk-UA" w:eastAsia="uk-UA"/>
        </w:rPr>
        <w:tab/>
      </w:r>
      <w:r>
        <w:rPr>
          <w:b/>
          <w:bCs/>
          <w:lang w:val="uk-UA" w:eastAsia="uk-UA"/>
        </w:rPr>
        <w:tab/>
      </w:r>
      <w:r>
        <w:rPr>
          <w:b/>
          <w:bCs/>
          <w:lang w:val="uk-UA" w:eastAsia="uk-UA"/>
        </w:rPr>
        <w:tab/>
        <w:t>76</w:t>
      </w:r>
    </w:p>
    <w:p w:rsidR="002A1C0A" w:rsidRDefault="002A1C0A" w:rsidP="002A1C0A">
      <w:pPr>
        <w:spacing w:line="360" w:lineRule="auto"/>
        <w:rPr>
          <w:b/>
          <w:bCs/>
          <w:lang w:val="uk-UA"/>
        </w:rPr>
      </w:pPr>
      <w:r>
        <w:rPr>
          <w:b/>
          <w:bCs/>
          <w:lang w:val="uk-UA"/>
        </w:rPr>
        <w:t>РОЗДІЛ 6</w:t>
      </w:r>
    </w:p>
    <w:p w:rsidR="002A1C0A" w:rsidRDefault="002A1C0A" w:rsidP="002A1C0A">
      <w:pPr>
        <w:autoSpaceDE w:val="0"/>
        <w:autoSpaceDN w:val="0"/>
        <w:spacing w:line="360" w:lineRule="auto"/>
        <w:rPr>
          <w:b/>
          <w:bCs/>
          <w:lang w:val="uk-UA"/>
        </w:rPr>
      </w:pPr>
      <w:r>
        <w:rPr>
          <w:b/>
          <w:bCs/>
          <w:lang w:val="uk-UA"/>
        </w:rPr>
        <w:t>РЕЗУЛЬТАТИ ДОСЛІДЖЕНЬ І ЇХ ОБГОВОРЕННЯ</w:t>
      </w:r>
      <w:r>
        <w:rPr>
          <w:b/>
          <w:bCs/>
          <w:lang w:val="uk-UA"/>
        </w:rPr>
        <w:tab/>
      </w:r>
      <w:r>
        <w:rPr>
          <w:b/>
          <w:bCs/>
          <w:lang w:val="uk-UA"/>
        </w:rPr>
        <w:tab/>
        <w:t>86</w:t>
      </w:r>
    </w:p>
    <w:p w:rsidR="002A1C0A" w:rsidRDefault="002A1C0A" w:rsidP="002A1C0A">
      <w:pPr>
        <w:spacing w:line="360" w:lineRule="auto"/>
        <w:jc w:val="both"/>
        <w:rPr>
          <w:b/>
          <w:bCs/>
          <w:lang w:val="uk-UA"/>
        </w:rPr>
      </w:pPr>
      <w:r>
        <w:rPr>
          <w:b/>
          <w:bCs/>
        </w:rPr>
        <w:t xml:space="preserve">ВИСНОВКИ </w:t>
      </w:r>
      <w:r>
        <w:rPr>
          <w:b/>
          <w:bCs/>
        </w:rPr>
        <w:tab/>
      </w:r>
      <w:r>
        <w:rPr>
          <w:b/>
          <w:bCs/>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 xml:space="preserve">      105</w:t>
      </w:r>
      <w:r>
        <w:rPr>
          <w:b/>
          <w:bCs/>
        </w:rPr>
        <w:t xml:space="preserve">         ПРАКТИЧНІ РЕКОМЕНДАЦІЇ</w:t>
      </w:r>
      <w:r>
        <w:rPr>
          <w:b/>
          <w:bCs/>
        </w:rPr>
        <w:tab/>
      </w:r>
      <w:r>
        <w:rPr>
          <w:b/>
          <w:bCs/>
          <w:lang w:val="uk-UA"/>
        </w:rPr>
        <w:tab/>
      </w:r>
      <w:r>
        <w:rPr>
          <w:b/>
          <w:bCs/>
          <w:lang w:val="uk-UA"/>
        </w:rPr>
        <w:tab/>
      </w:r>
      <w:r>
        <w:rPr>
          <w:b/>
          <w:bCs/>
          <w:lang w:val="uk-UA"/>
        </w:rPr>
        <w:tab/>
      </w:r>
      <w:r>
        <w:rPr>
          <w:b/>
          <w:bCs/>
          <w:lang w:val="uk-UA"/>
        </w:rPr>
        <w:tab/>
        <w:t xml:space="preserve">      107</w:t>
      </w:r>
    </w:p>
    <w:p w:rsidR="002A1C0A" w:rsidRDefault="002A1C0A" w:rsidP="002A1C0A">
      <w:pPr>
        <w:spacing w:line="360" w:lineRule="auto"/>
        <w:jc w:val="both"/>
        <w:rPr>
          <w:b/>
          <w:bCs/>
        </w:rPr>
      </w:pPr>
      <w:r>
        <w:rPr>
          <w:b/>
          <w:bCs/>
        </w:rPr>
        <w:t>СПИСОК ВИКОРИСТАНИХ ДЖЕРЕЛ</w:t>
      </w:r>
      <w:r>
        <w:rPr>
          <w:b/>
          <w:bCs/>
        </w:rPr>
        <w:tab/>
      </w:r>
      <w:r>
        <w:rPr>
          <w:b/>
          <w:bCs/>
          <w:lang w:val="uk-UA"/>
        </w:rPr>
        <w:tab/>
      </w:r>
      <w:r>
        <w:rPr>
          <w:b/>
          <w:bCs/>
          <w:lang w:val="uk-UA"/>
        </w:rPr>
        <w:tab/>
      </w:r>
      <w:r>
        <w:rPr>
          <w:b/>
          <w:bCs/>
          <w:lang w:val="uk-UA"/>
        </w:rPr>
        <w:tab/>
        <w:t xml:space="preserve">      108</w:t>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t xml:space="preserve">       </w:t>
      </w:r>
    </w:p>
    <w:p w:rsidR="002A1C0A" w:rsidRDefault="002A1C0A" w:rsidP="002A1C0A">
      <w:pPr>
        <w:pStyle w:val="6"/>
        <w:spacing w:line="360" w:lineRule="auto"/>
      </w:pPr>
    </w:p>
    <w:p w:rsidR="002A1C0A" w:rsidRDefault="002A1C0A" w:rsidP="002A1C0A">
      <w:pPr>
        <w:spacing w:line="360" w:lineRule="auto"/>
        <w:rPr>
          <w:b/>
          <w:bCs/>
        </w:rPr>
      </w:pPr>
    </w:p>
    <w:p w:rsidR="002A1C0A" w:rsidRDefault="002A1C0A" w:rsidP="002A1C0A">
      <w:pPr>
        <w:pStyle w:val="34"/>
        <w:jc w:val="center"/>
        <w:rPr>
          <w:b/>
          <w:bCs/>
          <w:caps/>
          <w:sz w:val="28"/>
          <w:szCs w:val="28"/>
          <w:lang w:val="uk-UA"/>
        </w:rPr>
      </w:pPr>
      <w:r>
        <w:br w:type="page"/>
      </w:r>
      <w:r>
        <w:rPr>
          <w:b/>
          <w:bCs/>
          <w:sz w:val="28"/>
          <w:szCs w:val="28"/>
          <w:lang w:val="uk-UA"/>
        </w:rPr>
        <w:lastRenderedPageBreak/>
        <w:t xml:space="preserve">ПЕРЕЛІК </w:t>
      </w:r>
      <w:r>
        <w:rPr>
          <w:b/>
          <w:bCs/>
          <w:caps/>
          <w:sz w:val="28"/>
          <w:szCs w:val="28"/>
          <w:lang w:val="uk-UA"/>
        </w:rPr>
        <w:t xml:space="preserve"> УМОВНИХ СКОРОЧЕНЬ</w:t>
      </w:r>
    </w:p>
    <w:p w:rsidR="002A1C0A" w:rsidRDefault="002A1C0A" w:rsidP="002A1C0A">
      <w:pPr>
        <w:pStyle w:val="34"/>
        <w:rPr>
          <w:caps/>
          <w:lang w:val="uk-UA"/>
        </w:rPr>
      </w:pPr>
    </w:p>
    <w:p w:rsidR="002A1C0A" w:rsidRDefault="002A1C0A" w:rsidP="002A1C0A">
      <w:pPr>
        <w:spacing w:line="360" w:lineRule="auto"/>
        <w:rPr>
          <w:lang w:val="uk-UA"/>
        </w:rPr>
      </w:pPr>
      <w:r>
        <w:rPr>
          <w:lang w:val="uk-UA"/>
        </w:rPr>
        <w:t>АР – абдомінальне розродження</w:t>
      </w:r>
    </w:p>
    <w:p w:rsidR="002A1C0A" w:rsidRDefault="002A1C0A" w:rsidP="002A1C0A">
      <w:pPr>
        <w:spacing w:line="360" w:lineRule="auto"/>
        <w:rPr>
          <w:lang w:val="uk-UA"/>
        </w:rPr>
      </w:pPr>
      <w:r>
        <w:rPr>
          <w:lang w:val="uk-UA"/>
        </w:rPr>
        <w:t>БК – білковий коефіцієнт</w:t>
      </w:r>
    </w:p>
    <w:p w:rsidR="002A1C0A" w:rsidRDefault="002A1C0A" w:rsidP="002A1C0A">
      <w:pPr>
        <w:spacing w:line="360" w:lineRule="auto"/>
        <w:rPr>
          <w:lang w:val="uk-UA"/>
        </w:rPr>
      </w:pPr>
      <w:r>
        <w:rPr>
          <w:lang w:val="uk-UA"/>
        </w:rPr>
        <w:t>ІІПШМ – індивідуальна інволюція площі швів на матці</w:t>
      </w:r>
    </w:p>
    <w:p w:rsidR="002A1C0A" w:rsidRDefault="002A1C0A" w:rsidP="002A1C0A">
      <w:pPr>
        <w:spacing w:line="360" w:lineRule="auto"/>
        <w:rPr>
          <w:lang w:val="uk-UA"/>
        </w:rPr>
      </w:pPr>
      <w:r>
        <w:rPr>
          <w:lang w:val="uk-UA"/>
        </w:rPr>
        <w:t>КР – кесарів розтин</w:t>
      </w:r>
    </w:p>
    <w:p w:rsidR="002A1C0A" w:rsidRDefault="002A1C0A" w:rsidP="002A1C0A">
      <w:pPr>
        <w:spacing w:line="360" w:lineRule="auto"/>
        <w:rPr>
          <w:lang w:val="uk-UA"/>
        </w:rPr>
      </w:pPr>
      <w:r>
        <w:rPr>
          <w:lang w:val="uk-UA"/>
        </w:rPr>
        <w:t>ЛІІ – лейкоцитарний індекс інфільтрації</w:t>
      </w:r>
    </w:p>
    <w:p w:rsidR="002A1C0A" w:rsidRDefault="002A1C0A" w:rsidP="002A1C0A">
      <w:pPr>
        <w:spacing w:line="360" w:lineRule="auto"/>
        <w:rPr>
          <w:lang w:val="uk-UA"/>
        </w:rPr>
      </w:pPr>
      <w:r>
        <w:rPr>
          <w:lang w:val="uk-UA"/>
        </w:rPr>
        <w:t>МІ – морфологічний індекс</w:t>
      </w:r>
    </w:p>
    <w:p w:rsidR="002A1C0A" w:rsidRDefault="002A1C0A" w:rsidP="002A1C0A">
      <w:pPr>
        <w:spacing w:line="360" w:lineRule="auto"/>
        <w:rPr>
          <w:lang w:val="uk-UA"/>
        </w:rPr>
      </w:pPr>
      <w:r>
        <w:rPr>
          <w:lang w:val="uk-UA"/>
        </w:rPr>
        <w:t>УЗД – ультразвукове дослідження</w:t>
      </w:r>
    </w:p>
    <w:p w:rsidR="002A1C0A" w:rsidRDefault="002A1C0A" w:rsidP="002A1C0A">
      <w:pPr>
        <w:pStyle w:val="afffffff2"/>
        <w:rPr>
          <w:lang w:val="uk-UA"/>
        </w:rPr>
      </w:pPr>
    </w:p>
    <w:p w:rsidR="002A1C0A" w:rsidRPr="002A1C0A" w:rsidRDefault="002A1C0A" w:rsidP="002A1C0A">
      <w:pPr>
        <w:pStyle w:val="1"/>
        <w:jc w:val="center"/>
        <w:rPr>
          <w:b w:val="0"/>
          <w:bCs w:val="0"/>
          <w:lang w:val="uk-UA"/>
        </w:rPr>
      </w:pPr>
    </w:p>
    <w:p w:rsidR="002A1C0A" w:rsidRDefault="002A1C0A" w:rsidP="002A1C0A">
      <w:pPr>
        <w:rPr>
          <w:lang w:val="uk-UA"/>
        </w:rPr>
      </w:pPr>
    </w:p>
    <w:p w:rsidR="002A1C0A" w:rsidRDefault="002A1C0A" w:rsidP="002A1C0A">
      <w:pPr>
        <w:pStyle w:val="1"/>
        <w:rPr>
          <w:b w:val="0"/>
          <w:bCs w:val="0"/>
          <w:i/>
          <w:iCs/>
        </w:rPr>
      </w:pPr>
      <w:r w:rsidRPr="002A1C0A">
        <w:rPr>
          <w:b w:val="0"/>
          <w:bCs w:val="0"/>
          <w:lang w:val="uk-UA"/>
        </w:rPr>
        <w:br w:type="page"/>
      </w:r>
      <w:r w:rsidRPr="002A1C0A">
        <w:rPr>
          <w:b w:val="0"/>
          <w:bCs w:val="0"/>
          <w:i/>
          <w:iCs/>
          <w:lang w:val="uk-UA"/>
        </w:rPr>
        <w:lastRenderedPageBreak/>
        <w:tab/>
      </w:r>
      <w:r>
        <w:rPr>
          <w:b w:val="0"/>
          <w:bCs w:val="0"/>
          <w:i/>
          <w:iCs/>
        </w:rPr>
        <w:t>ВСТУП</w:t>
      </w:r>
    </w:p>
    <w:p w:rsidR="002A1C0A" w:rsidRDefault="002A1C0A" w:rsidP="002A1C0A">
      <w:pPr>
        <w:spacing w:line="360" w:lineRule="auto"/>
        <w:rPr>
          <w:lang w:val="uk-UA"/>
        </w:rPr>
      </w:pPr>
    </w:p>
    <w:p w:rsidR="002A1C0A" w:rsidRDefault="002A1C0A" w:rsidP="002A1C0A">
      <w:pPr>
        <w:spacing w:line="360" w:lineRule="auto"/>
        <w:ind w:firstLine="720"/>
        <w:jc w:val="both"/>
        <w:rPr>
          <w:b/>
          <w:bCs/>
          <w:lang w:val="uk-UA" w:eastAsia="uk-UA"/>
        </w:rPr>
      </w:pPr>
      <w:r>
        <w:rPr>
          <w:b/>
          <w:bCs/>
          <w:lang w:val="uk-UA" w:eastAsia="uk-UA"/>
        </w:rPr>
        <w:t xml:space="preserve"> Актуальність теми</w:t>
      </w:r>
    </w:p>
    <w:p w:rsidR="002A1C0A" w:rsidRDefault="002A1C0A" w:rsidP="002A1C0A">
      <w:pPr>
        <w:spacing w:line="360" w:lineRule="auto"/>
        <w:ind w:firstLine="720"/>
        <w:jc w:val="both"/>
        <w:rPr>
          <w:lang w:val="uk-UA" w:eastAsia="uk-UA"/>
        </w:rPr>
      </w:pPr>
      <w:r>
        <w:rPr>
          <w:lang w:val="uk-UA" w:eastAsia="uk-UA"/>
        </w:rPr>
        <w:t xml:space="preserve">Проблема оперативного розродження є однією з основних дискусійних і дослідницьких тем, інтенсивно обговорюваних у вітчизняній і зарубіжній літературі [1-3]. Після даних цих же авторів за останні 10-15 років у зв'язку з високою популярністю кесарева розтину (КР) продовжує збільшуватися число жінок з оперованою маткою, оскільки кожна друга з них планує в подальшому народжувати [4, 5]. Із зростанням питомої ваги оперативного </w:t>
      </w:r>
      <w:r>
        <w:rPr>
          <w:lang w:eastAsia="uk-UA"/>
        </w:rPr>
        <w:t>ро</w:t>
      </w:r>
      <w:r>
        <w:rPr>
          <w:lang w:val="uk-UA" w:eastAsia="uk-UA"/>
        </w:rPr>
        <w:t>зродження відсутня тенденція до зниження частоти інфекційних ускладнень, а ризик розвитку е</w:t>
      </w:r>
      <w:r>
        <w:rPr>
          <w:lang w:eastAsia="uk-UA"/>
        </w:rPr>
        <w:t>ндометрит</w:t>
      </w:r>
      <w:r>
        <w:rPr>
          <w:lang w:val="uk-UA" w:eastAsia="uk-UA"/>
        </w:rPr>
        <w:t xml:space="preserve">у збільшується в 5-10 разів [6, 7]. </w:t>
      </w:r>
    </w:p>
    <w:p w:rsidR="002A1C0A" w:rsidRDefault="002A1C0A" w:rsidP="002A1C0A">
      <w:pPr>
        <w:autoSpaceDE w:val="0"/>
        <w:autoSpaceDN w:val="0"/>
        <w:spacing w:line="360" w:lineRule="auto"/>
        <w:ind w:firstLine="720"/>
        <w:jc w:val="both"/>
        <w:rPr>
          <w:lang w:val="uk-UA"/>
        </w:rPr>
      </w:pPr>
      <w:r>
        <w:rPr>
          <w:lang w:val="uk-UA"/>
        </w:rPr>
        <w:t xml:space="preserve">Продовжується пошук уніфікованого абдомінального оперативного розродження, що методологічно є сумнівним, оскільки унікальність цієї операції полягає не тільки в тому, що відбувається швидка динамічна зміна об'ємів прооперованого органу в післяопераційному періоді, що корінним чином міняє умови загоєння ранової поверхні, але і те, що оперативне втручання відбувається в абсолютно різних початкових умовах, обумовлених як акушерською патологією, так і акушерською ситуацією (нерозгорнений нижній сегмент, порушення скоротливої діяльності матки), впливаючих на характер </w:t>
      </w:r>
      <w:r>
        <w:t>репаративн</w:t>
      </w:r>
      <w:r>
        <w:rPr>
          <w:lang w:val="uk-UA"/>
        </w:rPr>
        <w:t>и</w:t>
      </w:r>
      <w:r>
        <w:t>х</w:t>
      </w:r>
      <w:r>
        <w:rPr>
          <w:lang w:val="uk-UA"/>
        </w:rPr>
        <w:t xml:space="preserve"> процесів і прогноз функціональної спроможності області її розрізу при подальших вагітностях і пологах. </w:t>
      </w:r>
    </w:p>
    <w:p w:rsidR="002A1C0A" w:rsidRDefault="002A1C0A" w:rsidP="002A1C0A">
      <w:pPr>
        <w:autoSpaceDE w:val="0"/>
        <w:autoSpaceDN w:val="0"/>
        <w:spacing w:line="360" w:lineRule="auto"/>
        <w:ind w:firstLine="720"/>
        <w:jc w:val="both"/>
        <w:rPr>
          <w:lang w:val="uk-UA"/>
        </w:rPr>
      </w:pPr>
      <w:r>
        <w:rPr>
          <w:lang w:val="uk-UA"/>
        </w:rPr>
        <w:t xml:space="preserve">Отже, виникла настійна потреба патофізіологічного обгрунтування доцільності і пошуку самих оптимальних технологій і методик ушивання розрізу на матці під час КР при акушерських ситуаціях, що найчастіше зустрічаються: плановий КР на фоні нерозгорненого нижнього сегменту; повторний КР і наявність високого інфекційного ризику.  </w:t>
      </w:r>
    </w:p>
    <w:p w:rsidR="002A1C0A" w:rsidRDefault="002A1C0A" w:rsidP="002A1C0A">
      <w:pPr>
        <w:autoSpaceDE w:val="0"/>
        <w:autoSpaceDN w:val="0"/>
        <w:spacing w:line="360" w:lineRule="auto"/>
        <w:ind w:firstLine="720"/>
        <w:jc w:val="both"/>
        <w:rPr>
          <w:lang w:val="uk-UA"/>
        </w:rPr>
      </w:pPr>
      <w:r>
        <w:rPr>
          <w:lang w:val="uk-UA"/>
        </w:rPr>
        <w:t xml:space="preserve">Все вищевикладене є чітким обгрунтуванням актуальності вибраного наукового напряму. </w:t>
      </w:r>
    </w:p>
    <w:p w:rsidR="002A1C0A" w:rsidRDefault="002A1C0A" w:rsidP="002A1C0A">
      <w:pPr>
        <w:spacing w:line="360" w:lineRule="auto"/>
        <w:ind w:firstLine="708"/>
        <w:jc w:val="both"/>
        <w:rPr>
          <w:b/>
          <w:bCs/>
          <w:lang w:val="uk-UA"/>
        </w:rPr>
      </w:pPr>
      <w:r>
        <w:rPr>
          <w:b/>
          <w:bCs/>
          <w:lang w:val="uk-UA"/>
        </w:rPr>
        <w:t>Зв</w:t>
      </w:r>
      <w:r>
        <w:rPr>
          <w:b/>
          <w:bCs/>
          <w:lang w:val="uk-UA"/>
        </w:rPr>
        <w:sym w:font="Symbol" w:char="F0A2"/>
      </w:r>
      <w:r>
        <w:rPr>
          <w:b/>
          <w:bCs/>
        </w:rPr>
        <w:t>язок</w:t>
      </w:r>
      <w:r>
        <w:rPr>
          <w:b/>
          <w:bCs/>
          <w:lang w:val="uk-UA"/>
        </w:rPr>
        <w:t xml:space="preserve"> </w:t>
      </w:r>
      <w:r>
        <w:rPr>
          <w:b/>
          <w:bCs/>
        </w:rPr>
        <w:t>роботи</w:t>
      </w:r>
      <w:r>
        <w:rPr>
          <w:b/>
          <w:bCs/>
          <w:lang w:val="uk-UA"/>
        </w:rPr>
        <w:t xml:space="preserve"> з </w:t>
      </w:r>
      <w:r>
        <w:rPr>
          <w:b/>
          <w:bCs/>
        </w:rPr>
        <w:t>науковими</w:t>
      </w:r>
      <w:r>
        <w:rPr>
          <w:b/>
          <w:bCs/>
          <w:lang w:val="uk-UA"/>
        </w:rPr>
        <w:t xml:space="preserve"> </w:t>
      </w:r>
      <w:r>
        <w:rPr>
          <w:b/>
          <w:bCs/>
        </w:rPr>
        <w:t>програмами</w:t>
      </w:r>
      <w:r>
        <w:rPr>
          <w:b/>
          <w:bCs/>
          <w:lang w:val="uk-UA"/>
        </w:rPr>
        <w:t>, планами, темами.</w:t>
      </w:r>
    </w:p>
    <w:p w:rsidR="002A1C0A" w:rsidRDefault="002A1C0A" w:rsidP="002A1C0A">
      <w:pPr>
        <w:pStyle w:val="6"/>
        <w:spacing w:line="360" w:lineRule="auto"/>
        <w:ind w:firstLine="708"/>
        <w:jc w:val="both"/>
        <w:rPr>
          <w:b w:val="0"/>
          <w:bCs/>
        </w:rPr>
      </w:pPr>
      <w:r>
        <w:rPr>
          <w:b w:val="0"/>
          <w:bCs/>
        </w:rPr>
        <w:t xml:space="preserve">Виконана науково-дослідна робота є фрагментом наукової роботи кафедри акушерства, гінекології та перинатології факультету післядипломної освіти Кримського державного медичного університету ім. С.І. Георгієвського МОЗ України “Прогнозування, профілактика та лікування патології репродуктивної системи жінки“ (№ д.р. 0102 </w:t>
      </w:r>
      <w:r>
        <w:rPr>
          <w:b w:val="0"/>
          <w:bCs/>
          <w:lang w:eastAsia="uk-UA"/>
        </w:rPr>
        <w:t xml:space="preserve">V </w:t>
      </w:r>
      <w:r>
        <w:rPr>
          <w:b w:val="0"/>
          <w:bCs/>
        </w:rPr>
        <w:t xml:space="preserve">006916).      </w:t>
      </w:r>
    </w:p>
    <w:p w:rsidR="002A1C0A" w:rsidRDefault="002A1C0A" w:rsidP="002A1C0A">
      <w:pPr>
        <w:pStyle w:val="afffffff9"/>
        <w:autoSpaceDE w:val="0"/>
        <w:autoSpaceDN w:val="0"/>
        <w:spacing w:after="0" w:line="360" w:lineRule="auto"/>
        <w:ind w:left="720" w:firstLine="708"/>
        <w:jc w:val="both"/>
        <w:rPr>
          <w:b/>
          <w:bCs/>
          <w:lang w:val="uk-UA"/>
        </w:rPr>
      </w:pPr>
      <w:r>
        <w:rPr>
          <w:b/>
          <w:bCs/>
          <w:lang w:val="uk-UA"/>
        </w:rPr>
        <w:t xml:space="preserve">Мета і завдання дослідження </w:t>
      </w:r>
    </w:p>
    <w:p w:rsidR="002A1C0A" w:rsidRDefault="002A1C0A" w:rsidP="002A1C0A">
      <w:pPr>
        <w:spacing w:line="360" w:lineRule="auto"/>
        <w:ind w:firstLine="675"/>
        <w:jc w:val="both"/>
        <w:rPr>
          <w:lang w:val="uk-UA"/>
        </w:rPr>
      </w:pPr>
      <w:r>
        <w:rPr>
          <w:lang w:val="uk-UA" w:eastAsia="uk-UA"/>
        </w:rPr>
        <w:lastRenderedPageBreak/>
        <w:t xml:space="preserve">Метою дослідження стало </w:t>
      </w:r>
      <w:r>
        <w:rPr>
          <w:lang w:val="uk-UA"/>
        </w:rPr>
        <w:t>зниження частоти післяопераційних ускладнень при абдомінальному розродженні (АР) на підставі розробки і упровадження диференційованого підходу до методики ушивання розрізу на матці.</w:t>
      </w:r>
    </w:p>
    <w:p w:rsidR="002A1C0A" w:rsidRDefault="002A1C0A" w:rsidP="002A1C0A">
      <w:pPr>
        <w:spacing w:line="360" w:lineRule="auto"/>
        <w:ind w:firstLine="720"/>
        <w:jc w:val="both"/>
        <w:rPr>
          <w:lang w:val="uk-UA" w:eastAsia="uk-UA"/>
        </w:rPr>
      </w:pPr>
      <w:r>
        <w:rPr>
          <w:lang w:val="uk-UA" w:eastAsia="uk-UA"/>
        </w:rPr>
        <w:t xml:space="preserve">Для реалізації зазначеної мети </w:t>
      </w:r>
      <w:r>
        <w:rPr>
          <w:lang w:eastAsia="uk-UA"/>
        </w:rPr>
        <w:t>були</w:t>
      </w:r>
      <w:r>
        <w:rPr>
          <w:lang w:val="uk-UA" w:eastAsia="uk-UA"/>
        </w:rPr>
        <w:t xml:space="preserve"> поставлені такі завдання:  </w:t>
      </w:r>
    </w:p>
    <w:p w:rsidR="002A1C0A" w:rsidRDefault="002A1C0A" w:rsidP="002A1C0A">
      <w:pPr>
        <w:autoSpaceDE w:val="0"/>
        <w:autoSpaceDN w:val="0"/>
        <w:spacing w:line="360" w:lineRule="auto"/>
        <w:ind w:firstLine="708"/>
        <w:jc w:val="both"/>
        <w:rPr>
          <w:lang w:val="uk-UA" w:eastAsia="uk-UA"/>
        </w:rPr>
      </w:pPr>
      <w:r>
        <w:rPr>
          <w:lang w:val="uk-UA" w:eastAsia="uk-UA"/>
        </w:rPr>
        <w:t xml:space="preserve">1. Провести оцінку структури показань до операції КР при різних акушерських ситуаціях: плановий КР на фоні нерозгорненого нижнього сегменту; повторний КР і АР на фоні високого інфекційного ризику. </w:t>
      </w:r>
    </w:p>
    <w:p w:rsidR="002A1C0A" w:rsidRDefault="002A1C0A" w:rsidP="002A1C0A">
      <w:pPr>
        <w:autoSpaceDE w:val="0"/>
        <w:autoSpaceDN w:val="0"/>
        <w:spacing w:line="360" w:lineRule="auto"/>
        <w:ind w:firstLine="708"/>
        <w:jc w:val="both"/>
        <w:rPr>
          <w:lang w:val="uk-UA" w:eastAsia="uk-UA"/>
        </w:rPr>
      </w:pPr>
      <w:r>
        <w:rPr>
          <w:lang w:val="uk-UA" w:eastAsia="uk-UA"/>
        </w:rPr>
        <w:t>2. З'ясувати вплив різних методик ушивання розрізу на матці на тривалість операції КР, операційну крововтрату, частоту післяопераційних ускладнень і перебування пацієнток в стаціонарі.</w:t>
      </w:r>
    </w:p>
    <w:p w:rsidR="002A1C0A" w:rsidRDefault="002A1C0A" w:rsidP="002A1C0A">
      <w:pPr>
        <w:autoSpaceDE w:val="0"/>
        <w:autoSpaceDN w:val="0"/>
        <w:spacing w:line="360" w:lineRule="auto"/>
        <w:ind w:firstLine="708"/>
        <w:jc w:val="both"/>
        <w:rPr>
          <w:lang w:val="uk-UA"/>
        </w:rPr>
      </w:pPr>
      <w:r>
        <w:rPr>
          <w:lang w:val="uk-UA"/>
        </w:rPr>
        <w:t>3. Порівняти основні е</w:t>
      </w:r>
      <w:r>
        <w:t>хограф</w:t>
      </w:r>
      <w:r>
        <w:rPr>
          <w:lang w:val="uk-UA"/>
        </w:rPr>
        <w:t>і</w:t>
      </w:r>
      <w:r>
        <w:t>ч</w:t>
      </w:r>
      <w:r>
        <w:rPr>
          <w:lang w:val="uk-UA"/>
        </w:rPr>
        <w:t>ні параметри матки і рубця на ній при використанні різних методик ушивання рубця на матці під час КР.</w:t>
      </w:r>
    </w:p>
    <w:p w:rsidR="002A1C0A" w:rsidRDefault="002A1C0A" w:rsidP="002A1C0A">
      <w:pPr>
        <w:autoSpaceDE w:val="0"/>
        <w:autoSpaceDN w:val="0"/>
        <w:spacing w:line="360" w:lineRule="auto"/>
        <w:ind w:firstLine="708"/>
        <w:jc w:val="both"/>
        <w:rPr>
          <w:lang w:val="uk-UA"/>
        </w:rPr>
      </w:pPr>
      <w:r>
        <w:rPr>
          <w:lang w:val="uk-UA"/>
        </w:rPr>
        <w:t xml:space="preserve">4. Оцінити стан репаративних процесів в матці після КР і використання різних методик ушивання розрізу на матці на основі вивчення в метроаспіраті самих інформативних біохімічних і імунологічних показників. </w:t>
      </w:r>
    </w:p>
    <w:p w:rsidR="002A1C0A" w:rsidRDefault="002A1C0A" w:rsidP="002A1C0A">
      <w:pPr>
        <w:autoSpaceDE w:val="0"/>
        <w:autoSpaceDN w:val="0"/>
        <w:spacing w:line="360" w:lineRule="auto"/>
        <w:ind w:firstLine="708"/>
        <w:jc w:val="both"/>
        <w:rPr>
          <w:lang w:val="uk-UA"/>
        </w:rPr>
      </w:pPr>
      <w:r>
        <w:rPr>
          <w:lang w:val="uk-UA"/>
        </w:rPr>
        <w:t xml:space="preserve">5. Розробити, упровадити і оцінити ефективність диференційованого підходу  до ушивання розрізу на матці при основних показаннях до операції КР. </w:t>
      </w:r>
    </w:p>
    <w:p w:rsidR="002A1C0A" w:rsidRDefault="002A1C0A" w:rsidP="002A1C0A">
      <w:pPr>
        <w:spacing w:line="360" w:lineRule="auto"/>
        <w:ind w:firstLine="720"/>
        <w:jc w:val="both"/>
        <w:rPr>
          <w:lang w:val="uk-UA" w:eastAsia="uk-UA"/>
        </w:rPr>
      </w:pPr>
      <w:r>
        <w:rPr>
          <w:i/>
          <w:iCs/>
          <w:lang w:val="uk-UA" w:eastAsia="uk-UA"/>
        </w:rPr>
        <w:t xml:space="preserve">Об'єкт дослідження </w:t>
      </w:r>
      <w:r>
        <w:rPr>
          <w:lang w:val="uk-UA" w:eastAsia="uk-UA"/>
        </w:rPr>
        <w:t xml:space="preserve">- клінічний перебіг післяопераційного при АР.  </w:t>
      </w:r>
    </w:p>
    <w:p w:rsidR="002A1C0A" w:rsidRDefault="002A1C0A" w:rsidP="002A1C0A">
      <w:pPr>
        <w:autoSpaceDE w:val="0"/>
        <w:autoSpaceDN w:val="0"/>
        <w:spacing w:line="360" w:lineRule="auto"/>
        <w:ind w:firstLine="720"/>
        <w:jc w:val="both"/>
        <w:rPr>
          <w:lang w:val="uk-UA" w:eastAsia="uk-UA"/>
        </w:rPr>
      </w:pPr>
      <w:r>
        <w:rPr>
          <w:i/>
          <w:iCs/>
          <w:lang w:val="uk-UA" w:eastAsia="uk-UA"/>
        </w:rPr>
        <w:t xml:space="preserve">Предмет дослідження </w:t>
      </w:r>
      <w:r>
        <w:rPr>
          <w:lang w:val="uk-UA" w:eastAsia="uk-UA"/>
        </w:rPr>
        <w:t>– стан і</w:t>
      </w:r>
      <w:r>
        <w:rPr>
          <w:lang w:eastAsia="uk-UA"/>
        </w:rPr>
        <w:t>нволюц</w:t>
      </w:r>
      <w:r>
        <w:rPr>
          <w:lang w:val="uk-UA" w:eastAsia="uk-UA"/>
        </w:rPr>
        <w:t xml:space="preserve">ії і шва на матці після КР, стан </w:t>
      </w:r>
      <w:r>
        <w:rPr>
          <w:lang w:eastAsia="uk-UA"/>
        </w:rPr>
        <w:t>репаративн</w:t>
      </w:r>
      <w:r>
        <w:rPr>
          <w:lang w:val="uk-UA" w:eastAsia="uk-UA"/>
        </w:rPr>
        <w:t>и</w:t>
      </w:r>
      <w:r>
        <w:rPr>
          <w:lang w:eastAsia="uk-UA"/>
        </w:rPr>
        <w:t>х</w:t>
      </w:r>
      <w:r>
        <w:rPr>
          <w:lang w:val="uk-UA" w:eastAsia="uk-UA"/>
        </w:rPr>
        <w:t xml:space="preserve"> процесів в матці.  </w:t>
      </w:r>
    </w:p>
    <w:p w:rsidR="002A1C0A" w:rsidRDefault="002A1C0A" w:rsidP="002A1C0A">
      <w:pPr>
        <w:autoSpaceDE w:val="0"/>
        <w:autoSpaceDN w:val="0"/>
        <w:spacing w:line="360" w:lineRule="auto"/>
        <w:ind w:firstLine="720"/>
        <w:jc w:val="both"/>
        <w:rPr>
          <w:lang w:val="uk-UA" w:eastAsia="uk-UA"/>
        </w:rPr>
      </w:pPr>
      <w:r>
        <w:rPr>
          <w:i/>
          <w:iCs/>
          <w:lang w:val="uk-UA" w:eastAsia="uk-UA"/>
        </w:rPr>
        <w:t xml:space="preserve">Методи дослідження </w:t>
      </w:r>
      <w:r>
        <w:rPr>
          <w:lang w:val="uk-UA" w:eastAsia="uk-UA"/>
        </w:rPr>
        <w:t xml:space="preserve">- клінічні, ехографічні, біохімічні, імунологічні, морфологічні і статистичні.  </w:t>
      </w:r>
    </w:p>
    <w:p w:rsidR="002A1C0A" w:rsidRDefault="002A1C0A" w:rsidP="002A1C0A">
      <w:pPr>
        <w:pStyle w:val="20"/>
        <w:spacing w:line="360" w:lineRule="auto"/>
        <w:ind w:firstLine="708"/>
        <w:jc w:val="both"/>
      </w:pPr>
      <w:r>
        <w:t xml:space="preserve">Наукова новизна одержаних результатів </w:t>
      </w:r>
    </w:p>
    <w:p w:rsidR="002A1C0A" w:rsidRDefault="002A1C0A" w:rsidP="002A1C0A">
      <w:pPr>
        <w:pStyle w:val="20"/>
        <w:spacing w:line="360" w:lineRule="auto"/>
        <w:ind w:firstLine="708"/>
        <w:jc w:val="both"/>
        <w:rPr>
          <w:b w:val="0"/>
          <w:bCs w:val="0"/>
          <w:lang w:eastAsia="uk-UA"/>
        </w:rPr>
      </w:pPr>
      <w:r>
        <w:rPr>
          <w:b w:val="0"/>
          <w:bCs w:val="0"/>
        </w:rPr>
        <w:t xml:space="preserve">Вперше </w:t>
      </w:r>
      <w:r>
        <w:rPr>
          <w:b w:val="0"/>
          <w:bCs w:val="0"/>
          <w:lang w:eastAsia="uk-UA"/>
        </w:rPr>
        <w:t xml:space="preserve">вивчено вплив різних методик ушивання матки після КР (планова операція на фоні нерозгорненого нижнього сегменту; повторне АР і високий інфекційний ризик післяопераційних ускладнень) </w:t>
      </w:r>
      <w:r>
        <w:rPr>
          <w:b w:val="0"/>
          <w:bCs w:val="0"/>
          <w:lang w:eastAsia="uk-UA"/>
        </w:rPr>
        <w:lastRenderedPageBreak/>
        <w:t xml:space="preserve">на стан інволюції і шва на матці, а також на репаративні процеси в матці. </w:t>
      </w:r>
    </w:p>
    <w:p w:rsidR="002A1C0A" w:rsidRDefault="002A1C0A" w:rsidP="002A1C0A">
      <w:pPr>
        <w:spacing w:line="360" w:lineRule="auto"/>
        <w:jc w:val="both"/>
        <w:rPr>
          <w:lang w:val="uk-UA"/>
        </w:rPr>
      </w:pPr>
      <w:r>
        <w:rPr>
          <w:lang w:val="uk-UA"/>
        </w:rPr>
        <w:tab/>
        <w:t xml:space="preserve">Вперше встановлений взаємозв'язок між клінічними, ехографічними, біохімічними, імунологічними і морфологічними змінами при різних методиках ушивання розрізу на матці під час КР. Це дозволило розширити дані про патогенез післяопераційних ускладнень при АР з урахуванням різних акушерських ситуацій. Одержані дані дозволили науково обгрунтувати необхідність розробки диференційованого підходу до ушивання розрізу на матці при плановому КР; при повторному АР і високому інфекційному ризику. </w:t>
      </w:r>
    </w:p>
    <w:p w:rsidR="002A1C0A" w:rsidRDefault="002A1C0A" w:rsidP="002A1C0A">
      <w:pPr>
        <w:pStyle w:val="afffffff9"/>
        <w:autoSpaceDE w:val="0"/>
        <w:autoSpaceDN w:val="0"/>
        <w:spacing w:after="0" w:line="360" w:lineRule="auto"/>
        <w:ind w:left="720" w:firstLine="708"/>
        <w:jc w:val="both"/>
        <w:rPr>
          <w:b/>
          <w:bCs/>
          <w:lang w:val="uk-UA"/>
        </w:rPr>
      </w:pPr>
      <w:r>
        <w:rPr>
          <w:b/>
          <w:bCs/>
          <w:lang w:val="uk-UA"/>
        </w:rPr>
        <w:t xml:space="preserve">Практичне </w:t>
      </w:r>
      <w:r>
        <w:rPr>
          <w:b/>
          <w:bCs/>
        </w:rPr>
        <w:t>значення</w:t>
      </w:r>
      <w:r>
        <w:rPr>
          <w:b/>
          <w:bCs/>
          <w:lang w:val="uk-UA"/>
        </w:rPr>
        <w:t xml:space="preserve"> </w:t>
      </w:r>
      <w:r>
        <w:rPr>
          <w:b/>
          <w:bCs/>
        </w:rPr>
        <w:t>одержаних</w:t>
      </w:r>
      <w:r>
        <w:rPr>
          <w:b/>
          <w:bCs/>
          <w:lang w:val="uk-UA"/>
        </w:rPr>
        <w:t xml:space="preserve"> результатів </w:t>
      </w:r>
    </w:p>
    <w:p w:rsidR="002A1C0A" w:rsidRDefault="002A1C0A" w:rsidP="002A1C0A">
      <w:pPr>
        <w:autoSpaceDE w:val="0"/>
        <w:autoSpaceDN w:val="0"/>
        <w:spacing w:line="360" w:lineRule="auto"/>
        <w:ind w:firstLine="708"/>
        <w:jc w:val="both"/>
        <w:rPr>
          <w:lang w:val="uk-UA" w:eastAsia="uk-UA"/>
        </w:rPr>
      </w:pPr>
      <w:r>
        <w:rPr>
          <w:lang w:val="uk-UA"/>
        </w:rPr>
        <w:t xml:space="preserve">Встановлено особливості структури показань до операції КР </w:t>
      </w:r>
      <w:r>
        <w:rPr>
          <w:lang w:val="uk-UA" w:eastAsia="uk-UA"/>
        </w:rPr>
        <w:t xml:space="preserve">при різних акушерських ситуаціях: плановий КР на фоні нерозгорненого нижнього сегменту; повторний КР і АР на фоні високого інфекційного ризику. </w:t>
      </w:r>
    </w:p>
    <w:p w:rsidR="002A1C0A" w:rsidRDefault="002A1C0A" w:rsidP="002A1C0A">
      <w:pPr>
        <w:autoSpaceDE w:val="0"/>
        <w:autoSpaceDN w:val="0"/>
        <w:spacing w:line="360" w:lineRule="auto"/>
        <w:ind w:firstLine="283"/>
        <w:jc w:val="both"/>
        <w:rPr>
          <w:lang w:val="uk-UA" w:eastAsia="uk-UA"/>
        </w:rPr>
      </w:pPr>
      <w:r>
        <w:rPr>
          <w:lang w:val="uk-UA" w:eastAsia="uk-UA"/>
        </w:rPr>
        <w:t xml:space="preserve">     Показано, що при виборі методики ушивання розрізу на матці під час КР необхідно використовувати диференційований підхід, який полягає в наступному: при плановому КР на фоні нерозгорненого нижнього сегменту перевагу слід віддавати однорядному Роверденовському шву; при повторному КР і високому ступені інфекційного ризику – дворядному Роверденовському шву.  </w:t>
      </w:r>
    </w:p>
    <w:p w:rsidR="002A1C0A" w:rsidRDefault="002A1C0A" w:rsidP="002A1C0A">
      <w:pPr>
        <w:pStyle w:val="afffffff9"/>
        <w:autoSpaceDE w:val="0"/>
        <w:autoSpaceDN w:val="0"/>
        <w:spacing w:after="0" w:line="360" w:lineRule="auto"/>
        <w:ind w:firstLine="708"/>
        <w:jc w:val="both"/>
        <w:rPr>
          <w:lang w:val="uk-UA"/>
        </w:rPr>
      </w:pPr>
      <w:r>
        <w:rPr>
          <w:lang w:val="uk-UA" w:eastAsia="uk-UA"/>
        </w:rPr>
        <w:t xml:space="preserve">З метою контролю за клінічним перебігом післяопераційного періоду при АР необхідно з 3 доби оцінювати наступні ехографічні і лабораторні параметри: вертикальний розмір матки; довжина шва; вміст в метроаспіраті загального білка, лізоциму і імуноглобуліну М; на 7 день – додатково оцінювати довжину матки й її поперечний розмір; вертикальний розмір шва і площа шва; вивчати цитологію метроаспірату (число нейтрофілів, лімофоцитів і фібробластів) і вміст імуноглобуліну G.   </w:t>
      </w:r>
    </w:p>
    <w:p w:rsidR="002A1C0A" w:rsidRDefault="002A1C0A" w:rsidP="002A1C0A">
      <w:pPr>
        <w:pStyle w:val="afffffff2"/>
        <w:spacing w:line="360" w:lineRule="auto"/>
        <w:ind w:firstLine="720"/>
        <w:jc w:val="both"/>
        <w:rPr>
          <w:b/>
          <w:bCs/>
          <w:lang w:val="uk-UA"/>
        </w:rPr>
      </w:pPr>
      <w:r>
        <w:rPr>
          <w:b/>
          <w:bCs/>
          <w:lang w:val="uk-UA"/>
        </w:rPr>
        <w:t xml:space="preserve">Особистий </w:t>
      </w:r>
      <w:r>
        <w:rPr>
          <w:b/>
          <w:bCs/>
        </w:rPr>
        <w:t>внесок</w:t>
      </w:r>
      <w:r>
        <w:rPr>
          <w:b/>
          <w:bCs/>
          <w:lang w:val="uk-UA"/>
        </w:rPr>
        <w:t xml:space="preserve"> </w:t>
      </w:r>
      <w:r>
        <w:rPr>
          <w:b/>
          <w:bCs/>
        </w:rPr>
        <w:t>здобувача</w:t>
      </w:r>
      <w:r>
        <w:rPr>
          <w:b/>
          <w:bCs/>
          <w:lang w:val="uk-UA"/>
        </w:rPr>
        <w:t xml:space="preserve"> </w:t>
      </w:r>
    </w:p>
    <w:p w:rsidR="002A1C0A" w:rsidRDefault="002A1C0A" w:rsidP="002A1C0A">
      <w:pPr>
        <w:pStyle w:val="afffffff2"/>
        <w:autoSpaceDE w:val="0"/>
        <w:autoSpaceDN w:val="0"/>
        <w:spacing w:line="360" w:lineRule="auto"/>
        <w:ind w:firstLine="720"/>
        <w:jc w:val="both"/>
        <w:rPr>
          <w:lang w:val="uk-UA"/>
        </w:rPr>
      </w:pPr>
      <w:r>
        <w:rPr>
          <w:lang w:val="uk-UA"/>
        </w:rPr>
        <w:t xml:space="preserve">Планування і </w:t>
      </w:r>
      <w:r>
        <w:t>проведення</w:t>
      </w:r>
      <w:r>
        <w:rPr>
          <w:lang w:val="uk-UA"/>
        </w:rPr>
        <w:t xml:space="preserve"> всіх досліджень </w:t>
      </w:r>
      <w:r>
        <w:t>виконано</w:t>
      </w:r>
      <w:r>
        <w:rPr>
          <w:lang w:val="uk-UA"/>
        </w:rPr>
        <w:t xml:space="preserve"> за період із 2005 по 2007 </w:t>
      </w:r>
      <w:r>
        <w:t>рр</w:t>
      </w:r>
      <w:r>
        <w:rPr>
          <w:lang w:val="uk-UA"/>
        </w:rPr>
        <w:t xml:space="preserve">. Автором проведено клініко-лабораторне і функціональне обстеження 190 жінок, з яких 160 пацієнток були розроджені абдомінальним шляхом з різними методиками ушивання розрізу на матці. Самостійно проведено забір і підготовку біологічного матеріалу. Дослідження виконано </w:t>
      </w:r>
      <w:r>
        <w:t>безпосередньо</w:t>
      </w:r>
      <w:r>
        <w:rPr>
          <w:lang w:val="uk-UA"/>
        </w:rPr>
        <w:t xml:space="preserve"> автором та за </w:t>
      </w:r>
      <w:r>
        <w:t>його</w:t>
      </w:r>
      <w:r>
        <w:rPr>
          <w:lang w:val="uk-UA"/>
        </w:rPr>
        <w:t xml:space="preserve"> </w:t>
      </w:r>
      <w:r>
        <w:t>участю</w:t>
      </w:r>
      <w:r>
        <w:rPr>
          <w:lang w:val="uk-UA"/>
        </w:rPr>
        <w:t xml:space="preserve">. </w:t>
      </w:r>
    </w:p>
    <w:p w:rsidR="002A1C0A" w:rsidRDefault="002A1C0A" w:rsidP="002A1C0A">
      <w:pPr>
        <w:pStyle w:val="afffffff2"/>
        <w:autoSpaceDE w:val="0"/>
        <w:autoSpaceDN w:val="0"/>
        <w:spacing w:line="360" w:lineRule="auto"/>
        <w:ind w:firstLine="720"/>
        <w:jc w:val="both"/>
        <w:rPr>
          <w:lang w:val="uk-UA"/>
        </w:rPr>
      </w:pPr>
      <w:r>
        <w:rPr>
          <w:lang w:val="uk-UA"/>
        </w:rPr>
        <w:lastRenderedPageBreak/>
        <w:t xml:space="preserve">Автором розроблено практичні рекомендації щодо зниження частоти післяопераційних ускладнень при АР пацієнток з різною акушерською ситуацією: (планова операція на фоні нерозгорненого нижнього сегменту; повторне АР і високий інфекційний ризик післяопераційних ускладнень). Статистичну обробку отриманих даних проведено винятково автором.  </w:t>
      </w:r>
    </w:p>
    <w:p w:rsidR="002A1C0A" w:rsidRDefault="002A1C0A" w:rsidP="002A1C0A">
      <w:pPr>
        <w:pStyle w:val="afffffff2"/>
        <w:autoSpaceDE w:val="0"/>
        <w:autoSpaceDN w:val="0"/>
        <w:spacing w:line="360" w:lineRule="auto"/>
        <w:ind w:firstLine="720"/>
        <w:jc w:val="both"/>
        <w:rPr>
          <w:b/>
          <w:bCs/>
          <w:lang w:val="uk-UA"/>
        </w:rPr>
      </w:pPr>
      <w:r>
        <w:rPr>
          <w:b/>
          <w:bCs/>
          <w:lang w:val="uk-UA"/>
        </w:rPr>
        <w:t xml:space="preserve">Апробація результатів дисертації </w:t>
      </w:r>
    </w:p>
    <w:p w:rsidR="002A1C0A" w:rsidRDefault="002A1C0A" w:rsidP="002A1C0A">
      <w:pPr>
        <w:pStyle w:val="afffffff2"/>
        <w:spacing w:line="360" w:lineRule="auto"/>
        <w:ind w:firstLine="720"/>
        <w:jc w:val="both"/>
        <w:rPr>
          <w:lang w:val="uk-UA"/>
        </w:rPr>
      </w:pPr>
      <w:r>
        <w:rPr>
          <w:lang w:val="uk-UA"/>
        </w:rPr>
        <w:t xml:space="preserve">Матеріали дисертації докладалися і обговорювалися на засіданні науково-практичної конференції «Актуальні питання репродуктології» (Київ, листопад, 2005); асоціації акушерів-гінекологів респ. Крим (2005 грудня); на конференції молодих учених Кримського державного медичного університету ім. С.І. Георгієвського (грудень 2006); на 1 спеціалізованій  медичній виставці «Здоров'я жінки і дитини» (Київ, 23-26 травня 2006 р.); на 1 з'їзді перинатологів України (19-21 квітня 2007), а також на засіданні проблемної комісії «Акушерство і гінекологія» Кримського державного медичного університету ім. С.І. Георгієвського (жовтень  2007 р.).  </w:t>
      </w:r>
    </w:p>
    <w:p w:rsidR="002A1C0A" w:rsidRDefault="002A1C0A" w:rsidP="002A1C0A">
      <w:pPr>
        <w:pStyle w:val="afffffff2"/>
        <w:autoSpaceDE w:val="0"/>
        <w:autoSpaceDN w:val="0"/>
        <w:spacing w:line="360" w:lineRule="auto"/>
        <w:ind w:firstLine="720"/>
        <w:jc w:val="both"/>
        <w:rPr>
          <w:b/>
          <w:bCs/>
          <w:lang w:val="uk-UA"/>
        </w:rPr>
      </w:pPr>
      <w:r>
        <w:rPr>
          <w:b/>
          <w:bCs/>
          <w:lang w:val="uk-UA"/>
        </w:rPr>
        <w:t xml:space="preserve">Публікації </w:t>
      </w:r>
    </w:p>
    <w:p w:rsidR="002A1C0A" w:rsidRDefault="002A1C0A" w:rsidP="002A1C0A">
      <w:pPr>
        <w:pStyle w:val="afffffff2"/>
        <w:autoSpaceDE w:val="0"/>
        <w:autoSpaceDN w:val="0"/>
        <w:spacing w:line="360" w:lineRule="auto"/>
        <w:ind w:firstLine="720"/>
        <w:jc w:val="both"/>
        <w:rPr>
          <w:lang w:val="uk-UA"/>
        </w:rPr>
      </w:pPr>
      <w:r>
        <w:rPr>
          <w:lang w:val="uk-UA"/>
        </w:rPr>
        <w:t xml:space="preserve">За темою кандидатської дисертації опубліковано 4 наукових роботи, 3 з яких у часописах, затверджених переліком ВАК України.  </w:t>
      </w:r>
    </w:p>
    <w:p w:rsidR="002A1C0A" w:rsidRDefault="002A1C0A" w:rsidP="002A1C0A">
      <w:pPr>
        <w:pStyle w:val="afffffff2"/>
        <w:autoSpaceDE w:val="0"/>
        <w:autoSpaceDN w:val="0"/>
        <w:spacing w:line="360" w:lineRule="auto"/>
        <w:ind w:firstLine="720"/>
        <w:jc w:val="both"/>
        <w:rPr>
          <w:b/>
          <w:bCs/>
          <w:lang w:val="uk-UA"/>
        </w:rPr>
      </w:pPr>
      <w:r>
        <w:rPr>
          <w:b/>
          <w:bCs/>
          <w:lang w:val="uk-UA"/>
        </w:rPr>
        <w:t xml:space="preserve">Обсяг та структура дисертації </w:t>
      </w:r>
    </w:p>
    <w:p w:rsidR="002A1C0A" w:rsidRDefault="002A1C0A" w:rsidP="002A1C0A">
      <w:pPr>
        <w:spacing w:line="360" w:lineRule="auto"/>
        <w:ind w:firstLine="708"/>
        <w:jc w:val="both"/>
        <w:rPr>
          <w:lang w:val="uk-UA"/>
        </w:rPr>
      </w:pPr>
      <w:r>
        <w:rPr>
          <w:lang w:val="uk-UA"/>
        </w:rPr>
        <w:t>Дисертація викладена на 107 сторінках машинопису, складається зі вступу, огляду літератури, розділу методів дослідження і лікування, трьох розділів власних досліджень, їх обговорення, висновків і списку використаних джерел, що містить 198 джерел кирилицею і  латинкою. Робота ілюстрована</w:t>
      </w:r>
      <w:r>
        <w:rPr>
          <w:lang w:val="uk-UA" w:eastAsia="uk-UA"/>
        </w:rPr>
        <w:t xml:space="preserve"> 63 </w:t>
      </w:r>
      <w:r>
        <w:rPr>
          <w:lang w:val="uk-UA"/>
        </w:rPr>
        <w:t>таблицями і</w:t>
      </w:r>
      <w:r>
        <w:rPr>
          <w:lang w:val="uk-UA" w:eastAsia="uk-UA"/>
        </w:rPr>
        <w:t xml:space="preserve"> 1 рисунком.</w:t>
      </w:r>
    </w:p>
    <w:p w:rsidR="002A1C0A" w:rsidRDefault="002A1C0A" w:rsidP="002A1C0A">
      <w:pPr>
        <w:spacing w:line="360" w:lineRule="auto"/>
        <w:jc w:val="both"/>
        <w:rPr>
          <w:lang w:val="uk-UA"/>
        </w:rPr>
      </w:pPr>
    </w:p>
    <w:p w:rsidR="002A1C0A" w:rsidRDefault="002A1C0A" w:rsidP="002A1C0A">
      <w:pPr>
        <w:autoSpaceDE w:val="0"/>
        <w:autoSpaceDN w:val="0"/>
        <w:rPr>
          <w:lang w:val="uk-UA"/>
        </w:rPr>
      </w:pPr>
    </w:p>
    <w:p w:rsidR="002A1C0A" w:rsidRDefault="002A1C0A" w:rsidP="002A1C0A">
      <w:pPr>
        <w:autoSpaceDE w:val="0"/>
        <w:autoSpaceDN w:val="0"/>
        <w:rPr>
          <w:lang w:val="uk-UA"/>
        </w:rPr>
      </w:pPr>
    </w:p>
    <w:p w:rsidR="002A1C0A" w:rsidRDefault="002A1C0A" w:rsidP="002A1C0A">
      <w:pPr>
        <w:autoSpaceDE w:val="0"/>
        <w:autoSpaceDN w:val="0"/>
        <w:rPr>
          <w:lang w:val="uk-UA"/>
        </w:rPr>
      </w:pPr>
    </w:p>
    <w:p w:rsidR="002A1C0A" w:rsidRDefault="002A1C0A" w:rsidP="002A1C0A">
      <w:pPr>
        <w:autoSpaceDE w:val="0"/>
        <w:autoSpaceDN w:val="0"/>
        <w:rPr>
          <w:lang w:val="uk-UA"/>
        </w:rPr>
      </w:pPr>
    </w:p>
    <w:p w:rsidR="002A1C0A" w:rsidRDefault="002A1C0A" w:rsidP="002A1C0A">
      <w:pPr>
        <w:rPr>
          <w:lang w:val="uk-UA"/>
        </w:rPr>
      </w:pPr>
    </w:p>
    <w:p w:rsidR="002A1C0A" w:rsidRDefault="002A1C0A" w:rsidP="002A1C0A">
      <w:pPr>
        <w:rPr>
          <w:lang w:val="uk-UA"/>
        </w:rPr>
      </w:pPr>
    </w:p>
    <w:p w:rsidR="002A1C0A" w:rsidRDefault="002A1C0A" w:rsidP="002A1C0A">
      <w:pPr>
        <w:autoSpaceDE w:val="0"/>
        <w:autoSpaceDN w:val="0"/>
        <w:spacing w:line="360" w:lineRule="auto"/>
        <w:ind w:firstLine="708"/>
        <w:rPr>
          <w:b/>
          <w:bCs/>
          <w:lang w:val="uk-UA" w:eastAsia="uk-UA"/>
        </w:rPr>
      </w:pPr>
      <w:r>
        <w:rPr>
          <w:b/>
          <w:bCs/>
          <w:spacing w:val="20"/>
          <w:lang w:val="uk-UA"/>
        </w:rPr>
        <w:br w:type="page"/>
      </w:r>
      <w:r>
        <w:rPr>
          <w:b/>
          <w:bCs/>
          <w:lang w:val="uk-UA" w:eastAsia="uk-UA"/>
        </w:rPr>
        <w:lastRenderedPageBreak/>
        <w:t>ВИСНОВКИ</w:t>
      </w:r>
    </w:p>
    <w:p w:rsidR="002A1C0A" w:rsidRDefault="002A1C0A" w:rsidP="002A1C0A">
      <w:pPr>
        <w:autoSpaceDE w:val="0"/>
        <w:autoSpaceDN w:val="0"/>
        <w:spacing w:line="360" w:lineRule="auto"/>
        <w:ind w:firstLine="708"/>
        <w:jc w:val="center"/>
        <w:rPr>
          <w:b/>
          <w:bCs/>
          <w:lang w:val="uk-UA" w:eastAsia="uk-UA"/>
        </w:rPr>
      </w:pPr>
    </w:p>
    <w:p w:rsidR="002A1C0A" w:rsidRDefault="002A1C0A" w:rsidP="002A1C0A">
      <w:pPr>
        <w:spacing w:line="360" w:lineRule="auto"/>
        <w:ind w:firstLine="675"/>
        <w:jc w:val="both"/>
        <w:rPr>
          <w:lang w:val="uk-UA"/>
        </w:rPr>
      </w:pPr>
      <w:r>
        <w:rPr>
          <w:lang w:val="uk-UA"/>
        </w:rPr>
        <w:tab/>
        <w:t xml:space="preserve">У </w:t>
      </w:r>
      <w:r>
        <w:rPr>
          <w:lang w:val="uk-UA" w:eastAsia="uk-UA"/>
        </w:rPr>
        <w:t xml:space="preserve">дисертації приведено дані нового вирішення наукового завдання сучасного акушерства – </w:t>
      </w:r>
      <w:r>
        <w:rPr>
          <w:lang w:val="uk-UA"/>
        </w:rPr>
        <w:t>зниження частоти післяопераційних ускладнень при абдомінальному розродженні на підставі розробки і упровадження диференційованого підходу до методики ушивання розрізу на матці.</w:t>
      </w:r>
    </w:p>
    <w:p w:rsidR="002A1C0A" w:rsidRDefault="002A1C0A" w:rsidP="002A1C0A">
      <w:pPr>
        <w:autoSpaceDE w:val="0"/>
        <w:autoSpaceDN w:val="0"/>
        <w:spacing w:line="360" w:lineRule="auto"/>
        <w:ind w:firstLine="708"/>
        <w:jc w:val="both"/>
        <w:rPr>
          <w:lang w:val="uk-UA" w:eastAsia="uk-UA"/>
        </w:rPr>
      </w:pPr>
      <w:r>
        <w:rPr>
          <w:lang w:val="uk-UA" w:eastAsia="uk-UA"/>
        </w:rPr>
        <w:t xml:space="preserve">1. Основними показаннями до планового КР при нерозгорненому нижньому сегменті є допоміжні репродуктивні технології (50,0%); тазове передлежання крупного плода (35,0%) і міопія високого ступеня (15,0%). Для повторного КР частіше за все є </w:t>
      </w:r>
      <w:r>
        <w:rPr>
          <w:lang w:eastAsia="uk-UA"/>
        </w:rPr>
        <w:t>дистрес</w:t>
      </w:r>
      <w:r>
        <w:rPr>
          <w:lang w:val="uk-UA" w:eastAsia="uk-UA"/>
        </w:rPr>
        <w:t xml:space="preserve"> плода на фоні плацентарної недостатності (50,0%); загроза неспроможності рубця на матці (25,0%) і тазове передлежання крупного плода (25,0%).</w:t>
      </w:r>
    </w:p>
    <w:p w:rsidR="002A1C0A" w:rsidRDefault="002A1C0A" w:rsidP="002A1C0A">
      <w:pPr>
        <w:autoSpaceDE w:val="0"/>
        <w:autoSpaceDN w:val="0"/>
        <w:spacing w:line="360" w:lineRule="auto"/>
        <w:ind w:firstLine="708"/>
        <w:jc w:val="both"/>
        <w:rPr>
          <w:lang w:val="uk-UA"/>
        </w:rPr>
      </w:pPr>
      <w:r>
        <w:rPr>
          <w:lang w:val="uk-UA"/>
        </w:rPr>
        <w:t xml:space="preserve">2. При високому ступені інфекційного ризику (в анамнезі запальні процеси репродуктивної (70,0%) і сечовидільної систем (40,0%)) частіше за все КР проводиться з приводу аномалій пологової діяльності на фоні тривалого безводного періоду (37,5%); дистресу плода на фоні інтраамніального інфікування (32,5%) і клінічно вузького тазу (25,0%). </w:t>
      </w:r>
    </w:p>
    <w:p w:rsidR="002A1C0A" w:rsidRDefault="002A1C0A" w:rsidP="002A1C0A">
      <w:pPr>
        <w:autoSpaceDE w:val="0"/>
        <w:autoSpaceDN w:val="0"/>
        <w:spacing w:line="360" w:lineRule="auto"/>
        <w:ind w:firstLine="708"/>
        <w:jc w:val="both"/>
        <w:rPr>
          <w:lang w:val="uk-UA" w:eastAsia="uk-UA"/>
        </w:rPr>
      </w:pPr>
      <w:r>
        <w:rPr>
          <w:lang w:val="uk-UA" w:eastAsia="uk-UA"/>
        </w:rPr>
        <w:t xml:space="preserve">3. При проведенні планового КР на фоні нерозгорненого нижнього сегменту використання однорядного Роверденовського шва дозволяє знизити тривалість операції (на 7,2±0,5 хвилин); операційну крововтрату (на 67,3±5,2 </w:t>
      </w:r>
      <w:r>
        <w:rPr>
          <w:lang w:eastAsia="uk-UA"/>
        </w:rPr>
        <w:t>мл</w:t>
      </w:r>
      <w:r>
        <w:rPr>
          <w:lang w:val="uk-UA" w:eastAsia="uk-UA"/>
        </w:rPr>
        <w:t>); частоту післяопераційних ускладнень (в 2 рази); перебування пацієнток в стаціонарі (на 2,1±0,2 дня).</w:t>
      </w:r>
    </w:p>
    <w:p w:rsidR="002A1C0A" w:rsidRDefault="002A1C0A" w:rsidP="002A1C0A">
      <w:pPr>
        <w:autoSpaceDE w:val="0"/>
        <w:autoSpaceDN w:val="0"/>
        <w:spacing w:line="360" w:lineRule="auto"/>
        <w:ind w:firstLine="708"/>
        <w:jc w:val="both"/>
        <w:rPr>
          <w:lang w:val="uk-UA"/>
        </w:rPr>
      </w:pPr>
      <w:r>
        <w:rPr>
          <w:lang w:val="uk-UA"/>
        </w:rPr>
        <w:t xml:space="preserve">4. При повторному КР і високому ступені інфекційного ризику  використання дворядного Роверденовського шва дозволяє знизити частоту післяопераційних ускладнень (в 3,5 і 2,8 рази); тривалість операції (на 9,2±0,5 і 8,7±0,6 хвилин); операційну крововтрату (на 87,5±6,4 і 92,4±7,3 мл) і післяопераційне перебування в стаціонарі (на 2,2±0,2 і 2,1±0,2 дня). </w:t>
      </w:r>
    </w:p>
    <w:p w:rsidR="002A1C0A" w:rsidRDefault="002A1C0A" w:rsidP="002A1C0A">
      <w:pPr>
        <w:autoSpaceDE w:val="0"/>
        <w:autoSpaceDN w:val="0"/>
        <w:spacing w:line="360" w:lineRule="auto"/>
        <w:ind w:firstLine="708"/>
        <w:jc w:val="both"/>
        <w:rPr>
          <w:lang w:val="uk-UA" w:eastAsia="uk-UA"/>
        </w:rPr>
      </w:pPr>
      <w:r>
        <w:rPr>
          <w:lang w:val="uk-UA" w:eastAsia="uk-UA"/>
        </w:rPr>
        <w:t xml:space="preserve">5. Використання диференційованого підходу до ушивання розрізу на матці при основних показаннях до КР дозволяє поліпшити інволюцію матки, а також розміри і площу рубця на матці: на 3 добу – вертикальний розмір матки і довжина шва; на 7 – довжина матки, її поперечний розмір, вертикальний розмір шва і його площа. </w:t>
      </w:r>
    </w:p>
    <w:p w:rsidR="002A1C0A" w:rsidRDefault="002A1C0A" w:rsidP="002A1C0A">
      <w:pPr>
        <w:autoSpaceDE w:val="0"/>
        <w:autoSpaceDN w:val="0"/>
        <w:spacing w:line="360" w:lineRule="auto"/>
        <w:ind w:firstLine="708"/>
        <w:jc w:val="both"/>
        <w:rPr>
          <w:lang w:val="uk-UA" w:eastAsia="uk-UA"/>
        </w:rPr>
      </w:pPr>
      <w:r>
        <w:rPr>
          <w:lang w:val="uk-UA" w:eastAsia="uk-UA"/>
        </w:rPr>
        <w:t>6. Застосування одно- і дворядного Роверденовського шва при основних показаннях до АР дозволяє поліпшити репаративні процеси в матці: на 3 добу в метроаспіраті збільшується вміст загального білка і лізоциму на фоні зниження імуноглобуліну М;   на 7 день – додатково відбувається підвищення числа лімфоцитів і фібробластів при одночасному зниженні кількості нейтрофілів і рівня імуноглобуліну G.</w:t>
      </w:r>
    </w:p>
    <w:p w:rsidR="002A1C0A" w:rsidRDefault="002A1C0A" w:rsidP="002A1C0A">
      <w:pPr>
        <w:autoSpaceDE w:val="0"/>
        <w:autoSpaceDN w:val="0"/>
        <w:spacing w:line="360" w:lineRule="auto"/>
        <w:ind w:firstLine="708"/>
        <w:rPr>
          <w:b/>
          <w:bCs/>
          <w:lang w:val="uk-UA" w:eastAsia="uk-UA"/>
        </w:rPr>
      </w:pPr>
      <w:r>
        <w:rPr>
          <w:lang w:val="uk-UA"/>
        </w:rPr>
        <w:br w:type="page"/>
      </w:r>
      <w:r>
        <w:rPr>
          <w:lang w:val="uk-UA"/>
        </w:rPr>
        <w:lastRenderedPageBreak/>
        <w:tab/>
      </w:r>
      <w:r>
        <w:rPr>
          <w:b/>
          <w:bCs/>
          <w:lang w:val="uk-UA" w:eastAsia="uk-UA"/>
        </w:rPr>
        <w:t>ПРАКТИЧНІ РЕКОМЕНДАЦІЇ</w:t>
      </w:r>
    </w:p>
    <w:p w:rsidR="002A1C0A" w:rsidRDefault="002A1C0A" w:rsidP="002A1C0A">
      <w:pPr>
        <w:autoSpaceDE w:val="0"/>
        <w:autoSpaceDN w:val="0"/>
        <w:spacing w:line="360" w:lineRule="auto"/>
        <w:ind w:firstLine="708"/>
        <w:jc w:val="center"/>
        <w:rPr>
          <w:lang w:val="uk-UA" w:eastAsia="uk-UA"/>
        </w:rPr>
      </w:pPr>
    </w:p>
    <w:p w:rsidR="002A1C0A" w:rsidRDefault="002A1C0A" w:rsidP="00D25B73">
      <w:pPr>
        <w:numPr>
          <w:ilvl w:val="0"/>
          <w:numId w:val="44"/>
        </w:numPr>
        <w:suppressAutoHyphens w:val="0"/>
        <w:autoSpaceDE w:val="0"/>
        <w:autoSpaceDN w:val="0"/>
        <w:spacing w:line="360" w:lineRule="auto"/>
        <w:jc w:val="both"/>
        <w:rPr>
          <w:lang w:val="uk-UA" w:eastAsia="uk-UA"/>
        </w:rPr>
      </w:pPr>
      <w:r>
        <w:rPr>
          <w:lang w:val="uk-UA" w:eastAsia="uk-UA"/>
        </w:rPr>
        <w:t xml:space="preserve">При виборі методики ушивання розрізу на матці під час КР необхідно використовувати диферен-ційований підхід, який полягає в наступному: при плановому КР на фоні нерозгорненого нижнього сегменту перевагу слід віддавати однорядному Роверденовському шву; при повторному КР і високому ступені інфекційного ризику – дворядному Роверденовському шву.  </w:t>
      </w:r>
    </w:p>
    <w:p w:rsidR="002A1C0A" w:rsidRDefault="002A1C0A" w:rsidP="00D25B73">
      <w:pPr>
        <w:numPr>
          <w:ilvl w:val="0"/>
          <w:numId w:val="44"/>
        </w:numPr>
        <w:tabs>
          <w:tab w:val="left" w:pos="1833"/>
        </w:tabs>
        <w:suppressAutoHyphens w:val="0"/>
        <w:autoSpaceDE w:val="0"/>
        <w:autoSpaceDN w:val="0"/>
        <w:spacing w:line="360" w:lineRule="auto"/>
        <w:jc w:val="both"/>
        <w:rPr>
          <w:lang w:val="uk-UA" w:eastAsia="uk-UA"/>
        </w:rPr>
      </w:pPr>
      <w:r>
        <w:rPr>
          <w:lang w:val="uk-UA" w:eastAsia="uk-UA"/>
        </w:rPr>
        <w:t xml:space="preserve">З метою контролю за клінічним перебігом післяопераційного періоду при АР необхідно з 3 доби оцінювати наступні ехографічні і лабораторні параметри: вертикальний розмір матки; довжина шва; вміст в метроаспіраті загального білка,  лізоциму і імуноглобуліну М; на 7 день – додатково оцінювати довжину матки і її поперечний розмір; вертикальний розмір шва і площу шва; вивчати цитологію метроаспірату (число нейтрофілів, лімфоцитів і фібробластів) і вміст імуноглобуліну G.     </w:t>
      </w:r>
    </w:p>
    <w:p w:rsidR="002A1C0A" w:rsidRDefault="002A1C0A" w:rsidP="002A1C0A">
      <w:pPr>
        <w:autoSpaceDE w:val="0"/>
        <w:autoSpaceDN w:val="0"/>
        <w:spacing w:line="360" w:lineRule="auto"/>
        <w:ind w:firstLine="708"/>
        <w:jc w:val="both"/>
        <w:rPr>
          <w:lang w:val="uk-UA" w:eastAsia="uk-UA"/>
        </w:rPr>
      </w:pPr>
      <w:r>
        <w:rPr>
          <w:lang w:val="uk-UA" w:eastAsia="uk-UA"/>
        </w:rPr>
        <w:t xml:space="preserve"> </w:t>
      </w:r>
    </w:p>
    <w:p w:rsidR="002A1C0A" w:rsidRDefault="002A1C0A" w:rsidP="002A1C0A">
      <w:pPr>
        <w:pStyle w:val="afffffff6"/>
        <w:jc w:val="left"/>
        <w:rPr>
          <w:spacing w:val="20"/>
          <w:lang w:val="en-GB"/>
        </w:rPr>
      </w:pPr>
      <w:r w:rsidRPr="002A1C0A">
        <w:rPr>
          <w:lang w:val="uk-UA" w:eastAsia="uk-UA"/>
        </w:rPr>
        <w:br w:type="page"/>
      </w:r>
      <w:r w:rsidRPr="002A1C0A">
        <w:rPr>
          <w:lang w:val="uk-UA" w:eastAsia="uk-UA"/>
        </w:rPr>
        <w:lastRenderedPageBreak/>
        <w:tab/>
      </w:r>
      <w:r>
        <w:rPr>
          <w:spacing w:val="20"/>
        </w:rPr>
        <w:t>СПИСОК ВИКОРИСТАНИХ ДЖЕРЕЛ</w:t>
      </w:r>
    </w:p>
    <w:p w:rsidR="002A1C0A" w:rsidRDefault="002A1C0A" w:rsidP="002A1C0A">
      <w:pPr>
        <w:spacing w:line="360" w:lineRule="auto"/>
        <w:jc w:val="both"/>
        <w:rPr>
          <w:lang w:val="en-US"/>
        </w:rPr>
      </w:pPr>
    </w:p>
    <w:p w:rsidR="002A1C0A" w:rsidRDefault="002A1C0A" w:rsidP="00D25B73">
      <w:pPr>
        <w:numPr>
          <w:ilvl w:val="0"/>
          <w:numId w:val="45"/>
        </w:numPr>
        <w:tabs>
          <w:tab w:val="num" w:pos="0"/>
          <w:tab w:val="num" w:pos="426"/>
          <w:tab w:val="num" w:pos="630"/>
        </w:tabs>
        <w:suppressAutoHyphens w:val="0"/>
        <w:spacing w:line="360" w:lineRule="auto"/>
        <w:ind w:left="0" w:hanging="426"/>
        <w:jc w:val="both"/>
        <w:rPr>
          <w:lang w:val="en-US"/>
        </w:rPr>
      </w:pPr>
      <w:r>
        <w:rPr>
          <w:lang w:val="en-US"/>
        </w:rPr>
        <w:t>Kimberly Y.D., Gregory M.D., Olivia A.  Repeat cesareans: How many are elective? // J. Obstet. Gynecol. – 2002. –V.84, N4. – P. 574-578.</w:t>
      </w:r>
    </w:p>
    <w:p w:rsidR="002A1C0A" w:rsidRDefault="002A1C0A" w:rsidP="00D25B73">
      <w:pPr>
        <w:numPr>
          <w:ilvl w:val="0"/>
          <w:numId w:val="45"/>
        </w:numPr>
        <w:tabs>
          <w:tab w:val="num" w:pos="0"/>
          <w:tab w:val="num" w:pos="426"/>
          <w:tab w:val="num" w:pos="630"/>
        </w:tabs>
        <w:suppressAutoHyphens w:val="0"/>
        <w:spacing w:line="360" w:lineRule="auto"/>
        <w:ind w:left="0" w:hanging="426"/>
        <w:jc w:val="both"/>
      </w:pPr>
      <w:r>
        <w:rPr>
          <w:lang w:val="uk-UA"/>
        </w:rPr>
        <w:t>Запорожан В.М., Цегельський М.Р. Акушерство та гінекологія. – К.: Здоров</w:t>
      </w:r>
      <w:r>
        <w:t>’</w:t>
      </w:r>
      <w:r>
        <w:rPr>
          <w:lang w:val="uk-UA"/>
        </w:rPr>
        <w:t>я</w:t>
      </w:r>
      <w:r>
        <w:t xml:space="preserve">, </w:t>
      </w:r>
      <w:r>
        <w:rPr>
          <w:lang w:val="uk-UA"/>
        </w:rPr>
        <w:t>2006</w:t>
      </w:r>
      <w:r>
        <w:t>.</w:t>
      </w:r>
      <w:r>
        <w:rPr>
          <w:lang w:val="uk-UA"/>
        </w:rPr>
        <w:t xml:space="preserve">-240с.  </w:t>
      </w:r>
    </w:p>
    <w:p w:rsidR="002A1C0A" w:rsidRDefault="002A1C0A" w:rsidP="00D25B73">
      <w:pPr>
        <w:numPr>
          <w:ilvl w:val="0"/>
          <w:numId w:val="45"/>
        </w:numPr>
        <w:tabs>
          <w:tab w:val="num" w:pos="0"/>
          <w:tab w:val="num" w:pos="426"/>
          <w:tab w:val="num" w:pos="630"/>
        </w:tabs>
        <w:suppressAutoHyphens w:val="0"/>
        <w:spacing w:line="360" w:lineRule="auto"/>
        <w:ind w:left="0" w:hanging="426"/>
        <w:jc w:val="both"/>
      </w:pPr>
      <w:r>
        <w:t>Чернуха Е.А., Комиссарова Л.М. Современные аспекты операций кесарева сечения (обзорная информация). - М., 2003.-64с.</w:t>
      </w:r>
    </w:p>
    <w:p w:rsidR="002A1C0A" w:rsidRDefault="002A1C0A" w:rsidP="00D25B73">
      <w:pPr>
        <w:numPr>
          <w:ilvl w:val="0"/>
          <w:numId w:val="45"/>
        </w:numPr>
        <w:tabs>
          <w:tab w:val="num" w:pos="0"/>
          <w:tab w:val="num" w:pos="426"/>
          <w:tab w:val="num" w:pos="630"/>
        </w:tabs>
        <w:suppressAutoHyphens w:val="0"/>
        <w:spacing w:line="360" w:lineRule="auto"/>
        <w:ind w:left="0" w:hanging="426"/>
        <w:jc w:val="both"/>
        <w:rPr>
          <w:lang w:val="en-US"/>
        </w:rPr>
      </w:pPr>
      <w:r>
        <w:rPr>
          <w:lang w:val="en-US"/>
        </w:rPr>
        <w:t>Azziz</w:t>
      </w:r>
      <w:r w:rsidRPr="002A1C0A">
        <w:rPr>
          <w:lang w:val="en-US"/>
        </w:rPr>
        <w:t xml:space="preserve"> </w:t>
      </w:r>
      <w:r>
        <w:rPr>
          <w:lang w:val="en-US"/>
        </w:rPr>
        <w:t>R</w:t>
      </w:r>
      <w:r w:rsidRPr="002A1C0A">
        <w:rPr>
          <w:lang w:val="en-US"/>
        </w:rPr>
        <w:t xml:space="preserve">., </w:t>
      </w:r>
      <w:r>
        <w:rPr>
          <w:lang w:val="en-US"/>
        </w:rPr>
        <w:t xml:space="preserve">Gumming J., Naeye R. Acute myometritis and chorioamnionitis during cesarean section of asimptomatic women // Am. J. Obstet. Gynecol. –2003. –V.159, N5. –P. 1137-1139.    </w:t>
      </w:r>
    </w:p>
    <w:p w:rsidR="002A1C0A" w:rsidRDefault="002A1C0A" w:rsidP="00D25B73">
      <w:pPr>
        <w:numPr>
          <w:ilvl w:val="0"/>
          <w:numId w:val="45"/>
        </w:numPr>
        <w:tabs>
          <w:tab w:val="num" w:pos="0"/>
          <w:tab w:val="num" w:pos="426"/>
          <w:tab w:val="num" w:pos="630"/>
        </w:tabs>
        <w:suppressAutoHyphens w:val="0"/>
        <w:spacing w:line="360" w:lineRule="auto"/>
        <w:ind w:left="0" w:hanging="426"/>
        <w:jc w:val="both"/>
        <w:rPr>
          <w:lang w:val="en-US"/>
        </w:rPr>
      </w:pPr>
      <w:r>
        <w:rPr>
          <w:lang w:val="en-US"/>
        </w:rPr>
        <w:t>Gibbs R.S. Infection after caesarean section // Clin. Obstet. Gynecol. – 2006. – V.28, N4. – P. 697-710.</w:t>
      </w:r>
    </w:p>
    <w:p w:rsidR="002A1C0A" w:rsidRDefault="002A1C0A" w:rsidP="00D25B73">
      <w:pPr>
        <w:numPr>
          <w:ilvl w:val="0"/>
          <w:numId w:val="45"/>
        </w:numPr>
        <w:tabs>
          <w:tab w:val="num" w:pos="0"/>
          <w:tab w:val="num" w:pos="426"/>
          <w:tab w:val="num" w:pos="630"/>
        </w:tabs>
        <w:suppressAutoHyphens w:val="0"/>
        <w:spacing w:line="360" w:lineRule="auto"/>
        <w:ind w:left="0" w:hanging="426"/>
        <w:jc w:val="both"/>
        <w:rPr>
          <w:lang w:val="en-US"/>
        </w:rPr>
      </w:pPr>
      <w:r>
        <w:rPr>
          <w:lang w:val="en-US"/>
        </w:rPr>
        <w:t>Cnattingins R., Cnattingins S., Francis C. Obstacles to Reducing Cesarean Rates in a Zow-Cesarean Setting: The Effect of Maternal Age, Height and Weight // Obstet. Gynecol. –199</w:t>
      </w:r>
      <w:r>
        <w:rPr>
          <w:lang w:val="uk-UA"/>
        </w:rPr>
        <w:t>9</w:t>
      </w:r>
      <w:r>
        <w:rPr>
          <w:lang w:val="en-US"/>
        </w:rPr>
        <w:t>. –V.92, N4. –P. 501-506.</w:t>
      </w:r>
    </w:p>
    <w:p w:rsidR="002A1C0A" w:rsidRDefault="002A1C0A" w:rsidP="00D25B73">
      <w:pPr>
        <w:numPr>
          <w:ilvl w:val="0"/>
          <w:numId w:val="45"/>
        </w:numPr>
        <w:tabs>
          <w:tab w:val="num" w:pos="0"/>
          <w:tab w:val="num" w:pos="426"/>
          <w:tab w:val="num" w:pos="630"/>
        </w:tabs>
        <w:suppressAutoHyphens w:val="0"/>
        <w:spacing w:line="360" w:lineRule="auto"/>
        <w:ind w:left="0" w:hanging="426"/>
        <w:jc w:val="both"/>
        <w:rPr>
          <w:lang w:val="en-US"/>
        </w:rPr>
      </w:pPr>
      <w:r>
        <w:rPr>
          <w:lang w:val="en-US"/>
        </w:rPr>
        <w:t>Pedro A., Poma M.D. Effect of Departmental Policies on Cesarean Delivery Rates: A Community Hospital Experience // Obstet. Gynecol. –2003. –V.91, N6. –P.1013-1018.</w:t>
      </w:r>
    </w:p>
    <w:p w:rsidR="002A1C0A" w:rsidRDefault="002A1C0A" w:rsidP="00D25B73">
      <w:pPr>
        <w:numPr>
          <w:ilvl w:val="0"/>
          <w:numId w:val="45"/>
        </w:numPr>
        <w:tabs>
          <w:tab w:val="num" w:pos="0"/>
          <w:tab w:val="num" w:pos="426"/>
          <w:tab w:val="num" w:pos="630"/>
        </w:tabs>
        <w:suppressAutoHyphens w:val="0"/>
        <w:spacing w:line="360" w:lineRule="auto"/>
        <w:ind w:left="0" w:hanging="426"/>
        <w:jc w:val="both"/>
        <w:rPr>
          <w:lang w:val="en-US"/>
        </w:rPr>
      </w:pPr>
      <w:r>
        <w:rPr>
          <w:lang w:val="en-US"/>
        </w:rPr>
        <w:t>Boulvain M., William D., Brisson-Carroll G. Trial of labour after caesarean Section in sub-saharan Africa: a meta-analysis // Br. J. Obstet. Gynaecol. –</w:t>
      </w:r>
      <w:r>
        <w:rPr>
          <w:lang w:val="uk-UA"/>
        </w:rPr>
        <w:t>200</w:t>
      </w:r>
      <w:r>
        <w:rPr>
          <w:lang w:val="en-US"/>
        </w:rPr>
        <w:t>7. –V.104. –P. 1385-1390.</w:t>
      </w:r>
    </w:p>
    <w:p w:rsidR="002A1C0A" w:rsidRDefault="002A1C0A" w:rsidP="00D25B73">
      <w:pPr>
        <w:numPr>
          <w:ilvl w:val="0"/>
          <w:numId w:val="45"/>
        </w:numPr>
        <w:tabs>
          <w:tab w:val="num" w:pos="0"/>
          <w:tab w:val="num" w:pos="426"/>
          <w:tab w:val="num" w:pos="630"/>
        </w:tabs>
        <w:suppressAutoHyphens w:val="0"/>
        <w:spacing w:line="360" w:lineRule="auto"/>
        <w:ind w:left="0" w:hanging="426"/>
        <w:jc w:val="both"/>
        <w:rPr>
          <w:lang w:val="en-US"/>
        </w:rPr>
      </w:pPr>
      <w:r>
        <w:t xml:space="preserve">Черная В.В., Такунов Ф.С. Проблема кесарева сечения в материалах съездов и пленумов научных обществ акушеров-гинекологов // Современное акушерство и кесарево сечение: Сб. тр. Респ. МОНИИАГ.-М.- </w:t>
      </w:r>
      <w:r>
        <w:rPr>
          <w:lang w:val="en-US"/>
        </w:rPr>
        <w:t>2004.-</w:t>
      </w:r>
      <w:r>
        <w:t>С</w:t>
      </w:r>
      <w:r>
        <w:rPr>
          <w:lang w:val="en-US"/>
        </w:rPr>
        <w:t>.10-17.</w:t>
      </w:r>
    </w:p>
    <w:p w:rsidR="002A1C0A" w:rsidRDefault="002A1C0A" w:rsidP="00D25B73">
      <w:pPr>
        <w:numPr>
          <w:ilvl w:val="0"/>
          <w:numId w:val="45"/>
        </w:numPr>
        <w:tabs>
          <w:tab w:val="clear" w:pos="720"/>
          <w:tab w:val="num" w:pos="0"/>
        </w:tabs>
        <w:suppressAutoHyphens w:val="0"/>
        <w:spacing w:line="360" w:lineRule="auto"/>
        <w:ind w:left="0" w:hanging="426"/>
        <w:jc w:val="both"/>
        <w:rPr>
          <w:lang w:val="uk-UA"/>
        </w:rPr>
      </w:pPr>
      <w:r>
        <w:t>Венцковский Б. Некоторые дискуссионные вопросы кесарева сечения // Зб.</w:t>
      </w:r>
      <w:r>
        <w:rPr>
          <w:lang w:val="uk-UA"/>
        </w:rPr>
        <w:t xml:space="preserve"> наукових праць Асоціації акушерів-гінекологів України.- Сімферополь.-1998.-С.40-43.</w:t>
      </w:r>
    </w:p>
    <w:p w:rsidR="002A1C0A" w:rsidRDefault="002A1C0A" w:rsidP="00D25B73">
      <w:pPr>
        <w:numPr>
          <w:ilvl w:val="0"/>
          <w:numId w:val="45"/>
        </w:numPr>
        <w:tabs>
          <w:tab w:val="clear" w:pos="720"/>
          <w:tab w:val="num" w:pos="0"/>
        </w:tabs>
        <w:suppressAutoHyphens w:val="0"/>
        <w:spacing w:line="360" w:lineRule="auto"/>
        <w:ind w:left="0" w:hanging="426"/>
        <w:jc w:val="both"/>
        <w:rPr>
          <w:lang w:val="uk-UA"/>
        </w:rPr>
      </w:pPr>
      <w:r>
        <w:rPr>
          <w:lang w:val="en-US"/>
        </w:rPr>
        <w:t>Gould J.B., Davey B. Stafford R.S. Socioeconomic differences in rates of cesarean section // N. Engl. J. Med. –2004. –V.321, N4. –P. 233-239.</w:t>
      </w:r>
    </w:p>
    <w:p w:rsidR="002A1C0A" w:rsidRDefault="002A1C0A" w:rsidP="00D25B73">
      <w:pPr>
        <w:numPr>
          <w:ilvl w:val="0"/>
          <w:numId w:val="45"/>
        </w:numPr>
        <w:tabs>
          <w:tab w:val="clear" w:pos="720"/>
          <w:tab w:val="num" w:pos="0"/>
        </w:tabs>
        <w:suppressAutoHyphens w:val="0"/>
        <w:spacing w:line="360" w:lineRule="auto"/>
        <w:ind w:left="0" w:hanging="426"/>
        <w:jc w:val="both"/>
        <w:rPr>
          <w:lang w:val="uk-UA"/>
        </w:rPr>
      </w:pPr>
      <w:r>
        <w:rPr>
          <w:lang w:val="uk-UA"/>
        </w:rPr>
        <w:t>Запорожан В.М., Цегельський М.Р. Кесарів розтин // Акушерство та гінекологія.-К.: Здоров’я, 1996.- С. 78-84.</w:t>
      </w:r>
    </w:p>
    <w:p w:rsidR="002A1C0A" w:rsidRDefault="002A1C0A" w:rsidP="00D25B73">
      <w:pPr>
        <w:numPr>
          <w:ilvl w:val="0"/>
          <w:numId w:val="45"/>
        </w:numPr>
        <w:tabs>
          <w:tab w:val="clear" w:pos="720"/>
          <w:tab w:val="num" w:pos="0"/>
        </w:tabs>
        <w:suppressAutoHyphens w:val="0"/>
        <w:spacing w:line="360" w:lineRule="auto"/>
        <w:ind w:left="0" w:hanging="426"/>
        <w:jc w:val="both"/>
        <w:rPr>
          <w:lang w:val="uk-UA"/>
        </w:rPr>
      </w:pPr>
      <w:r>
        <w:rPr>
          <w:lang w:val="uk-UA"/>
        </w:rPr>
        <w:t xml:space="preserve">Комиссарова Л.М., </w:t>
      </w:r>
      <w:r>
        <w:t>Чернуха Е.А., Пучко Т.К. Оптимизация кесарева сечения // Акушерство и гинекология.-2000.-№1.-С.14-16.</w:t>
      </w:r>
    </w:p>
    <w:p w:rsidR="002A1C0A" w:rsidRDefault="002A1C0A" w:rsidP="00D25B73">
      <w:pPr>
        <w:numPr>
          <w:ilvl w:val="0"/>
          <w:numId w:val="45"/>
        </w:numPr>
        <w:tabs>
          <w:tab w:val="clear" w:pos="720"/>
          <w:tab w:val="num" w:pos="0"/>
        </w:tabs>
        <w:suppressAutoHyphens w:val="0"/>
        <w:spacing w:line="360" w:lineRule="auto"/>
        <w:ind w:left="0" w:hanging="426"/>
        <w:jc w:val="both"/>
      </w:pPr>
      <w:r>
        <w:t>Городков В.Н., Посисеева Л.В., Варигина З.М. Рост показателя частоты операции кесарева сечения и его влияние на перинатальную смертность // Современное акушерство и кесарево сечение. Сб. тр. Респ. МОНИИАГ.-М.-2004.-С.30-38.</w:t>
      </w:r>
    </w:p>
    <w:p w:rsidR="002A1C0A" w:rsidRDefault="002A1C0A" w:rsidP="00D25B73">
      <w:pPr>
        <w:numPr>
          <w:ilvl w:val="0"/>
          <w:numId w:val="45"/>
        </w:numPr>
        <w:tabs>
          <w:tab w:val="clear" w:pos="720"/>
          <w:tab w:val="num" w:pos="0"/>
        </w:tabs>
        <w:suppressAutoHyphens w:val="0"/>
        <w:spacing w:line="360" w:lineRule="auto"/>
        <w:ind w:left="0" w:hanging="426"/>
        <w:jc w:val="both"/>
      </w:pPr>
      <w:r>
        <w:t>Чернуха Е.А., Комиссарова Л.М. Кесарево сечение в современном акушерстве // Акушерство и гинекология.-2006.-№10.-С.68-71.</w:t>
      </w:r>
    </w:p>
    <w:p w:rsidR="002A1C0A" w:rsidRDefault="002A1C0A" w:rsidP="00D25B73">
      <w:pPr>
        <w:numPr>
          <w:ilvl w:val="0"/>
          <w:numId w:val="45"/>
        </w:numPr>
        <w:tabs>
          <w:tab w:val="clear" w:pos="720"/>
          <w:tab w:val="num" w:pos="0"/>
        </w:tabs>
        <w:suppressAutoHyphens w:val="0"/>
        <w:spacing w:line="360" w:lineRule="auto"/>
        <w:ind w:left="0" w:hanging="426"/>
        <w:jc w:val="both"/>
        <w:rPr>
          <w:lang w:val="en-US"/>
        </w:rPr>
      </w:pPr>
      <w:r>
        <w:rPr>
          <w:lang w:val="en-US"/>
        </w:rPr>
        <w:lastRenderedPageBreak/>
        <w:t xml:space="preserve">Hage M.L., Helms M.J., Hammond W.E. Changing rates cesarean delivery: The duke experience, 1978-2002 // J. Obstet. Gynecol. – 1998. – V.72, N1. – P. 98-101. </w:t>
      </w:r>
    </w:p>
    <w:p w:rsidR="002A1C0A" w:rsidRDefault="002A1C0A" w:rsidP="00D25B73">
      <w:pPr>
        <w:pStyle w:val="afffffff9"/>
        <w:numPr>
          <w:ilvl w:val="0"/>
          <w:numId w:val="45"/>
        </w:numPr>
        <w:tabs>
          <w:tab w:val="clear" w:pos="720"/>
          <w:tab w:val="num" w:pos="0"/>
        </w:tabs>
        <w:suppressAutoHyphens w:val="0"/>
        <w:spacing w:after="0" w:line="360" w:lineRule="auto"/>
        <w:ind w:left="0" w:hanging="426"/>
        <w:jc w:val="both"/>
        <w:rPr>
          <w:lang w:val="uk-UA"/>
        </w:rPr>
      </w:pPr>
      <w:r>
        <w:rPr>
          <w:lang w:val="uk-UA"/>
        </w:rPr>
        <w:t>Sturdee D.W., Rushton D.I. Caesarean and post-partum hysterectomy</w:t>
      </w:r>
      <w:r>
        <w:rPr>
          <w:lang w:val="en-US"/>
        </w:rPr>
        <w:t xml:space="preserve">, </w:t>
      </w:r>
      <w:r>
        <w:rPr>
          <w:lang w:val="uk-UA"/>
        </w:rPr>
        <w:t>1968 – 2000 // Br. J. Obstet. Gyn</w:t>
      </w:r>
      <w:r>
        <w:rPr>
          <w:lang w:val="en-US"/>
        </w:rPr>
        <w:t>a</w:t>
      </w:r>
      <w:r>
        <w:rPr>
          <w:lang w:val="uk-UA"/>
        </w:rPr>
        <w:t>ecol. – 2002.</w:t>
      </w:r>
      <w:r>
        <w:rPr>
          <w:lang w:val="en-US"/>
        </w:rPr>
        <w:t xml:space="preserve"> </w:t>
      </w:r>
      <w:r>
        <w:rPr>
          <w:lang w:val="uk-UA"/>
        </w:rPr>
        <w:t>–</w:t>
      </w:r>
      <w:r>
        <w:rPr>
          <w:lang w:val="en-US"/>
        </w:rPr>
        <w:t xml:space="preserve"> </w:t>
      </w:r>
      <w:r>
        <w:rPr>
          <w:lang w:val="uk-UA"/>
        </w:rPr>
        <w:t>V.93,</w:t>
      </w:r>
      <w:r>
        <w:rPr>
          <w:lang w:val="en-US"/>
        </w:rPr>
        <w:t xml:space="preserve"> </w:t>
      </w:r>
      <w:r>
        <w:rPr>
          <w:lang w:val="uk-UA"/>
        </w:rPr>
        <w:t>N3.</w:t>
      </w:r>
      <w:r>
        <w:rPr>
          <w:lang w:val="en-US"/>
        </w:rPr>
        <w:t xml:space="preserve"> </w:t>
      </w:r>
      <w:r>
        <w:rPr>
          <w:lang w:val="uk-UA"/>
        </w:rPr>
        <w:t>–</w:t>
      </w:r>
      <w:r>
        <w:rPr>
          <w:lang w:val="en-US"/>
        </w:rPr>
        <w:t xml:space="preserve"> </w:t>
      </w:r>
      <w:r>
        <w:rPr>
          <w:lang w:val="uk-UA"/>
        </w:rPr>
        <w:t>P.</w:t>
      </w:r>
      <w:r>
        <w:rPr>
          <w:lang w:val="en-US"/>
        </w:rPr>
        <w:t xml:space="preserve"> </w:t>
      </w:r>
      <w:r>
        <w:rPr>
          <w:lang w:val="uk-UA"/>
        </w:rPr>
        <w:t>270-274.</w:t>
      </w:r>
    </w:p>
    <w:p w:rsidR="002A1C0A" w:rsidRDefault="002A1C0A" w:rsidP="00D25B73">
      <w:pPr>
        <w:numPr>
          <w:ilvl w:val="0"/>
          <w:numId w:val="45"/>
        </w:numPr>
        <w:tabs>
          <w:tab w:val="clear" w:pos="720"/>
          <w:tab w:val="num" w:pos="0"/>
        </w:tabs>
        <w:suppressAutoHyphens w:val="0"/>
        <w:spacing w:line="360" w:lineRule="auto"/>
        <w:ind w:left="0" w:hanging="426"/>
        <w:jc w:val="both"/>
        <w:rPr>
          <w:lang w:val="en-US"/>
        </w:rPr>
      </w:pPr>
      <w:r>
        <w:rPr>
          <w:lang w:val="uk-UA"/>
        </w:rPr>
        <w:t>Minkoff H.L.</w:t>
      </w:r>
      <w:r>
        <w:rPr>
          <w:lang w:val="en-US"/>
        </w:rPr>
        <w:t>, Schwarz R.H. The rising cesarean section rate. Can it safely be reveraed? // Obstet. Gynecol. –19</w:t>
      </w:r>
      <w:r>
        <w:rPr>
          <w:lang w:val="uk-UA"/>
        </w:rPr>
        <w:t>99</w:t>
      </w:r>
      <w:r>
        <w:rPr>
          <w:lang w:val="en-US"/>
        </w:rPr>
        <w:t>. –V.56, N2. – P. 135-143.</w:t>
      </w:r>
    </w:p>
    <w:p w:rsidR="002A1C0A" w:rsidRDefault="002A1C0A" w:rsidP="00D25B73">
      <w:pPr>
        <w:numPr>
          <w:ilvl w:val="0"/>
          <w:numId w:val="45"/>
        </w:numPr>
        <w:tabs>
          <w:tab w:val="clear" w:pos="720"/>
          <w:tab w:val="num" w:pos="0"/>
        </w:tabs>
        <w:suppressAutoHyphens w:val="0"/>
        <w:spacing w:line="360" w:lineRule="auto"/>
        <w:ind w:left="0" w:hanging="426"/>
        <w:jc w:val="both"/>
        <w:rPr>
          <w:lang w:val="uk-UA"/>
        </w:rPr>
      </w:pPr>
      <w:r>
        <w:t>Каримов З.Д., Ходжаева Р.Х. Эндометрит после операции кесарева сечения: взаимоотягощающие факторы риска // Акушерство и гинекология.-2002.-№7.-С.51-53.</w:t>
      </w:r>
    </w:p>
    <w:p w:rsidR="002A1C0A" w:rsidRDefault="002A1C0A" w:rsidP="00D25B73">
      <w:pPr>
        <w:numPr>
          <w:ilvl w:val="0"/>
          <w:numId w:val="45"/>
        </w:numPr>
        <w:tabs>
          <w:tab w:val="clear" w:pos="720"/>
          <w:tab w:val="num" w:pos="0"/>
        </w:tabs>
        <w:suppressAutoHyphens w:val="0"/>
        <w:spacing w:line="360" w:lineRule="auto"/>
        <w:ind w:left="0" w:hanging="426"/>
        <w:jc w:val="both"/>
        <w:rPr>
          <w:lang w:val="en-US"/>
        </w:rPr>
      </w:pPr>
      <w:r>
        <w:rPr>
          <w:lang w:val="en-US"/>
        </w:rPr>
        <w:t>Petitti D.B. Maternal mortality and morbididy in cesarean section // Clin. Obstet. Gynecol. –2006. –V.28, N4. – P. 763-769.</w:t>
      </w:r>
    </w:p>
    <w:p w:rsidR="002A1C0A" w:rsidRDefault="002A1C0A" w:rsidP="00D25B73">
      <w:pPr>
        <w:numPr>
          <w:ilvl w:val="0"/>
          <w:numId w:val="45"/>
        </w:numPr>
        <w:tabs>
          <w:tab w:val="clear" w:pos="720"/>
          <w:tab w:val="num" w:pos="0"/>
        </w:tabs>
        <w:suppressAutoHyphens w:val="0"/>
        <w:spacing w:line="360" w:lineRule="auto"/>
        <w:ind w:left="0" w:hanging="426"/>
        <w:jc w:val="both"/>
        <w:rPr>
          <w:lang w:val="uk-UA"/>
        </w:rPr>
      </w:pPr>
      <w:r>
        <w:t>Смекута Ф.А., Туманова В.А., Зак И.Р.  Профилактика эндометрита после кесарева сечения // Акушерство и гинекология.- 2002.- №10.-С.10-13.</w:t>
      </w:r>
    </w:p>
    <w:p w:rsidR="002A1C0A" w:rsidRDefault="002A1C0A" w:rsidP="00D25B73">
      <w:pPr>
        <w:numPr>
          <w:ilvl w:val="0"/>
          <w:numId w:val="45"/>
        </w:numPr>
        <w:tabs>
          <w:tab w:val="clear" w:pos="720"/>
          <w:tab w:val="num" w:pos="0"/>
        </w:tabs>
        <w:suppressAutoHyphens w:val="0"/>
        <w:spacing w:line="360" w:lineRule="auto"/>
        <w:ind w:left="0" w:hanging="426"/>
        <w:jc w:val="both"/>
        <w:rPr>
          <w:lang w:val="uk-UA"/>
        </w:rPr>
      </w:pPr>
      <w:r>
        <w:rPr>
          <w:lang w:val="uk-UA"/>
        </w:rPr>
        <w:t>Руденко Н.Г. Роди та аборти в Україні (Банк даних з 2002 року).-Київ, 2000.-33с.</w:t>
      </w:r>
    </w:p>
    <w:p w:rsidR="002A1C0A" w:rsidRDefault="002A1C0A" w:rsidP="00D25B73">
      <w:pPr>
        <w:numPr>
          <w:ilvl w:val="0"/>
          <w:numId w:val="45"/>
        </w:numPr>
        <w:tabs>
          <w:tab w:val="clear" w:pos="720"/>
          <w:tab w:val="num" w:pos="0"/>
        </w:tabs>
        <w:suppressAutoHyphens w:val="0"/>
        <w:spacing w:line="360" w:lineRule="auto"/>
        <w:ind w:left="0" w:hanging="426"/>
        <w:jc w:val="both"/>
      </w:pPr>
      <w:r>
        <w:t>Терешин Л.И., Щербинов А.Е., Левина Н.Г. Кесарево сечение экстраперитонеальное и с изоляцией брюшной полости // Современное акушерство и кесарево сечение: Сб. тр. Респ. МОНИИАГ.-М.</w:t>
      </w:r>
      <w:r>
        <w:rPr>
          <w:lang w:val="uk-UA"/>
        </w:rPr>
        <w:t>-</w:t>
      </w:r>
      <w:r>
        <w:t xml:space="preserve"> 2004.-С.64-69.</w:t>
      </w:r>
    </w:p>
    <w:p w:rsidR="002A1C0A" w:rsidRDefault="002A1C0A" w:rsidP="00D25B73">
      <w:pPr>
        <w:numPr>
          <w:ilvl w:val="0"/>
          <w:numId w:val="45"/>
        </w:numPr>
        <w:tabs>
          <w:tab w:val="clear" w:pos="720"/>
          <w:tab w:val="num" w:pos="0"/>
        </w:tabs>
        <w:suppressAutoHyphens w:val="0"/>
        <w:spacing w:line="360" w:lineRule="auto"/>
        <w:ind w:left="0" w:hanging="426"/>
        <w:jc w:val="both"/>
      </w:pPr>
      <w:r>
        <w:t>Булиенко С.Д., Пирогова В.И. Состояние клеточного и гуморального иммунитета у родильниц, перенесших кесарево сечение // Вопросы охраны материнства и детства.</w:t>
      </w:r>
      <w:r>
        <w:rPr>
          <w:lang w:val="uk-UA"/>
        </w:rPr>
        <w:t xml:space="preserve"> </w:t>
      </w:r>
      <w:r>
        <w:t>–2000.</w:t>
      </w:r>
      <w:r>
        <w:rPr>
          <w:lang w:val="uk-UA"/>
        </w:rPr>
        <w:t xml:space="preserve"> </w:t>
      </w:r>
      <w:r>
        <w:t>–</w:t>
      </w:r>
      <w:r>
        <w:rPr>
          <w:lang w:val="uk-UA"/>
        </w:rPr>
        <w:t>Т</w:t>
      </w:r>
      <w:r>
        <w:t>.27</w:t>
      </w:r>
      <w:r>
        <w:rPr>
          <w:lang w:val="uk-UA"/>
        </w:rPr>
        <w:t>, №</w:t>
      </w:r>
      <w:r>
        <w:t>9.</w:t>
      </w:r>
      <w:r>
        <w:rPr>
          <w:lang w:val="uk-UA"/>
        </w:rPr>
        <w:t xml:space="preserve"> </w:t>
      </w:r>
      <w:r>
        <w:t>–С</w:t>
      </w:r>
      <w:r>
        <w:rPr>
          <w:lang w:val="uk-UA"/>
        </w:rPr>
        <w:t xml:space="preserve"> </w:t>
      </w:r>
      <w:r>
        <w:t>.62-65.</w:t>
      </w:r>
    </w:p>
    <w:p w:rsidR="002A1C0A" w:rsidRDefault="002A1C0A" w:rsidP="00D25B73">
      <w:pPr>
        <w:numPr>
          <w:ilvl w:val="0"/>
          <w:numId w:val="45"/>
        </w:numPr>
        <w:tabs>
          <w:tab w:val="clear" w:pos="720"/>
          <w:tab w:val="num" w:pos="0"/>
        </w:tabs>
        <w:suppressAutoHyphens w:val="0"/>
        <w:spacing w:line="360" w:lineRule="auto"/>
        <w:ind w:left="0" w:hanging="426"/>
        <w:jc w:val="both"/>
        <w:rPr>
          <w:lang w:val="uk-UA"/>
        </w:rPr>
      </w:pPr>
      <w:r>
        <w:rPr>
          <w:lang w:val="uk-UA"/>
        </w:rPr>
        <w:t>Венцковский Б.М., Дранник Г.М., Вороненко О.Ю. Сучасні погляди на імунологію вагітності // МРЖ.-1997.-Розділ 4,№1-2.-С.6-10.</w:t>
      </w:r>
    </w:p>
    <w:p w:rsidR="002A1C0A" w:rsidRDefault="002A1C0A" w:rsidP="00D25B73">
      <w:pPr>
        <w:numPr>
          <w:ilvl w:val="0"/>
          <w:numId w:val="45"/>
        </w:numPr>
        <w:tabs>
          <w:tab w:val="clear" w:pos="720"/>
          <w:tab w:val="num" w:pos="0"/>
        </w:tabs>
        <w:suppressAutoHyphens w:val="0"/>
        <w:spacing w:line="360" w:lineRule="auto"/>
        <w:ind w:left="0" w:hanging="426"/>
        <w:jc w:val="both"/>
        <w:rPr>
          <w:lang w:val="uk-UA"/>
        </w:rPr>
      </w:pPr>
      <w:r>
        <w:t>Куликова Н.Н., Власова Л.И. Лабораторная диагностика и прогнозирование гнойно-септических осложнений в акушерской практике // Гнойно-воспалительные заболевания в акушерстве и гинекологии. Сб. научн.трудов.-М.- 2006.-С.13-16.</w:t>
      </w:r>
    </w:p>
    <w:p w:rsidR="002A1C0A" w:rsidRDefault="002A1C0A" w:rsidP="00D25B73">
      <w:pPr>
        <w:numPr>
          <w:ilvl w:val="0"/>
          <w:numId w:val="45"/>
        </w:numPr>
        <w:tabs>
          <w:tab w:val="clear" w:pos="720"/>
          <w:tab w:val="num" w:pos="0"/>
        </w:tabs>
        <w:suppressAutoHyphens w:val="0"/>
        <w:spacing w:line="360" w:lineRule="auto"/>
        <w:ind w:left="0" w:hanging="426"/>
        <w:jc w:val="both"/>
        <w:rPr>
          <w:lang w:val="uk-UA"/>
        </w:rPr>
      </w:pPr>
      <w:r>
        <w:rPr>
          <w:lang w:val="uk-UA"/>
        </w:rPr>
        <w:t>Колочун Г.В. Імунокорекція та ентеросорбція у жінок з факторами ризику виникнення гнійно-септичних ускладнень, розроджених операцією кесарського розтину: Автореф.дис… канд.мед.наук: 14.01.01/ МОЗ України, Він.держ.мед.університет.-В.,2000.-20с.</w:t>
      </w:r>
    </w:p>
    <w:p w:rsidR="002A1C0A" w:rsidRDefault="002A1C0A" w:rsidP="00D25B73">
      <w:pPr>
        <w:numPr>
          <w:ilvl w:val="0"/>
          <w:numId w:val="45"/>
        </w:numPr>
        <w:tabs>
          <w:tab w:val="clear" w:pos="720"/>
          <w:tab w:val="num" w:pos="180"/>
        </w:tabs>
        <w:suppressAutoHyphens w:val="0"/>
        <w:spacing w:line="360" w:lineRule="auto"/>
        <w:ind w:left="180" w:hanging="606"/>
        <w:jc w:val="both"/>
        <w:rPr>
          <w:lang w:val="uk-UA"/>
        </w:rPr>
      </w:pPr>
      <w:r>
        <w:t>Шмаков Г.С. Миомэктомия во время беременности: Автореф. дисс. ... д-ра мед. наук. М., 1997. 48 с.</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Айламазян Э.К., Танаков А.И. Морфофункциональные особенности амниона при нормальной и патологической беременности // Акушерство и гинекология.-1996.-№6.-С.3-5.</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Ліпко О.П. Імуноморфологічні взаємовідношення у системі плацента-плід при пізньому гестозі // ПАГ.-2006.-№6.-С.46-48.</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lastRenderedPageBreak/>
        <w:t>Стрижова Н.В., Краморский В.А., Зорина Р.М. Комплексная оценка фетоплацентарной системы при гестозах различной степени тяжести // Акушерство и гинекология.-2002.-№10.-С.13-15.</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rPr>
          <w:lang w:val="uk-UA"/>
        </w:rPr>
        <w:t>Гокоєва Е.А. Стан імунологічної реактивності організму при невиношуванні та шляхи його корекції: Автореф.дис… канд. мед. наук: 14.01.01/ Укр. НДІ ПАГ.-К., 2002.-18с.</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 xml:space="preserve">Хаджиева Э.Д. Перитонит после кесарева сечения: Автореф. дисс. ... д-ра мед. наук. Санкт-Петербург, 1996. 49 с. </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t xml:space="preserve">Филонов С.М. Исход операций кесарева сечения в зависимости от методики наложения швов на матку и шовного материала: Автореф. дисс. ... канд. мед. наук. М., 1997. 24 с. </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t>Сидельникова В.М. Тактика ведения преждевременных родов // Рос. вестн.перинатологии.-2006.-№4.-С.19-25.</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t>Трусов Ю.В. Иммунный статус родильниц и коррекция его нарушений при эндометритах после кесарева сечения: Автореф. дисс. ... канд. мед. наук. Барнаул, 1997. 24 с.</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Абубакирова А.М., Шмаков Г.С., Дизна С.Н. Тактика ведения операционного периода у женщин после кесарева сечения и миомэктомии // Акушерство и гинекология.-2002.-№3.-С.49.</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Тарасюк О.Т., Леуш С.С., Горобец Е.И.</w:t>
      </w:r>
      <w:r>
        <w:rPr>
          <w:lang w:val="uk-UA"/>
        </w:rPr>
        <w:t xml:space="preserve"> </w:t>
      </w:r>
      <w:r>
        <w:t>Интенсивная интраоперационная профилактика септических осложнений при абдоминальном родоразрешении // Интенсивная терапия и реанимация в акушерстве и неонатологии (тез.докл. 1 съезда акушеров-гинекологов Туркменской ССР): Ашхабад</w:t>
      </w:r>
      <w:r>
        <w:rPr>
          <w:lang w:val="uk-UA"/>
        </w:rPr>
        <w:t>.-</w:t>
      </w:r>
      <w:r>
        <w:t xml:space="preserve"> 2003.-С.238-239.</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t xml:space="preserve">Чуб В.В., Остапенко О.И., Щупик А.И. Эндолимфатическое введение антибиотиков в комплексном лечении септических заболеваний в акушерско-гинекологической практике // </w:t>
      </w:r>
      <w:r>
        <w:rPr>
          <w:lang w:val="en-US"/>
        </w:rPr>
        <w:t>VIII</w:t>
      </w:r>
      <w:r>
        <w:t xml:space="preserve"> съезд акушеров-гинекологов.-Львов</w:t>
      </w:r>
      <w:r>
        <w:rPr>
          <w:lang w:val="uk-UA"/>
        </w:rPr>
        <w:t>.-</w:t>
      </w:r>
      <w:r>
        <w:t xml:space="preserve"> </w:t>
      </w:r>
      <w:r>
        <w:rPr>
          <w:lang w:val="en-US"/>
        </w:rPr>
        <w:t>2002.-</w:t>
      </w:r>
      <w:r>
        <w:t>С</w:t>
      </w:r>
      <w:r>
        <w:rPr>
          <w:lang w:val="en-US"/>
        </w:rPr>
        <w:t>.140.</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t>Сенчакова Т.Н. Отсроченные осложнения кесарева сечения (клиника, диагностика, тактика ведения и профилактика): Автореф. дисс. ... канд. мед. наук. М</w:t>
      </w:r>
      <w:r>
        <w:rPr>
          <w:lang w:val="en-GB"/>
        </w:rPr>
        <w:t xml:space="preserve">., 1997. 24 </w:t>
      </w:r>
      <w:r>
        <w:t>с</w:t>
      </w:r>
      <w:r>
        <w:rPr>
          <w:lang w:val="en-GB"/>
        </w:rPr>
        <w:t xml:space="preserve">. </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Saravolatz L.D., Drukker B. Comparison of intravenous administration with intrauterine irrigation with cefaronide for nonelective cesarean section // Obstet. Gynecol. – 2006. –V.66, N3. – P.273 - 277.</w:t>
      </w:r>
    </w:p>
    <w:p w:rsidR="002A1C0A" w:rsidRDefault="002A1C0A" w:rsidP="00D25B73">
      <w:pPr>
        <w:pStyle w:val="afffffff2"/>
        <w:numPr>
          <w:ilvl w:val="0"/>
          <w:numId w:val="45"/>
        </w:numPr>
        <w:tabs>
          <w:tab w:val="clear" w:pos="720"/>
          <w:tab w:val="num" w:pos="142"/>
          <w:tab w:val="num" w:pos="630"/>
        </w:tabs>
        <w:suppressAutoHyphens w:val="0"/>
        <w:spacing w:after="0" w:line="360" w:lineRule="auto"/>
        <w:ind w:left="142" w:hanging="567"/>
        <w:jc w:val="both"/>
      </w:pPr>
      <w:r>
        <w:t xml:space="preserve">Рыбин М.В. Ближайшие и отдаленные результаты новой модификации операции кесарева сечения: Автореф. дисс. ... канд. мед. наук. М., 1997. 24 с.. </w:t>
      </w:r>
    </w:p>
    <w:p w:rsidR="002A1C0A" w:rsidRDefault="002A1C0A" w:rsidP="00D25B73">
      <w:pPr>
        <w:pStyle w:val="afffffff2"/>
        <w:numPr>
          <w:ilvl w:val="0"/>
          <w:numId w:val="45"/>
        </w:numPr>
        <w:tabs>
          <w:tab w:val="clear" w:pos="720"/>
          <w:tab w:val="num" w:pos="142"/>
          <w:tab w:val="num" w:pos="630"/>
        </w:tabs>
        <w:suppressAutoHyphens w:val="0"/>
        <w:spacing w:after="0" w:line="360" w:lineRule="auto"/>
        <w:ind w:left="142" w:hanging="567"/>
        <w:jc w:val="both"/>
      </w:pPr>
      <w:r>
        <w:t xml:space="preserve">Раджабова Ш.Ш. Профилактика осложнений кесарева сечения у многорожавших женщин: Автореф. дисс. ... канд. мед. наук. Махачкала, 1997. 24 с. </w:t>
      </w:r>
    </w:p>
    <w:p w:rsidR="002A1C0A" w:rsidRDefault="002A1C0A" w:rsidP="00D25B73">
      <w:pPr>
        <w:pStyle w:val="34"/>
        <w:widowControl/>
        <w:numPr>
          <w:ilvl w:val="0"/>
          <w:numId w:val="45"/>
        </w:numPr>
        <w:tabs>
          <w:tab w:val="clear" w:pos="720"/>
          <w:tab w:val="num" w:pos="142"/>
          <w:tab w:val="num" w:pos="630"/>
        </w:tabs>
        <w:spacing w:line="360" w:lineRule="auto"/>
        <w:ind w:left="142" w:hanging="567"/>
        <w:jc w:val="both"/>
        <w:rPr>
          <w:sz w:val="28"/>
          <w:szCs w:val="28"/>
          <w:lang w:val="en-US"/>
        </w:rPr>
      </w:pPr>
      <w:r>
        <w:rPr>
          <w:sz w:val="28"/>
          <w:szCs w:val="28"/>
          <w:lang w:val="en-US"/>
        </w:rPr>
        <w:t>Dashow E.E., Read T.A., Coleman F.H. Randomized comparison of five irrigations at cesarean section // Obstet. Gynecol. –2002. –V.68, N4. – P.473-478.</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lastRenderedPageBreak/>
        <w:t xml:space="preserve">Donnenfeld A.E., Otis C., Weiner S. Antibiotic prophylaxis in cesarean section. Comparison of intrauterine lavage and intravenous administration // J. Reprod. Med. –2002. –V.31, N1. –P.15-18. </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 xml:space="preserve">Нунаева Э.С. Интраоперационная реинфузия крови при oперации кесарева сечения: Автореф. дисс. ... канд. мед. наук. М., 1997. 24 с. </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de-DE"/>
        </w:rPr>
      </w:pPr>
      <w:r>
        <w:t>Миров И.М. Прогнозирование, раннее выявление, лечение и комплексная профилактика гнойно-воспалительных заболеваний после родов и кесарева сечения: Автореф. дисс. ... д-ра мед. наук. М</w:t>
      </w:r>
      <w:r>
        <w:rPr>
          <w:lang w:val="de-DE"/>
        </w:rPr>
        <w:t xml:space="preserve">., 1996. 49 </w:t>
      </w:r>
      <w:r>
        <w:t>с</w:t>
      </w:r>
      <w:r>
        <w:rPr>
          <w:lang w:val="de-DE"/>
        </w:rPr>
        <w:t xml:space="preserve">. </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Grossman-Donowitz-L. The efficacy of antibiotic prophylaxis in the prevention of post-cesarean section endometritis // Infect-control. –2006. –V.6, N5. –P.189-193.</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de-DE"/>
        </w:rPr>
      </w:pPr>
      <w:r>
        <w:t>Логутова Л.С. Оптимизация кесарева сечения. Медицинские и социальные аспекты: Автореф. дисс. ... д-ра мед. наук. М</w:t>
      </w:r>
      <w:r>
        <w:rPr>
          <w:lang w:val="de-DE"/>
        </w:rPr>
        <w:t xml:space="preserve">., 1996. 48 </w:t>
      </w:r>
      <w:r>
        <w:t>с</w:t>
      </w:r>
      <w:r>
        <w:rPr>
          <w:lang w:val="de-DE"/>
        </w:rPr>
        <w:t xml:space="preserve">. </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Saltzman D.H., Eron L.G., Tuomala R. Single-dose antibiotic prophylaxis in high-risk patients undergoing cesarean section. A comparative trial // J. Reprod. Med. –2002. –V.31, N8. –P.709-712.</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Schedvins K., Mobern P.I. Prevention of postoperative infection in cesarean section after rupture of the membranes // Int. Gynecol. Obstet. –2002. –V.24, N3. –P.165-168.</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Профілактика та лікування ускладнень гнійно-септичного характеру після операції кесаревого розтину / Артамонов В.С., Сольський С.Я., Жесткова І.В., Марущенко Ю.Л., Манущук С.І. //ПАГ.-1999.-№4.-С.211-214.</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en-US"/>
        </w:rPr>
        <w:t>Michel K., Yancey M., Clark P. The pregnancy of glove contamination during cesarean delivery // Obstet. Gynecol. –2002. –V.83, N4. –P.538 -542.</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 xml:space="preserve">Кулаков В.И., Чернуха Е.А., Комиссарова Л.М. Кесарево сечение.-М.:Медицина, </w:t>
      </w:r>
      <w:r>
        <w:rPr>
          <w:lang w:val="uk-UA"/>
        </w:rPr>
        <w:t>2004</w:t>
      </w:r>
      <w:r>
        <w:t>.-192с.</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Профилактическое назначение антибиотиков при кесаревом сечении // Руководство по эффективной помощи при беременности и родах. Под ред. Элеонор Энкин.-Пер. с англ.-СПб: Нормед-издат., 1999.-С.421-425.</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Калнберз В.К., Кузьмина И.В., Домбровская Л.Э. Реакция тканей на рассасывающиеся хирургические шовные материалы и ее практическое значение //</w:t>
      </w:r>
      <w:r>
        <w:rPr>
          <w:lang w:val="uk-UA"/>
        </w:rPr>
        <w:t xml:space="preserve"> </w:t>
      </w:r>
      <w:r>
        <w:t>Вестник хирургии.-2003.-№11.-С.130-133.</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Погорелова А.Б., Кузин В.Ф. Прогнозирование функциональной несостоятельности матки на выбор метода родоразрешения у женщин после бывшей операции кесарева сечения // Вопросы охраны материнства и детства.-2002.-№6.-С.38-42.</w:t>
      </w:r>
    </w:p>
    <w:p w:rsidR="002A1C0A" w:rsidRDefault="002A1C0A" w:rsidP="00D25B73">
      <w:pPr>
        <w:pStyle w:val="24"/>
        <w:numPr>
          <w:ilvl w:val="0"/>
          <w:numId w:val="45"/>
        </w:numPr>
        <w:tabs>
          <w:tab w:val="clear" w:pos="720"/>
          <w:tab w:val="num" w:pos="142"/>
          <w:tab w:val="num" w:pos="630"/>
        </w:tabs>
        <w:spacing w:after="0" w:line="360" w:lineRule="auto"/>
        <w:ind w:left="142" w:hanging="567"/>
        <w:jc w:val="both"/>
        <w:rPr>
          <w:lang w:val="en-US"/>
        </w:rPr>
      </w:pPr>
      <w:r>
        <w:t xml:space="preserve">Попова Т.В. Опасности ведения беременных с рубцом на матке // Ошибки и осложнения в экстренной хирургии.-Петрозаводск.- </w:t>
      </w:r>
      <w:r>
        <w:rPr>
          <w:lang w:val="en-US"/>
        </w:rPr>
        <w:t>2003.-</w:t>
      </w:r>
      <w:r>
        <w:t>С</w:t>
      </w:r>
      <w:r>
        <w:rPr>
          <w:lang w:val="en-US"/>
        </w:rPr>
        <w:t>.47-48.</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Гладун Е.В., Байрак В.Г., Королькова Н.М. Диагностика состояния рубца на матке после операции кесарева сечения: Методические рекомендации.- Кишинев,2004.-28с.</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lastRenderedPageBreak/>
        <w:t>Моряк М.Р., Зота Е.Г., Герман М.С. Патоморфологические изменения миометрия у родильниц, разрешенных операцией кесарева сечения // Акушерство и гинекология.- 2005.-№2.-С.24-25.</w:t>
      </w:r>
    </w:p>
    <w:p w:rsidR="002A1C0A" w:rsidRDefault="002A1C0A" w:rsidP="00D25B73">
      <w:pPr>
        <w:pStyle w:val="24"/>
        <w:numPr>
          <w:ilvl w:val="0"/>
          <w:numId w:val="45"/>
        </w:numPr>
        <w:tabs>
          <w:tab w:val="clear" w:pos="720"/>
          <w:tab w:val="num" w:pos="142"/>
          <w:tab w:val="num" w:pos="630"/>
        </w:tabs>
        <w:spacing w:after="0" w:line="360" w:lineRule="auto"/>
        <w:ind w:left="142" w:hanging="567"/>
        <w:jc w:val="both"/>
        <w:rPr>
          <w:lang w:val="en-US"/>
        </w:rPr>
      </w:pPr>
      <w:r>
        <w:t xml:space="preserve">Соболев В.Б., Зыряева Н.В., Ананьев В.А. Материнская смертность после кесарева сечения // Современное акушерство и кесарево сечение: Сб. тр.респ. МОНИИАГ.-М.- </w:t>
      </w:r>
      <w:r>
        <w:rPr>
          <w:lang w:val="en-US"/>
        </w:rPr>
        <w:t>2004.-</w:t>
      </w:r>
      <w:r>
        <w:t>С</w:t>
      </w:r>
      <w:r>
        <w:rPr>
          <w:lang w:val="en-US"/>
        </w:rPr>
        <w:t>.172-176.</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Sarmiento Brooks G., Valles Atanay Y., Sosa Ortega V. Estudio de 834 cesareas primitives // Rev. Cubana Obstet. Gynecol. –2002. –V.12, N3. – P.273-277.</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Краснопольский В.И., Левашова И.И., Зыряева Н.В. Некоторые проблемы и перспективы улучшения исходов операции кесарева сечения // Акушерство и гинекология.- 2004.- №3.- С. 18-21.</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Мацуев А.И., Афанасьева А.Ф. Значение методики ушивания матки в профилактике осложнений после кесарева сечения // Всесоюзное и Всероссийское научные общества акушеров-гинекологов: Объединенный пленум: Тезисы докладов.- М.- 1979.-С.165-166.</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Родкина Р.А., Утков Б.А. Гистохимические критерии оценки рубца матки при кесаревом сечении // Всесоюзное и Всероссийское научные общества акушеров-гинекологов: Объединенный пленум.</w:t>
      </w:r>
      <w:r>
        <w:rPr>
          <w:lang w:val="uk-UA"/>
        </w:rPr>
        <w:t xml:space="preserve"> </w:t>
      </w:r>
      <w:r>
        <w:t>-</w:t>
      </w:r>
      <w:r>
        <w:rPr>
          <w:lang w:val="uk-UA"/>
        </w:rPr>
        <w:t xml:space="preserve"> </w:t>
      </w:r>
      <w:r>
        <w:t>М.</w:t>
      </w:r>
      <w:r>
        <w:rPr>
          <w:lang w:val="uk-UA"/>
        </w:rPr>
        <w:t xml:space="preserve"> </w:t>
      </w:r>
      <w:r>
        <w:t>- 19</w:t>
      </w:r>
      <w:r>
        <w:rPr>
          <w:lang w:val="uk-UA"/>
        </w:rPr>
        <w:t>9</w:t>
      </w:r>
      <w:r>
        <w:t>9.- С.84-85.</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Серов В.Н., Смирнова Л.И., Даянов Д.В. Инфекционные осложнения после кесарева сечения // Бактериальная инфекция в акушерской практике.- М.- 2000.- С.70-77.</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Кулабаева К.Ж., Евстратенко Е.И., Аминева Л.А. Кесарево сечение по методике В.И. Ельцова-Стрелкова // Здравоохр. Казахстана.- 2004.- №6.- С.31-33.</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t>Краснопольский В.И., Радзинский В.Е. Кесарево сечение.- Ки</w:t>
      </w:r>
      <w:r>
        <w:rPr>
          <w:lang w:val="uk-UA"/>
        </w:rPr>
        <w:t>їв: Здоров</w:t>
      </w:r>
      <w:r>
        <w:t>’</w:t>
      </w:r>
      <w:r>
        <w:rPr>
          <w:lang w:val="uk-UA"/>
        </w:rPr>
        <w:t xml:space="preserve">я, </w:t>
      </w:r>
      <w:r>
        <w:t>19</w:t>
      </w:r>
      <w:r>
        <w:rPr>
          <w:lang w:val="en-US"/>
        </w:rPr>
        <w:t>91</w:t>
      </w:r>
      <w:r>
        <w:rPr>
          <w:lang w:val="uk-UA"/>
        </w:rPr>
        <w:t>.-268с.</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Ельцов-Стрелков В.И., Голдина А.Я. Кесарево сечение в современном акушерстве: Методические рекомендации.-М., 19</w:t>
      </w:r>
      <w:r>
        <w:rPr>
          <w:lang w:val="uk-UA"/>
        </w:rPr>
        <w:t>9</w:t>
      </w:r>
      <w:r>
        <w:t>9.- 27с.</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t>Ельцов-Стрелков В.И. О технике кесарева сечения // Акушерство и гинекология. 1980.- № 11.- С.117-118.</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Паращук Ю.С., Жоні Ельхам Сауд Використання екстраперитонеального кесаревого розтину для зниження кількості випадків ускладнень у післяопераційному періоді // Вісник Асоціації акушерів-гінекологів України.-2000.-№1.-С.5-8.</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Марчук Н.І., Соколова І.І., Луньков О.Г. Варіант ушивання тіла матки при кесаревому розтині // ПАГ.-2001.-№3.-С.125-126.</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Савельева Г.М., Блошанський Ю.М., Сигинава Л.Г. Кесарево сечение в снижении перинатальной смертности и заболеваемости // Акушерство и гинекология.-2004.-№3.-С.9-13.</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Чернуха Е.А. Кесарево сечение // Родовой блок.-М.,1999.-С.480-516.</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rPr>
          <w:lang w:val="uk-UA"/>
        </w:rPr>
        <w:lastRenderedPageBreak/>
        <w:t>Слеп</w:t>
      </w:r>
      <w:r>
        <w:t>ых А.С. Абдоминальное родоразрешение.-М.:Медицина, 2002.-190с.</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Корідзе А.Ш., Херодинашвілі Ш.Ш., Габідзе Т.А. Відновлення стінки матки однорядним безперервним швом при кесаревому розтині з застосуванням нового методу перитонізації // ПАГ.-1999.-№3.-С.131-133.</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rPr>
          <w:lang w:val="uk-UA"/>
        </w:rPr>
        <w:t>Ананасов А. Едностажен двуслоеншев на маточния разрез при цезарево сечению // Акушерство и гинекология (Болгар.)</w:t>
      </w:r>
      <w:r>
        <w:t>. –</w:t>
      </w:r>
      <w:r>
        <w:rPr>
          <w:lang w:val="uk-UA"/>
        </w:rPr>
        <w:t>2005. –</w:t>
      </w:r>
      <w:r>
        <w:rPr>
          <w:lang w:val="en-US"/>
        </w:rPr>
        <w:t>V</w:t>
      </w:r>
      <w:r>
        <w:t>.26,</w:t>
      </w:r>
      <w:r>
        <w:rPr>
          <w:lang w:val="uk-UA"/>
        </w:rPr>
        <w:t xml:space="preserve"> </w:t>
      </w:r>
      <w:r>
        <w:rPr>
          <w:lang w:val="en-US"/>
        </w:rPr>
        <w:t>N</w:t>
      </w:r>
      <w:r>
        <w:t>4. –</w:t>
      </w:r>
      <w:r>
        <w:rPr>
          <w:lang w:val="en-US"/>
        </w:rPr>
        <w:t>P</w:t>
      </w:r>
      <w:r>
        <w:t>.4-7.</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Emmons S.L., Krohn M., Jackson M. Development of wound infections among women undergoing cesarean section // Obstet. Gynecol. –2003. –V.62, N4. –P. 559-564.</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 xml:space="preserve">Klug F.W., Mayer H.G.K., Hohlweg Th. </w:t>
      </w:r>
      <w:r>
        <w:rPr>
          <w:lang w:val="de-DE"/>
        </w:rPr>
        <w:t xml:space="preserve">Die Bedeutuhg der operationstchnik dei der Verhutung infectioser komplikationen nach Kaiserschnitt // Lbl. </w:t>
      </w:r>
      <w:r>
        <w:rPr>
          <w:lang w:val="en-US"/>
        </w:rPr>
        <w:t>Gynecol. – 2002. –V.108, N7. –P. 1046-1052.</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de-DE"/>
        </w:rPr>
        <w:t xml:space="preserve">Koppel E.,Struzyk B., Zbieszezyk J. Kaeserschnitte mit anwendung einschtiger transisthmischer uterusnacht // Lbl. </w:t>
      </w:r>
      <w:r>
        <w:rPr>
          <w:lang w:val="en-US"/>
        </w:rPr>
        <w:t>Gynacol.  –2000. –V.105, N23. – P. 1522-1525.</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Cerny F. Nose Z. Akusenosti se suturou delohy pri cisarskem resu za 12 lete obdobi // Cs. Gynecol. –2003. –V.53, N6. –P.412-415.</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Consiglio G.C., Conforti B., Carone V. Considerazioni in tema di profilassi antibiotica pre-operatoria nel taglio cesareo. Nota preliminare // Minerva ginecol. –2005. –V.39, N1-2. –P.85-88.</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Димитров М..,  Матвеева Е., Попвасилев Н. Едноэтажен шев на миометриума при истмично-цезарево сечениею // Акуш. и гинек. (Болгар.). –19</w:t>
      </w:r>
      <w:r>
        <w:rPr>
          <w:lang w:val="uk-UA"/>
        </w:rPr>
        <w:t>9</w:t>
      </w:r>
      <w:r>
        <w:t>8. –</w:t>
      </w:r>
      <w:r>
        <w:rPr>
          <w:lang w:val="en-US"/>
        </w:rPr>
        <w:t>V</w:t>
      </w:r>
      <w:r>
        <w:t xml:space="preserve">.17, </w:t>
      </w:r>
      <w:r>
        <w:rPr>
          <w:lang w:val="en-US"/>
        </w:rPr>
        <w:t>N</w:t>
      </w:r>
      <w:r>
        <w:t>4. –Р.248-253.</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Lyon J.B., Richardson A.C. Careful surgical technique can reduce infection morbility after cesarean section // Am. J. Obstet. Gynecol. –2005. –V.157, N3. –P.557-561.</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Попов Й., Пандурски Ф. Възстановяване на маточната стена при цезарево сечение чрез ендностажен двуслоен шев – наш опит // Акуш. и гинек. (Болгар.). –2004. –V.28, N3. –</w:t>
      </w:r>
      <w:r>
        <w:rPr>
          <w:lang w:val="en-US"/>
        </w:rPr>
        <w:t>P</w:t>
      </w:r>
      <w:r>
        <w:t>.31-33.</w:t>
      </w:r>
    </w:p>
    <w:p w:rsidR="002A1C0A" w:rsidRDefault="002A1C0A" w:rsidP="00D25B73">
      <w:pPr>
        <w:pStyle w:val="afffffff9"/>
        <w:numPr>
          <w:ilvl w:val="0"/>
          <w:numId w:val="45"/>
        </w:numPr>
        <w:tabs>
          <w:tab w:val="clear" w:pos="720"/>
          <w:tab w:val="num" w:pos="142"/>
          <w:tab w:val="num" w:pos="630"/>
        </w:tabs>
        <w:suppressAutoHyphens w:val="0"/>
        <w:spacing w:after="0" w:line="360" w:lineRule="auto"/>
        <w:ind w:left="142" w:hanging="567"/>
        <w:jc w:val="both"/>
      </w:pPr>
      <w:r>
        <w:rPr>
          <w:lang w:val="en-US"/>
        </w:rPr>
        <w:t xml:space="preserve">Tischendorf D. Die einschichtige Uterusnacht bei section caesarea. </w:t>
      </w:r>
      <w:r>
        <w:t>Eine vergecichende // Studie.Geburtsh. Frauenheilk. –2005. –V.47, N2. –P.117-120.</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de-DE"/>
        </w:rPr>
        <w:t xml:space="preserve">Winkler M., Ruskhaberle K.E., Saul S. Klinische Erfahrungen mit der einschichtigen Uterusnaht bei Sectio caesarea // Zbl. </w:t>
      </w:r>
      <w:r>
        <w:rPr>
          <w:lang w:val="en-US"/>
        </w:rPr>
        <w:t>Gynacol. –2002. –V.108, N17. –P.1039-1045.</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Стрижаков А.Н., Баев О.Р. Клинико-инструментальная оценка состояния шва на матке и выбор лечебной тактики при гнойно-септических осложнениях после кесарева сечения // Акушерство и гинекология.-1999.-№5.-С.21-27.</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Ананьев В.А. Результаты кесарева сечения при наложении однорядного и двухрядного шва на матку // Акушерство и гинекология.-2000.-№4.-С.26-29.</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Chapman S. J., Owen J., Hauth J.C. One-versus two-layer closure of a low transverse cesarean: the next pregnancy // Obstet. Gynecol. –1997. –V.89, N1. –P.16-18.</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lastRenderedPageBreak/>
        <w:t>Shiono P.H., Mc Nellis D., Rhoads A.G. Reasons for the rising cesarean delivery rates: 1978-84 // Obstet. Gynecol. –2005. –V.69, N5. –P. 696-700.</w:t>
      </w:r>
    </w:p>
    <w:p w:rsidR="002A1C0A" w:rsidRDefault="002A1C0A" w:rsidP="00D25B73">
      <w:pPr>
        <w:pStyle w:val="afffffff2"/>
        <w:numPr>
          <w:ilvl w:val="0"/>
          <w:numId w:val="45"/>
        </w:numPr>
        <w:tabs>
          <w:tab w:val="clear" w:pos="720"/>
          <w:tab w:val="num" w:pos="142"/>
          <w:tab w:val="num" w:pos="630"/>
        </w:tabs>
        <w:suppressAutoHyphens w:val="0"/>
        <w:spacing w:after="0" w:line="360" w:lineRule="auto"/>
        <w:ind w:left="142" w:hanging="567"/>
        <w:jc w:val="both"/>
        <w:rPr>
          <w:lang w:val="en-US"/>
        </w:rPr>
      </w:pPr>
      <w:r>
        <w:rPr>
          <w:lang w:val="en-US"/>
        </w:rPr>
        <w:t>Stark M., Joel-Cohen J., Ciobotaru A. The effect of surgical steps on cesarean section postoperative recovery. European Association of Gynecologists and Obstetricians 6</w:t>
      </w:r>
      <w:r>
        <w:rPr>
          <w:vertAlign w:val="superscript"/>
          <w:lang w:val="en-US"/>
        </w:rPr>
        <w:t>th</w:t>
      </w:r>
      <w:r>
        <w:rPr>
          <w:lang w:val="en-US"/>
        </w:rPr>
        <w:t xml:space="preserve"> Meeting, Moscow. –2002. –P. 55-56.</w:t>
      </w:r>
    </w:p>
    <w:p w:rsidR="002A1C0A" w:rsidRDefault="002A1C0A" w:rsidP="00D25B73">
      <w:pPr>
        <w:pStyle w:val="afffffff9"/>
        <w:numPr>
          <w:ilvl w:val="0"/>
          <w:numId w:val="45"/>
        </w:numPr>
        <w:tabs>
          <w:tab w:val="clear" w:pos="720"/>
          <w:tab w:val="num" w:pos="142"/>
          <w:tab w:val="num" w:pos="630"/>
        </w:tabs>
        <w:suppressAutoHyphens w:val="0"/>
        <w:spacing w:after="0" w:line="360" w:lineRule="auto"/>
        <w:ind w:left="142" w:hanging="567"/>
        <w:jc w:val="both"/>
        <w:rPr>
          <w:lang w:val="uk-UA"/>
        </w:rPr>
      </w:pPr>
      <w:r>
        <w:rPr>
          <w:lang w:val="en-US"/>
        </w:rPr>
        <w:t>Stark M.,Finkel A.R. Comparison between the Joel-Cohen and Pfannenstiel incisions in cesarean // Europ. J. of  Obstet. Gynecol. and Reprod. Biol. –2002. –V.53. – P.121-122.</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 xml:space="preserve">Модификация кесарева сечения по Старку / Радзинский В.Е., Левантовская И.Н., Гагаев И.Г., Смирнова Т.В.// Зб. наукових праць Асоціації акушерів-гінекологів України.- Сімферополь.- </w:t>
      </w:r>
      <w:r>
        <w:t>199</w:t>
      </w:r>
      <w:r>
        <w:rPr>
          <w:lang w:val="uk-UA"/>
        </w:rPr>
        <w:t>9.-С.271-275.</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Баев О.Р., Рыбкин М.В. Современные тенденции развития техники операции кесарева сечения // Акушерство и гинекология.-1997.-№2.-С.3-7.</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Стрижаков А.И., Тимохина Т.Ф., Баев О.Р. Модификация кесарева сечения // Акушерство и гинекология.-1997.-№1.-С.33-37.</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Хирш Х.А., Кезер О., Икле Ф.А. Поперечный фасциальный разрез передней брюшной стенки в модификации Кохена-Мейларда // Оперативная гинекология: Атлас: Пер. с англ./ Под редакцией В.И. Кулакова, И.Ф.Федорова.-М.:Медицина, 1999.-С.89-91.</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Joel-Cohen S. Abdominal and Vaginal hysterectomy/ New techniques based on time and motion studies. William Heinemann Medical Rooks, 19</w:t>
      </w:r>
      <w:r>
        <w:rPr>
          <w:lang w:val="uk-UA"/>
        </w:rPr>
        <w:t>99</w:t>
      </w:r>
      <w:r>
        <w:rPr>
          <w:lang w:val="en-US"/>
        </w:rPr>
        <w:t>.-170p.</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Rauburn W.F., Schwartz W.J. Refinenents in performing a Cesarean Delivery // Obstet. Gynecol. Survey. – 199</w:t>
      </w:r>
      <w:r>
        <w:rPr>
          <w:lang w:val="uk-UA"/>
        </w:rPr>
        <w:t>9</w:t>
      </w:r>
      <w:r>
        <w:rPr>
          <w:lang w:val="en-US"/>
        </w:rPr>
        <w:t>. –V.51, N7. –P.445-451.</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Starc M. Evaluation of combinations of procedures in cesarean section // Int. J. Gynecol. Obstet. –2006. –V.48. –P.273-276.</w:t>
      </w:r>
    </w:p>
    <w:p w:rsidR="002A1C0A" w:rsidRDefault="002A1C0A" w:rsidP="00D25B73">
      <w:pPr>
        <w:numPr>
          <w:ilvl w:val="0"/>
          <w:numId w:val="45"/>
        </w:numPr>
        <w:tabs>
          <w:tab w:val="clear" w:pos="720"/>
          <w:tab w:val="num" w:pos="142"/>
          <w:tab w:val="num" w:pos="630"/>
        </w:tabs>
        <w:suppressAutoHyphens w:val="0"/>
        <w:spacing w:line="360" w:lineRule="auto"/>
        <w:ind w:left="142" w:hanging="567"/>
      </w:pPr>
      <w:r>
        <w:t>Лохвицкий С.В., Баширов А.Б., Самохин Ю.А. Шовный материал и лигатурные свищи // Современные подходы к разработке эффективных перевязочных материалов.-М.-2004.-С.281-285.</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Макаров И.О. Укрепление шва на матке при кесаревом сечении с помощью полимерных материалов // Научн. Тр. Центр. Института усовершенствования врачей.-2002.-Т.265.-С.54-56.</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Цыбернэ К.А., Шрайт И.Г., Шварц С.А. К вопросу о сепсибилизирующем действии некоторых шовных материалов // Клиническая хирургия.-2000.-№1.-С.8-10.</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Бабаджанов Б.Р., Хусаинов Б.Р., Ходжаев Ш.Н. Сравнительная оценка шовного материала шелка, капрона, кетгута и хромкетгута в хирургической практике // Современные подходы к разработке эффективных средств и шовных материалов.-М.- 2004.-С.272-273.</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lastRenderedPageBreak/>
        <w:t xml:space="preserve"> Введенский Д.В. Морфометрический анализ «рубцовой» ткани матки и тактика ведения родов после кесарева сечения в нижнем сегменте // Тезисы </w:t>
      </w:r>
      <w:r>
        <w:rPr>
          <w:lang w:val="en-US"/>
        </w:rPr>
        <w:t>IV</w:t>
      </w:r>
      <w:r>
        <w:t xml:space="preserve"> съезда акушеров-гинекологов.- Белорусской ССР.-Минск.- 2006.-С.244-245.</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 xml:space="preserve">Белоусов М.А. </w:t>
      </w:r>
      <w:r>
        <w:rPr>
          <w:lang w:val="uk-UA"/>
        </w:rPr>
        <w:t xml:space="preserve">Оценка послеоперационного рубца на матке после кесаревого сечения </w:t>
      </w:r>
      <w:r>
        <w:t>// Вопросы охраны материнства и детс</w:t>
      </w:r>
      <w:r>
        <w:rPr>
          <w:lang w:val="uk-UA"/>
        </w:rPr>
        <w:t>т</w:t>
      </w:r>
      <w:r>
        <w:t>ва, 2006.-№9.-С. 60-62.</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Тюрина Н.И. Вопросы теоретической и клинической медицины // Труды Новосибирского медицинского института.- Новосибирск</w:t>
      </w:r>
      <w:r>
        <w:rPr>
          <w:lang w:val="uk-UA"/>
        </w:rPr>
        <w:t>.-</w:t>
      </w:r>
      <w:r>
        <w:t xml:space="preserve"> 1959.- С.280-284.</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Лебедев В.А., Стрижаков А.Н., Железнов Б.И. Эхографические и морфологические параллели в оценке состояния рубца на матке // Акушерство и гинекология.-2002.-№8.-С.44-49.</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Шалимов А.А., Фурманов Ю.А. Научно-технический прогресс и новые материалы в хирургии // Клиническая хирургия.-2002.-№1.-С.1-3.</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de-DE"/>
        </w:rPr>
        <w:t>Bellec H., Link M. Ein pro dem isthmozervikalen Langschnitt bei der Schnittenbindung untergewichtiger Kinder</w:t>
      </w:r>
      <w:r>
        <w:rPr>
          <w:lang w:val="uk-UA"/>
        </w:rPr>
        <w:t xml:space="preserve"> </w:t>
      </w:r>
      <w:r>
        <w:rPr>
          <w:lang w:val="de-DE"/>
        </w:rPr>
        <w:t xml:space="preserve">// Zbl. </w:t>
      </w:r>
      <w:r>
        <w:rPr>
          <w:lang w:val="en-US"/>
        </w:rPr>
        <w:t>Gynacol. –2003. –V.110, N24. –P.1589-1592.</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Hey A.A., Singh R.N., Bubey L.S. Catgut versus suntetic absorbable suture (A comparative clinical study) // Ind. J. Surg. –2002. –V.48, N3. –P.101-105.</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Liboni A., Zamboni, Tatari V. Fili di sutura riassordbibili // Acta Chis. Ital. –2002. –V.42, N5. –P.995-998.</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Neill P.M., Sugerman H.J. Continuos absorbable versus lnterruupted nonabsorbable gascial closure: a prospective, randomized comparison // Arch. Surg. –2002. –V.121, N3. –P.821.</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Ломинадзе А.А., Бетришвили Т.И., Чабашвили Э.И. Профилактика перитонита после кесарева сечения // Оптимизация тактики ведения родов и операция кесарева сечения в современном акушерстве (тезисы к пленуму).- М.: Барнаул.- 2003.-С.110-111.</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Жуковский В.А., Калинина Т.Н., Воронова И.Г. Хирургический шовный материал на основе полипропиленовых мононитей // Современные подходы к разработке эффективных перевязочных средств и шовных материалов.- М.- 2004.-С.231-232.</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Сторожук В.Т., Калинина В.А., Орехов И.А. Опыт и перспективы применения полипропиленовой мононити в гнойной хирургии // Клиническая хирургия.-2002.-№1.-С.38-39.</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Гиллерсон А.Б. О болезни оперированной матки // Вопросы теоретического и практического акушерства и гинекологии // Минздрав РСФСР.- Омский медицинский институт им. Калинина, 19</w:t>
      </w:r>
      <w:r>
        <w:rPr>
          <w:lang w:val="uk-UA"/>
        </w:rPr>
        <w:t>90</w:t>
      </w:r>
      <w:r>
        <w:t>.-№65.-С.17-22.</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rPr>
          <w:lang w:val="en-US"/>
        </w:rPr>
        <w:t>Fuld</w:t>
      </w:r>
      <w:r w:rsidRPr="002A1C0A">
        <w:rPr>
          <w:lang w:val="en-US"/>
        </w:rPr>
        <w:t xml:space="preserve"> </w:t>
      </w:r>
      <w:r>
        <w:rPr>
          <w:lang w:val="en-US"/>
        </w:rPr>
        <w:t>Ch</w:t>
      </w:r>
      <w:r w:rsidRPr="002A1C0A">
        <w:rPr>
          <w:lang w:val="en-US"/>
        </w:rPr>
        <w:t>.</w:t>
      </w:r>
      <w:r>
        <w:rPr>
          <w:lang w:val="en-US"/>
        </w:rPr>
        <w:t>S</w:t>
      </w:r>
      <w:r w:rsidRPr="002A1C0A">
        <w:rPr>
          <w:lang w:val="en-US"/>
        </w:rPr>
        <w:t xml:space="preserve">. </w:t>
      </w:r>
      <w:r>
        <w:rPr>
          <w:lang w:val="en-US"/>
        </w:rPr>
        <w:t>Surgical</w:t>
      </w:r>
      <w:r w:rsidRPr="002A1C0A">
        <w:rPr>
          <w:lang w:val="en-US"/>
        </w:rPr>
        <w:t xml:space="preserve"> </w:t>
      </w:r>
      <w:r>
        <w:rPr>
          <w:lang w:val="en-US"/>
        </w:rPr>
        <w:t>techneiques</w:t>
      </w:r>
      <w:r w:rsidRPr="002A1C0A">
        <w:rPr>
          <w:lang w:val="en-US"/>
        </w:rPr>
        <w:t xml:space="preserve"> </w:t>
      </w:r>
      <w:r>
        <w:rPr>
          <w:lang w:val="en-US"/>
        </w:rPr>
        <w:t>for</w:t>
      </w:r>
      <w:r w:rsidRPr="002A1C0A">
        <w:rPr>
          <w:lang w:val="en-US"/>
        </w:rPr>
        <w:t xml:space="preserve"> </w:t>
      </w:r>
      <w:r>
        <w:rPr>
          <w:lang w:val="en-US"/>
        </w:rPr>
        <w:t>cesarean</w:t>
      </w:r>
      <w:r w:rsidRPr="002A1C0A">
        <w:rPr>
          <w:lang w:val="en-US"/>
        </w:rPr>
        <w:t xml:space="preserve"> </w:t>
      </w:r>
      <w:r>
        <w:rPr>
          <w:lang w:val="en-US"/>
        </w:rPr>
        <w:t>section</w:t>
      </w:r>
      <w:r w:rsidRPr="002A1C0A">
        <w:rPr>
          <w:lang w:val="en-US"/>
        </w:rPr>
        <w:t xml:space="preserve"> // </w:t>
      </w:r>
      <w:r>
        <w:rPr>
          <w:lang w:val="en-US"/>
        </w:rPr>
        <w:t>Obstet</w:t>
      </w:r>
      <w:r w:rsidRPr="002A1C0A">
        <w:rPr>
          <w:lang w:val="en-US"/>
        </w:rPr>
        <w:t xml:space="preserve">. </w:t>
      </w:r>
      <w:r>
        <w:rPr>
          <w:lang w:val="en-US"/>
        </w:rPr>
        <w:t>Gynecol</w:t>
      </w:r>
      <w:r>
        <w:t>. –2003. –</w:t>
      </w:r>
      <w:r>
        <w:rPr>
          <w:lang w:val="en-US"/>
        </w:rPr>
        <w:t>V</w:t>
      </w:r>
      <w:r>
        <w:t xml:space="preserve">.15, </w:t>
      </w:r>
      <w:r>
        <w:rPr>
          <w:lang w:val="en-US"/>
        </w:rPr>
        <w:t>N</w:t>
      </w:r>
      <w:r>
        <w:t>4. –</w:t>
      </w:r>
      <w:r>
        <w:rPr>
          <w:lang w:val="en-US"/>
        </w:rPr>
        <w:t>P</w:t>
      </w:r>
      <w:r>
        <w:t>. 657-672.</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de-DE"/>
        </w:rPr>
        <w:t xml:space="preserve">Meyenburg M., Giffei J.M., Nierhaus M. Anwendung eines Klammergerates dei der abdominalen Schnittenbindung // Geburtsh. </w:t>
      </w:r>
      <w:r>
        <w:rPr>
          <w:lang w:val="en-US"/>
        </w:rPr>
        <w:t>Frauen heilk. –2003. –V.8, N6. –P. 440-442.</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rPr>
          <w:lang w:val="uk-UA"/>
        </w:rPr>
        <w:lastRenderedPageBreak/>
        <w:t>Нізова Н.М., Бригар В.В. Кесарів розтин та репродуктивні перспективи // ПАГ.-2001.-№1.-С.104-107.</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Никонов А.П., Волков Н.И., Краснопольская К.В. Возможности гистероскопии в оценке состояния матки после кесарева сечения // Вопросы охраны материнства и детства.- 2004.- №7.- С.58-61.</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t xml:space="preserve">Папиташвили А.М., Бетришвили Т.И. Применение эхографического исследования в качестве прогностического теста у женщин, перенесших операцию кесарева сечения // Оптимизация тактики ведения родов и операция кесарева сечения в современном акушерстве (тез. к пленуму).-М.:Барнаул.- </w:t>
      </w:r>
      <w:r>
        <w:rPr>
          <w:lang w:val="en-US"/>
        </w:rPr>
        <w:t>2003.- C.105-106.</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Faustin D., Mincoft H., Chaffer R. Relationship of ultrasound findings after cesarean section to operative morbielity // Obstet. Gynecol. –2006. –V.66, N2. –P. 195-198.</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Демидкин П.Н., Шнирельман А.И. Рентгенодиагностика в акушерстве.- М.:Медицина, 19</w:t>
      </w:r>
      <w:r>
        <w:rPr>
          <w:lang w:val="uk-UA"/>
        </w:rPr>
        <w:t>99</w:t>
      </w:r>
      <w:r>
        <w:t>.- 424с.</w:t>
      </w:r>
    </w:p>
    <w:p w:rsidR="002A1C0A" w:rsidRDefault="002A1C0A" w:rsidP="00D25B73">
      <w:pPr>
        <w:numPr>
          <w:ilvl w:val="0"/>
          <w:numId w:val="45"/>
        </w:numPr>
        <w:tabs>
          <w:tab w:val="clear" w:pos="720"/>
          <w:tab w:val="num" w:pos="142"/>
        </w:tabs>
        <w:suppressAutoHyphens w:val="0"/>
        <w:spacing w:line="360" w:lineRule="auto"/>
        <w:ind w:left="142" w:hanging="567"/>
        <w:jc w:val="both"/>
        <w:rPr>
          <w:lang w:val="en-US"/>
        </w:rPr>
      </w:pPr>
      <w:r>
        <w:t xml:space="preserve">Демидкин П.Н. Рентгенодиагностика состояния полости матки и полноценности рубца на матке после кесарева сечения // Объединенный Пленум правления  Всесоюзного и Всероссийского научных медицинских обществ акушеров-гинекологов (тез.докл.) </w:t>
      </w:r>
      <w:r>
        <w:rPr>
          <w:lang w:val="en-US"/>
        </w:rPr>
        <w:t>.-</w:t>
      </w:r>
      <w:r>
        <w:t>М</w:t>
      </w:r>
      <w:r>
        <w:rPr>
          <w:lang w:val="en-US"/>
        </w:rPr>
        <w:t>.- 19</w:t>
      </w:r>
      <w:r>
        <w:rPr>
          <w:lang w:val="uk-UA"/>
        </w:rPr>
        <w:t>8</w:t>
      </w:r>
      <w:r>
        <w:rPr>
          <w:lang w:val="en-US"/>
        </w:rPr>
        <w:t xml:space="preserve">9.- </w:t>
      </w:r>
      <w:r>
        <w:t>С</w:t>
      </w:r>
      <w:r>
        <w:rPr>
          <w:lang w:val="en-US"/>
        </w:rPr>
        <w:t>.190-192.</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 xml:space="preserve">Geny R., Marty R., Leroy B.Evaluation des cicatrices uterines par hysteroscopie et echographie // Contracept. Fertil. Sexual. –2006. –V.13, N2 special. –P. 225-230.  </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Michaels W.H., Thompson H.O.</w:t>
      </w:r>
      <w:r>
        <w:rPr>
          <w:lang w:val="uk-UA"/>
        </w:rPr>
        <w:t>,</w:t>
      </w:r>
      <w:r>
        <w:rPr>
          <w:lang w:val="en-US"/>
        </w:rPr>
        <w:t xml:space="preserve"> Boutt A. Ultrasound diagnosis of defects in the scarred lower uterine segment during pregnancy // Obstet. Gynecol. –2003. –V.71, N1. –P.112-120.</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Mintz P., Herlicoviez M., Tilliard I.D. Uterus cicatriciel et dehiscence uterine. A popos de 20 observations // Rev. Franc. Gynecol. Obstet. – 2005. –V. 82, N2. – P. 97-105.</w:t>
      </w:r>
    </w:p>
    <w:p w:rsidR="002A1C0A" w:rsidRDefault="002A1C0A" w:rsidP="00D25B73">
      <w:pPr>
        <w:pStyle w:val="afffffff9"/>
        <w:numPr>
          <w:ilvl w:val="0"/>
          <w:numId w:val="45"/>
        </w:numPr>
        <w:tabs>
          <w:tab w:val="clear" w:pos="720"/>
          <w:tab w:val="num" w:pos="142"/>
          <w:tab w:val="num" w:pos="630"/>
        </w:tabs>
        <w:suppressAutoHyphens w:val="0"/>
        <w:spacing w:after="0" w:line="360" w:lineRule="auto"/>
        <w:ind w:left="142" w:hanging="567"/>
        <w:jc w:val="both"/>
        <w:rPr>
          <w:lang w:val="uk-UA"/>
        </w:rPr>
      </w:pPr>
      <w:r>
        <w:rPr>
          <w:lang w:val="uk-UA"/>
        </w:rPr>
        <w:t>Vaclavinkova V., Westin B.</w:t>
      </w:r>
      <w:r>
        <w:rPr>
          <w:lang w:val="de-DE"/>
        </w:rPr>
        <w:t xml:space="preserve"> </w:t>
      </w:r>
      <w:r>
        <w:rPr>
          <w:lang w:val="uk-UA"/>
        </w:rPr>
        <w:t>Ultraschalldiagnostik von  Narbendefekten nach Kaiserschnitt // Zbl. Gynecol. –2000. –V.106, N10. –P.686-692.</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Титченко Л.И., Белоусов М.А., Жиленко М.И. Оценка состояния рубца на матке после кесарева сечения с помощью эхографии // Акушерство и гинекология.-2002.-№11.-С.69-70.</w:t>
      </w:r>
    </w:p>
    <w:p w:rsidR="002A1C0A" w:rsidRDefault="002A1C0A" w:rsidP="00D25B73">
      <w:pPr>
        <w:pStyle w:val="afffffff9"/>
        <w:numPr>
          <w:ilvl w:val="0"/>
          <w:numId w:val="45"/>
        </w:numPr>
        <w:tabs>
          <w:tab w:val="clear" w:pos="720"/>
          <w:tab w:val="num" w:pos="142"/>
          <w:tab w:val="num" w:pos="630"/>
        </w:tabs>
        <w:suppressAutoHyphens w:val="0"/>
        <w:spacing w:after="0" w:line="360" w:lineRule="auto"/>
        <w:ind w:left="142" w:hanging="567"/>
        <w:jc w:val="both"/>
      </w:pPr>
      <w:r>
        <w:t>Погорелова А.Б., Ким Н.А. Опыт ведения родов через естественные родовые пути у беременных, ранее перенесших кесарево сечение // Акушерство и гинекология.-2003.-№10.-С.44-46.</w:t>
      </w:r>
    </w:p>
    <w:p w:rsidR="002A1C0A" w:rsidRDefault="002A1C0A" w:rsidP="00D25B73">
      <w:pPr>
        <w:pStyle w:val="34"/>
        <w:widowControl/>
        <w:numPr>
          <w:ilvl w:val="0"/>
          <w:numId w:val="45"/>
        </w:numPr>
        <w:tabs>
          <w:tab w:val="clear" w:pos="720"/>
          <w:tab w:val="num" w:pos="142"/>
          <w:tab w:val="num" w:pos="630"/>
        </w:tabs>
        <w:spacing w:line="360" w:lineRule="auto"/>
        <w:ind w:left="142" w:hanging="567"/>
        <w:jc w:val="both"/>
        <w:rPr>
          <w:sz w:val="28"/>
          <w:szCs w:val="28"/>
        </w:rPr>
      </w:pPr>
      <w:r>
        <w:rPr>
          <w:sz w:val="28"/>
          <w:szCs w:val="28"/>
        </w:rPr>
        <w:t>Мордухович А.С., Погорелова А.Б. Оценка состояния рубца на матке после операции кесарева сечения для выбора рационального метода родоразрешения // Оптимизация тактики ведения родов и кесарева сечения в современном акушерстве. Тезисы к пленуму.- М.: Барнаул.- 2003.- С.84-88.</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lastRenderedPageBreak/>
        <w:t>Чернуха Е.А., Комиссарова Л.М. Кесарево сечение в современном акушерстве // Акушерство и гинекология.-2006.-№10.-С.68-71.</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Philipson E.N., Rosen M.G. Trends in the frequency of cesarean births // Clin. Obstet. Gynecol. –2006. – V.28, N4. –P. 691-696.</w:t>
      </w:r>
    </w:p>
    <w:p w:rsidR="002A1C0A" w:rsidRDefault="002A1C0A" w:rsidP="00D25B73">
      <w:pPr>
        <w:pStyle w:val="34"/>
        <w:widowControl/>
        <w:numPr>
          <w:ilvl w:val="0"/>
          <w:numId w:val="45"/>
        </w:numPr>
        <w:tabs>
          <w:tab w:val="clear" w:pos="720"/>
          <w:tab w:val="num" w:pos="142"/>
          <w:tab w:val="num" w:pos="630"/>
        </w:tabs>
        <w:spacing w:line="360" w:lineRule="auto"/>
        <w:ind w:left="142" w:hanging="567"/>
        <w:jc w:val="both"/>
        <w:rPr>
          <w:sz w:val="28"/>
          <w:szCs w:val="28"/>
          <w:lang w:val="en-US"/>
        </w:rPr>
      </w:pPr>
      <w:r>
        <w:rPr>
          <w:sz w:val="28"/>
          <w:szCs w:val="28"/>
          <w:lang w:val="en-US"/>
        </w:rPr>
        <w:t xml:space="preserve">Porreco R. High cesarean section rate: A new perspective // Obstet. Gynecol. –2006. –V.65, N3. –P.307–311.  </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George A. The itility of clinucal tests of eligibility for a trial of labour following a caesarean section: a decision analysis // Br. J. Obstet. Gynaecol. –1999. –V.106. –P.642-646.</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rPr>
          <w:lang w:val="uk-UA"/>
        </w:rPr>
        <w:t xml:space="preserve">Алипов В.И., Абрамченко В.В., Морозов В.В. </w:t>
      </w:r>
      <w:r>
        <w:t>Консервативное  ведение беременности и родов у женщин с рубцом на матке // Современное акушерство и кесарево сечение: Сб.тр.респ. МОНИИАГ, М.- 2004.-С.154-163.</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Zbed M.S., Therriault G.D., Logrillo V.M. Freguency, specing and outcome of pregnancie Subsequent to primary cesarean childbirth  // Am. J. Obstet. Gynecol. –2000. –V.150, N2. –P. 205-212.</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de-DE"/>
        </w:rPr>
        <w:t xml:space="preserve">Scott W.R., Kenneth J.Z., Michall J.Z.  </w:t>
      </w:r>
      <w:r>
        <w:rPr>
          <w:lang w:val="en-US"/>
        </w:rPr>
        <w:t>Fetal acidemia associated with regional anesthesia for elective cesarean delivery // J. Obstet. Gynecol. –2006. –V.85, N1. –P.79-83.</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Swalm Z.S., Holste C.S., Waller K. Umbilical cord blood pH after priter cesarean delivery // Obstet. Gynecol. –2003. –V.92, N3. –P.390-393.</w:t>
      </w:r>
    </w:p>
    <w:p w:rsidR="002A1C0A" w:rsidRDefault="002A1C0A" w:rsidP="00D25B73">
      <w:pPr>
        <w:pStyle w:val="34"/>
        <w:widowControl/>
        <w:numPr>
          <w:ilvl w:val="0"/>
          <w:numId w:val="45"/>
        </w:numPr>
        <w:tabs>
          <w:tab w:val="clear" w:pos="720"/>
          <w:tab w:val="num" w:pos="142"/>
          <w:tab w:val="num" w:pos="630"/>
        </w:tabs>
        <w:spacing w:line="360" w:lineRule="auto"/>
        <w:ind w:left="142" w:hanging="567"/>
        <w:jc w:val="both"/>
        <w:rPr>
          <w:sz w:val="28"/>
          <w:szCs w:val="28"/>
          <w:lang w:val="en-US"/>
        </w:rPr>
      </w:pPr>
      <w:r>
        <w:rPr>
          <w:sz w:val="28"/>
          <w:szCs w:val="28"/>
          <w:lang w:val="en-US"/>
        </w:rPr>
        <w:t>Schneider J., Gallego D., Benito R. Trial of labor after an earlier cesarean section. A conservative approach // J. Reprod. Med. –2003. –V.33, N5. –P. 453-456.</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Hoskins I.A., Gomes J.Z. Correlation Between maximum cervical dilatation at cesarean delivery out subsejuent vaginal birth after cesarean delivery // Obstet. Gynecol. –1997. –V.89, N4. –P.591-593.</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Bailit J.Z., Dooley S.Z., Peaceman A.N. Risk adjustment for interhospital comparison of primary cesarean rates // Obstet. Gynecol. –1999. –V.93, N6. –P.1025-1030.</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Ziberman E., Zanc J.M., D</w:t>
      </w:r>
      <w:r>
        <w:rPr>
          <w:lang w:val="en-US"/>
        </w:rPr>
        <w:sym w:font="Symbol" w:char="F0A2"/>
      </w:r>
      <w:r>
        <w:rPr>
          <w:lang w:val="en-US"/>
        </w:rPr>
        <w:t>agostino C.R. Association of epidural analgesia with cesarean delivery in milliparas // Obstet. Gynecol. –199</w:t>
      </w:r>
      <w:r>
        <w:rPr>
          <w:lang w:val="uk-UA"/>
        </w:rPr>
        <w:t>9</w:t>
      </w:r>
      <w:r>
        <w:rPr>
          <w:lang w:val="en-US"/>
        </w:rPr>
        <w:t>. –V.88, N6. –P.993-1001.</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Gould J.B., Davey B., Stattord R.S. Socioeconomic differences in rates of cesarean section // N. Engl. J. Med. –2004. –V.321, N4. –P.233-239.</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Jansen F.W., Van Roosmalen J., Keirse M.J. Vaginal delivery following cesarean section // Med. Tijdschr. Geneeskd. –2004. –V.133, N13. –P.666-669.</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Miller D.A., Diaz F.G., Paul R.H. Vaginal birth after cesarean: 10-Year experience // J. Obstet. Gynecol. –2002. –V.83, N2. –P. 255-258.</w:t>
      </w:r>
    </w:p>
    <w:p w:rsidR="002A1C0A" w:rsidRDefault="002A1C0A" w:rsidP="00D25B73">
      <w:pPr>
        <w:pStyle w:val="34"/>
        <w:widowControl/>
        <w:numPr>
          <w:ilvl w:val="0"/>
          <w:numId w:val="45"/>
        </w:numPr>
        <w:tabs>
          <w:tab w:val="clear" w:pos="720"/>
          <w:tab w:val="num" w:pos="142"/>
          <w:tab w:val="num" w:pos="630"/>
        </w:tabs>
        <w:spacing w:line="360" w:lineRule="auto"/>
        <w:ind w:left="142" w:hanging="567"/>
        <w:jc w:val="both"/>
        <w:rPr>
          <w:sz w:val="28"/>
          <w:szCs w:val="28"/>
          <w:lang w:val="en-US"/>
        </w:rPr>
      </w:pPr>
      <w:r>
        <w:rPr>
          <w:sz w:val="28"/>
          <w:szCs w:val="28"/>
          <w:lang w:val="en-US"/>
        </w:rPr>
        <w:t>Hueston W.J., Rudy M. Factors predicting elective repeat cesarean delivery // J. Obstet. Gynecol. –2002. –V.83, N5. –P. 741-744.</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lastRenderedPageBreak/>
        <w:t>Chervenak F.A., McCullongh Z.B. An ethically justified algorithm for offering, recommending, and performing cesarean delivery and its application in managed care practice // Obstet. Gynecol. –199</w:t>
      </w:r>
      <w:r>
        <w:rPr>
          <w:lang w:val="uk-UA"/>
        </w:rPr>
        <w:t>9</w:t>
      </w:r>
      <w:r>
        <w:rPr>
          <w:lang w:val="en-US"/>
        </w:rPr>
        <w:t>. –V.87, N2. –P.302-305.</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Steer P. Caesarean section: an evolving procedure? // Br. J. Obstet. Gynecol. –1998. –V.105. –P.1052-1055.</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Cowan R.K., Kinch A.N. Trial of labor following cesarean delivery // J. Obstet. Gynecol. –2002. –V.83, N6. –P.933-936.</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Molloy B.C., Sheil O., Duignan N.M. Delivery after caesarean section: review 2176 consecutive cases // Br. Med. J. –2005. –V.294, N65. – P.1645-1647.</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Priett K.M., Kirshon B., Cotton D.B. As vaginal birth after two or more cesarean section sate // Obstet. Gynecol. –2003. –V.72, N2. –P.163-165.</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Sarno A.J., Phelan J.P., Ahn M.O. Trial of labor in women with breech presentation // J.Reprod.Ved. –2004. –V.34, N10. –P.831-833.</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Verichiano N.p., Thorner N.S., Ducey J. Vaginal delivery after cesarean section // Int. J. Gynaecol. Obstet. –2004. –V.29, N4. –P.307-311.</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Flamm B.Z., Goings J.R., Ziu Y. Elective repeat cesarean delivery versus trial of labor: a Prospective multicenter study // Obstet.Gynecol. –2002. –V.83, N6. –P. 927-932.</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Boulvain M., Traser W.D., Brisson-Carroll G. Trial of labour after caesarean section in sub-saharon Africa: a meta-analisis // Br. J. Obstet. Gynaecol. –199</w:t>
      </w:r>
      <w:r>
        <w:rPr>
          <w:lang w:val="uk-UA"/>
        </w:rPr>
        <w:t>9</w:t>
      </w:r>
      <w:r>
        <w:rPr>
          <w:lang w:val="en-US"/>
        </w:rPr>
        <w:t>. –V.104. –P.1385-1390.</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Wing D.A., Zovett K., Paul R.H. Disruption of prior uterine incision following misoprostol for labor induction in women with previous cesarean // Obstet. Gynecol. –1998. –V.91, N5. –P.828-830.</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Asakura H., Myers S.A. More than one previous cesarean delivery: a 5-year experience with 535 patients // Obstet. Gynecol. –2006. –V.85, N6. –P. 924-929.</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Стрижаков А.Н., Баев О.Р., Лебедев В.А. Внедрение новых технологий кесарева сечения как резерв снижения перинатальной и материнской заболеваемости и смертности // В сб.: Новые технологии в акушерстве и гинекологии.-Москва.-1999.-С.14-19.</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Абрамченко В.В., Сулухин Р.В. Кесарево сечение при недоношенной беременности // Акушерство и гинекология.-2002.-№4.-С.3-6.</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Чернуха Е.А., Комис</w:t>
      </w:r>
      <w:r>
        <w:rPr>
          <w:lang w:val="uk-UA"/>
        </w:rPr>
        <w:t>с</w:t>
      </w:r>
      <w:r>
        <w:t>арова Л.Л., Галотян А.А. Родоразрешение женщин с маловесным плодом // МРЖ.-2002.-№7.-С.1-8.</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Маркін Л.Б., Шахова О.В., Кушнірець Г.Я. Оперативне розродження при недоношеній вагітності // Зб.наукових праць Асоціації акушерів-гінекологів України</w:t>
      </w:r>
      <w:r>
        <w:t>.-</w:t>
      </w:r>
      <w:r>
        <w:rPr>
          <w:lang w:val="uk-UA"/>
        </w:rPr>
        <w:t xml:space="preserve"> Сімферополь</w:t>
      </w:r>
      <w:r>
        <w:t>.-</w:t>
      </w:r>
      <w:r>
        <w:rPr>
          <w:lang w:val="uk-UA"/>
        </w:rPr>
        <w:t xml:space="preserve"> 1998.- С.102-104.</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rPr>
          <w:lang w:val="uk-UA"/>
        </w:rPr>
        <w:t xml:space="preserve">Абрамченко В.В. </w:t>
      </w:r>
      <w:r>
        <w:t>Пути снижения абдоминального родоразрешения // Журнал акушерства и женских болезней.-2000.-№2.-С.69-74.</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lastRenderedPageBreak/>
        <w:t xml:space="preserve">Деякі аспекти застосування операції кесаревого розтину при передчасних пологах /  </w:t>
      </w:r>
      <w:r>
        <w:rPr>
          <w:lang w:val="uk-UA"/>
        </w:rPr>
        <w:t>Іванюта С.О., Артамонов В.С., Клименко С.М., Марущенко Ю.Л. // Зб. наукових праць Асоціації акушерів-гінекологів України.- Симферополь.- 1998.-С.148-150.</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Краснопольский В.И., Логутова Л.С. Альтернативное родоразрешение при наличии относительных показателей к кесаревому сечению // Журнал акушерства и женских болезней.-2000.-№1.-С.88-94.</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Преждевременные роды // Руководство по эффективной помощи при беременности и родах. Под ред. Элеонор Энкин.-Изд.2.-Пер. с англ. СП-б:Нормед-издат.,1999.-С.361-374.</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 xml:space="preserve">Громова А.М., Алтуєв Г.М., </w:t>
      </w:r>
      <w:r>
        <w:rPr>
          <w:lang w:val="uk-UA"/>
        </w:rPr>
        <w:t xml:space="preserve"> </w:t>
      </w:r>
      <w:r>
        <w:t xml:space="preserve">  Маєвський К.А. Аутоплазмодонорство при передбачуваному кесаревому розтині // ПАГ.-2000.-№2.-С.86-88.</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Cousins Z.M. Teplick F.B., Poeltler D.M. Pre-cesarean blood bank Orders: a safe and less expensive Approach // Obstet. Gynecol. –1996. –V.87, N6. –P.912-916.</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Naef R.W., Chauhan S.P., Chevalier S.P. Prediction of hemorrhage at cesarean delivery // Obstet. Gynecol. –2002. –V.83, N6. –P.923-925.</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Wahab M.A., Karanzis P., Eccorsley P.S. A randomised, controlled study of uterine exteriorisation and repair at caesarean section // Brit. J. Obstet.Gynaecol. –1999. –V.106. –P.913-916.</w:t>
      </w:r>
    </w:p>
    <w:p w:rsidR="002A1C0A" w:rsidRDefault="002A1C0A" w:rsidP="00D25B73">
      <w:pPr>
        <w:pStyle w:val="34"/>
        <w:widowControl/>
        <w:numPr>
          <w:ilvl w:val="0"/>
          <w:numId w:val="45"/>
        </w:numPr>
        <w:tabs>
          <w:tab w:val="clear" w:pos="720"/>
          <w:tab w:val="num" w:pos="142"/>
          <w:tab w:val="num" w:pos="630"/>
        </w:tabs>
        <w:spacing w:line="360" w:lineRule="auto"/>
        <w:ind w:left="142" w:hanging="567"/>
        <w:jc w:val="both"/>
        <w:rPr>
          <w:sz w:val="28"/>
          <w:szCs w:val="28"/>
          <w:lang w:val="en-US"/>
        </w:rPr>
      </w:pPr>
      <w:r>
        <w:rPr>
          <w:sz w:val="28"/>
          <w:szCs w:val="28"/>
          <w:lang w:val="en-US"/>
        </w:rPr>
        <w:t>Brecher M.E., Monk T., Goodnough Z.T. A standardized method for calculating blood loss // J. Transfusion. –1997. –V.37. –P.1070-1074.</w:t>
      </w:r>
    </w:p>
    <w:p w:rsidR="002A1C0A" w:rsidRDefault="002A1C0A" w:rsidP="00D25B73">
      <w:pPr>
        <w:pStyle w:val="34"/>
        <w:widowControl/>
        <w:numPr>
          <w:ilvl w:val="0"/>
          <w:numId w:val="45"/>
        </w:numPr>
        <w:tabs>
          <w:tab w:val="clear" w:pos="720"/>
          <w:tab w:val="num" w:pos="142"/>
          <w:tab w:val="num" w:pos="630"/>
        </w:tabs>
        <w:spacing w:line="360" w:lineRule="auto"/>
        <w:ind w:left="142" w:hanging="567"/>
        <w:jc w:val="both"/>
        <w:rPr>
          <w:sz w:val="28"/>
          <w:szCs w:val="28"/>
        </w:rPr>
      </w:pPr>
      <w:r>
        <w:rPr>
          <w:sz w:val="28"/>
          <w:szCs w:val="28"/>
        </w:rPr>
        <w:t>Аутогемотрансфузия // Инструкция по переливанию крови и ее компонентов. Под ред. академика АМН СССР А.В.Воробьева.-Москва</w:t>
      </w:r>
      <w:r>
        <w:rPr>
          <w:sz w:val="28"/>
          <w:szCs w:val="28"/>
          <w:lang w:val="uk-UA"/>
        </w:rPr>
        <w:t>.-</w:t>
      </w:r>
      <w:r>
        <w:rPr>
          <w:sz w:val="28"/>
          <w:szCs w:val="28"/>
        </w:rPr>
        <w:t xml:space="preserve"> 2003.-С.34-35.</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rPr>
          <w:lang w:val="uk-UA"/>
        </w:rPr>
        <w:t xml:space="preserve">Анфиногенова Л.В., Матвеев Ю.Г., Макарова А.Д. </w:t>
      </w:r>
      <w:r>
        <w:t>Методы кесарева сечения, исходы операции для матери и плода // Современные методы оперативного лечения в акушерстве и гинекологии: Сб. тр. Респ. МОНИИАГ.-М.- 2000.-С.28.</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rPr>
          <w:lang w:val="uk-UA"/>
        </w:rPr>
        <w:t>Городецкий В.А.</w:t>
      </w:r>
      <w:r>
        <w:t xml:space="preserve"> Пути снижения использования гомологичной крови и её компонентов в клинической практике // Гематол. и трансфузиол. –2006.-№1.-С.27-28.</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Дуткевич И.Г., Головки Г.В. Некоторые актуальные вопросы организации аутогемотрансфузии для обеспечения плановых операций // Весник хирур</w:t>
      </w:r>
      <w:r>
        <w:rPr>
          <w:lang w:val="uk-UA"/>
        </w:rPr>
        <w:t>г</w:t>
      </w:r>
      <w:r>
        <w:t>. им. И.И. Грекова.-2005.-№2.-С.120-124.</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Bengtsson A., Bengtsson J.P. Autologus blood transfusion: preoperative blood collection and blood salvage techniques // J. Acta. Anaestesiol. Scand. –2006. –V.82. –P. 582-587.</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Lisander B., Enqvist A. The gain of red cells from preoperative haemodilution – evaluation of benefit using a mathematicae model // J. Theor. Surg. –2002. –N.9. –P. 142-147.</w:t>
      </w:r>
    </w:p>
    <w:p w:rsidR="002A1C0A" w:rsidRDefault="002A1C0A" w:rsidP="00D25B73">
      <w:pPr>
        <w:pStyle w:val="afffffff2"/>
        <w:numPr>
          <w:ilvl w:val="0"/>
          <w:numId w:val="45"/>
        </w:numPr>
        <w:tabs>
          <w:tab w:val="clear" w:pos="720"/>
          <w:tab w:val="num" w:pos="142"/>
          <w:tab w:val="num" w:pos="630"/>
        </w:tabs>
        <w:suppressAutoHyphens w:val="0"/>
        <w:spacing w:after="0" w:line="360" w:lineRule="auto"/>
        <w:ind w:left="142" w:hanging="567"/>
        <w:jc w:val="both"/>
        <w:rPr>
          <w:lang w:val="en-US"/>
        </w:rPr>
      </w:pPr>
      <w:r>
        <w:rPr>
          <w:lang w:val="en-US"/>
        </w:rPr>
        <w:lastRenderedPageBreak/>
        <w:t>Spivak J.J., Hogans B.B. Clinical evaluation of radioimmunoassay (RIA) for serum erythropoietin (EPO) using reagents delived from recombinant erythropoietin (rEPO) // J. Blood. – 2005. – V.70, N1. – P. 143.</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en-US"/>
        </w:rPr>
      </w:pPr>
      <w:r>
        <w:rPr>
          <w:lang w:val="en-US"/>
        </w:rPr>
        <w:t>Fong J., Gurewitsch E.D., Kump L. Clearance of fetal products and subsequent immunoreactivity of blood salvaged at cesarean delivery // J. Obstet. Gynecol. –1999. –V.93, N6. – P.968-972.</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Ющик В.В. Аутогемотрансфузія при операції кесарського розтину // Збірник наукових праць Асоціації акушерів-гінекологів України.- Сімферополь.- 1998.- С.405-406.</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 xml:space="preserve">Могильовкіна І.О., Золотухін М.С., Чермних С.В. Аутогемотрансфузія в акушерстві // ПАГ. – 2006.- №2.-С.12-14.  </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Чермних С.В., Дьоміна Т.М., Могильовкіна І.О. Аутогемотрансфузія при плановому абдомінальному розродженні // Збірник наукових праць Асоціації акушерів-гінекологів України.- Сімферополь.- 1998.- С.373-377.</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Профілактика гемотрансфузійних ускладнень при абдомінальному родорозрішенні / Григоренко П.П., Приймак І.А., Якубовський А.Ф. та ін. // Збірник наукових праць Асоціації акушерів-гінекологів України.-К.: ТМК.- 1999.-С.38-39.</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 xml:space="preserve">Григоренко П.П., Приймак І.А., Григоренко А.П. Проблеми і перспективи кесарева розтину в сучасному акушерстві // ПАГ. – 2000.- №1.-С.68-69. </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Приймак І.А., Григоренко П.П. Стан периферійної крові у жінок з абдомінальним родорозрішенням // Вісник Вінницького державного медичного університету. – 2000.-№1. – С. 146-147.</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Автандилов Г.Т. Медицинская морфометрия. – М.:Медицина, 2002. – 383 с.</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en-US"/>
        </w:rPr>
        <w:t>Man</w:t>
      </w:r>
      <w:r>
        <w:rPr>
          <w:lang w:val="uk-UA"/>
        </w:rPr>
        <w:t>с</w:t>
      </w:r>
      <w:r>
        <w:rPr>
          <w:lang w:val="en-US"/>
        </w:rPr>
        <w:t>ini G., Carbonare A., Haromans J. Immunochemical quantitation of antigens by single redial diffusion // Immunochemistry.</w:t>
      </w:r>
      <w:r>
        <w:rPr>
          <w:lang w:val="uk-UA"/>
        </w:rPr>
        <w:t xml:space="preserve"> </w:t>
      </w:r>
      <w:r>
        <w:rPr>
          <w:lang w:val="en-US"/>
        </w:rPr>
        <w:t>–1965.</w:t>
      </w:r>
      <w:r>
        <w:rPr>
          <w:lang w:val="uk-UA"/>
        </w:rPr>
        <w:t xml:space="preserve"> </w:t>
      </w:r>
      <w:r>
        <w:rPr>
          <w:lang w:val="en-US"/>
        </w:rPr>
        <w:t>–N2.</w:t>
      </w:r>
      <w:r>
        <w:rPr>
          <w:lang w:val="uk-UA"/>
        </w:rPr>
        <w:t xml:space="preserve"> </w:t>
      </w:r>
      <w:r>
        <w:rPr>
          <w:lang w:val="en-US"/>
        </w:rPr>
        <w:t>–P.235-239.</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t>Кулаков В.И., Прошина И.В. Кесарево сечение в нижнем сегменте матки без изоляции брюшной полости // Экстренное родоразрешение.-М.: Медицина, 2002.-С.105-107.</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t>Боярский А.Я., Громыко Г.Л. Общая история статистики.-М., 2006.-367с.</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t>Манухин И.Б., Бурдули Г.М., Селиванова Г.Б. Сепсис после осложненных родов // Акушерство и гинекология.-2000.-№5.-С.34-38.</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en-US"/>
        </w:rPr>
        <w:t>Sоheller J.M., Nelson K.B.</w:t>
      </w:r>
      <w:r>
        <w:rPr>
          <w:lang w:val="uk-UA"/>
        </w:rPr>
        <w:t xml:space="preserve"> </w:t>
      </w:r>
      <w:r>
        <w:rPr>
          <w:lang w:val="en-US"/>
        </w:rPr>
        <w:t>Does cesarean delivery prevents cerebral palsy or other neurological problems of childhood? // Obstet. Gynecol. –2002. –V.83, N4. –P.624-630.</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t>Савельева Г.М., Курцер М.А., Шалина Р.И. Роль интранатальной охраны плода в улучшении перинатальных исходов // Акушерство и гинекология.-2000.-№5.-С.3-8.</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t>Стрижаков А.Н., Баев О.Р., Рыбин М.В. Выбор оптимального метода родоразрешения в снижении перинатальных потерь // Акушерство и гинекология.-2000.-№5.-С.12-17.</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lastRenderedPageBreak/>
        <w:t>Хірургічні аспекти акушерського перитоніту після кесарського розтину / П.П.Григоренко, В.Ю.Онишко, А.Ф.Якубовський  та ін. // Збірник наукових праць Асоціації акушерів-гінекологів України.-Сімферополь.- 1998.-С.75-77.</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rPr>
          <w:lang w:val="uk-UA"/>
        </w:rPr>
      </w:pPr>
      <w:r>
        <w:rPr>
          <w:lang w:val="uk-UA"/>
        </w:rPr>
        <w:t>Серов В.Н., Стрижаков А.Н., Маркин С.А. Акушерский перитонит // Руководство по практическому акушерству.-М.: ООО, 1997.-С.381-3</w:t>
      </w:r>
      <w:r>
        <w:t>89.</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Минцер А.П. Новые информационные технологии в медицине // Журнал практического врача. - 2004. - №2. - С.33-35</w:t>
      </w:r>
      <w:r>
        <w:rPr>
          <w:color w:val="000000"/>
        </w:rPr>
        <w:t>.</w:t>
      </w:r>
    </w:p>
    <w:p w:rsidR="002A1C0A" w:rsidRDefault="002A1C0A" w:rsidP="00D25B73">
      <w:pPr>
        <w:numPr>
          <w:ilvl w:val="0"/>
          <w:numId w:val="45"/>
        </w:numPr>
        <w:tabs>
          <w:tab w:val="clear" w:pos="720"/>
          <w:tab w:val="num" w:pos="142"/>
          <w:tab w:val="num" w:pos="630"/>
        </w:tabs>
        <w:suppressAutoHyphens w:val="0"/>
        <w:spacing w:line="360" w:lineRule="auto"/>
        <w:ind w:left="142" w:hanging="567"/>
        <w:jc w:val="both"/>
      </w:pPr>
      <w:r>
        <w:t>Назаренко Г.И., Кишкун А.А. Клиническая оценка результатов лабораторных исследований. -  М.: Медицина, 2000. – 544 с.</w:t>
      </w:r>
    </w:p>
    <w:p w:rsidR="002A1C0A" w:rsidRDefault="002A1C0A" w:rsidP="002A1C0A"/>
    <w:p w:rsidR="002A1C0A" w:rsidRDefault="002A1C0A" w:rsidP="002A1C0A">
      <w:pPr>
        <w:tabs>
          <w:tab w:val="num" w:pos="720"/>
        </w:tabs>
        <w:spacing w:line="360" w:lineRule="auto"/>
        <w:ind w:left="-425"/>
        <w:jc w:val="both"/>
        <w:rPr>
          <w:lang w:val="uk-UA"/>
        </w:rPr>
      </w:pPr>
    </w:p>
    <w:p w:rsidR="002A1C0A" w:rsidRDefault="002A1C0A" w:rsidP="002A1C0A">
      <w:pPr>
        <w:spacing w:line="360" w:lineRule="auto"/>
        <w:ind w:left="-425"/>
        <w:jc w:val="both"/>
        <w:rPr>
          <w:lang w:val="de-DE"/>
        </w:rPr>
      </w:pPr>
    </w:p>
    <w:p w:rsidR="00E8063E" w:rsidRDefault="00E8063E" w:rsidP="002A1C0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B73" w:rsidRDefault="00D25B73">
      <w:r>
        <w:separator/>
      </w:r>
    </w:p>
  </w:endnote>
  <w:endnote w:type="continuationSeparator" w:id="0">
    <w:p w:rsidR="00D25B73" w:rsidRDefault="00D2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B73" w:rsidRDefault="00D25B73">
      <w:r>
        <w:separator/>
      </w:r>
    </w:p>
  </w:footnote>
  <w:footnote w:type="continuationSeparator" w:id="0">
    <w:p w:rsidR="00D25B73" w:rsidRDefault="00D25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3C0E22D1"/>
    <w:multiLevelType w:val="multilevel"/>
    <w:tmpl w:val="B86215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4786400"/>
    <w:multiLevelType w:val="hybridMultilevel"/>
    <w:tmpl w:val="96DCE768"/>
    <w:lvl w:ilvl="0" w:tplc="C31CA392">
      <w:start w:val="1"/>
      <w:numFmt w:val="decimal"/>
      <w:lvlText w:val="%1."/>
      <w:lvlJc w:val="left"/>
      <w:pPr>
        <w:tabs>
          <w:tab w:val="num" w:pos="1833"/>
        </w:tabs>
        <w:ind w:left="1833" w:hanging="112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3"/>
  </w:num>
  <w:num w:numId="39">
    <w:abstractNumId w:val="1"/>
  </w:num>
  <w:num w:numId="40">
    <w:abstractNumId w:val="4"/>
  </w:num>
  <w:num w:numId="41">
    <w:abstractNumId w:val="2"/>
  </w:num>
  <w:num w:numId="42">
    <w:abstractNumId w:val="3"/>
  </w:num>
  <w:num w:numId="43">
    <w:abstractNumId w:val="0"/>
  </w:num>
  <w:num w:numId="44">
    <w:abstractNumId w:val="44"/>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458CD"/>
    <w:rsid w:val="00051685"/>
    <w:rsid w:val="000561E5"/>
    <w:rsid w:val="00075237"/>
    <w:rsid w:val="0008255B"/>
    <w:rsid w:val="000976D0"/>
    <w:rsid w:val="000A3262"/>
    <w:rsid w:val="000A56E3"/>
    <w:rsid w:val="000A6478"/>
    <w:rsid w:val="000B003D"/>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A25"/>
    <w:rsid w:val="00162A81"/>
    <w:rsid w:val="0017178B"/>
    <w:rsid w:val="00181228"/>
    <w:rsid w:val="00187A91"/>
    <w:rsid w:val="00196EE0"/>
    <w:rsid w:val="001A197B"/>
    <w:rsid w:val="001A5E82"/>
    <w:rsid w:val="001A6FC9"/>
    <w:rsid w:val="001D5247"/>
    <w:rsid w:val="001F14AE"/>
    <w:rsid w:val="001F1507"/>
    <w:rsid w:val="001F3875"/>
    <w:rsid w:val="001F66E7"/>
    <w:rsid w:val="00203877"/>
    <w:rsid w:val="00203B51"/>
    <w:rsid w:val="00206C75"/>
    <w:rsid w:val="00230B01"/>
    <w:rsid w:val="00254C99"/>
    <w:rsid w:val="00267173"/>
    <w:rsid w:val="00267C02"/>
    <w:rsid w:val="0028253D"/>
    <w:rsid w:val="00292B3F"/>
    <w:rsid w:val="002948C7"/>
    <w:rsid w:val="002A1A3B"/>
    <w:rsid w:val="002A1C0A"/>
    <w:rsid w:val="002A6528"/>
    <w:rsid w:val="002C2431"/>
    <w:rsid w:val="002D11A8"/>
    <w:rsid w:val="002D4909"/>
    <w:rsid w:val="002E2038"/>
    <w:rsid w:val="002F142F"/>
    <w:rsid w:val="002F1BEC"/>
    <w:rsid w:val="0030185F"/>
    <w:rsid w:val="00304F1E"/>
    <w:rsid w:val="00311AF5"/>
    <w:rsid w:val="00314A13"/>
    <w:rsid w:val="00317229"/>
    <w:rsid w:val="00342491"/>
    <w:rsid w:val="003723CF"/>
    <w:rsid w:val="0037513E"/>
    <w:rsid w:val="00377A7C"/>
    <w:rsid w:val="00383B3E"/>
    <w:rsid w:val="00391C16"/>
    <w:rsid w:val="0039380B"/>
    <w:rsid w:val="00393F40"/>
    <w:rsid w:val="003A3D03"/>
    <w:rsid w:val="003A67F5"/>
    <w:rsid w:val="003A6904"/>
    <w:rsid w:val="003B6B94"/>
    <w:rsid w:val="003B71E5"/>
    <w:rsid w:val="003C00A6"/>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5A83"/>
    <w:rsid w:val="004B59E3"/>
    <w:rsid w:val="004C00FA"/>
    <w:rsid w:val="004C647D"/>
    <w:rsid w:val="004C6B94"/>
    <w:rsid w:val="004D45C2"/>
    <w:rsid w:val="004F03AF"/>
    <w:rsid w:val="004F153C"/>
    <w:rsid w:val="00511FB9"/>
    <w:rsid w:val="0051645F"/>
    <w:rsid w:val="00524D1A"/>
    <w:rsid w:val="00535170"/>
    <w:rsid w:val="0054065E"/>
    <w:rsid w:val="005506B9"/>
    <w:rsid w:val="005709E0"/>
    <w:rsid w:val="005724A8"/>
    <w:rsid w:val="00573330"/>
    <w:rsid w:val="00576C1A"/>
    <w:rsid w:val="005803EE"/>
    <w:rsid w:val="00592471"/>
    <w:rsid w:val="00593517"/>
    <w:rsid w:val="005962B7"/>
    <w:rsid w:val="005A2875"/>
    <w:rsid w:val="005A4EFD"/>
    <w:rsid w:val="005B13BB"/>
    <w:rsid w:val="005C0E6E"/>
    <w:rsid w:val="005C3CE3"/>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457C"/>
    <w:rsid w:val="006B73EC"/>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60C9A"/>
    <w:rsid w:val="00763C76"/>
    <w:rsid w:val="007755D7"/>
    <w:rsid w:val="00790231"/>
    <w:rsid w:val="007A3A4A"/>
    <w:rsid w:val="007B0B78"/>
    <w:rsid w:val="007B6B41"/>
    <w:rsid w:val="007C548E"/>
    <w:rsid w:val="007D497B"/>
    <w:rsid w:val="007E5161"/>
    <w:rsid w:val="007F3184"/>
    <w:rsid w:val="007F4D89"/>
    <w:rsid w:val="00802229"/>
    <w:rsid w:val="00803975"/>
    <w:rsid w:val="00821E3A"/>
    <w:rsid w:val="008373B3"/>
    <w:rsid w:val="00840EC3"/>
    <w:rsid w:val="00846A3F"/>
    <w:rsid w:val="00854667"/>
    <w:rsid w:val="00855E0D"/>
    <w:rsid w:val="008649A7"/>
    <w:rsid w:val="008765B6"/>
    <w:rsid w:val="0087703A"/>
    <w:rsid w:val="00877AA5"/>
    <w:rsid w:val="00885A91"/>
    <w:rsid w:val="00886B4E"/>
    <w:rsid w:val="008A1D6A"/>
    <w:rsid w:val="008A2F1E"/>
    <w:rsid w:val="008A3B27"/>
    <w:rsid w:val="008B4057"/>
    <w:rsid w:val="008C140F"/>
    <w:rsid w:val="008C3C55"/>
    <w:rsid w:val="008C67EF"/>
    <w:rsid w:val="008D0321"/>
    <w:rsid w:val="008D2E58"/>
    <w:rsid w:val="008D33C9"/>
    <w:rsid w:val="008D39D9"/>
    <w:rsid w:val="008E1FEE"/>
    <w:rsid w:val="008E567E"/>
    <w:rsid w:val="008E7A5F"/>
    <w:rsid w:val="008F087D"/>
    <w:rsid w:val="00902A7A"/>
    <w:rsid w:val="00915998"/>
    <w:rsid w:val="00916829"/>
    <w:rsid w:val="009358F5"/>
    <w:rsid w:val="00935F1E"/>
    <w:rsid w:val="00937513"/>
    <w:rsid w:val="00941BB0"/>
    <w:rsid w:val="00945F19"/>
    <w:rsid w:val="00956FB0"/>
    <w:rsid w:val="00986350"/>
    <w:rsid w:val="009A0253"/>
    <w:rsid w:val="009B3919"/>
    <w:rsid w:val="009B6108"/>
    <w:rsid w:val="009C7D55"/>
    <w:rsid w:val="009D350E"/>
    <w:rsid w:val="009D4CB8"/>
    <w:rsid w:val="009F4BD2"/>
    <w:rsid w:val="009F7EAC"/>
    <w:rsid w:val="00A0133D"/>
    <w:rsid w:val="00A04B86"/>
    <w:rsid w:val="00A23A7B"/>
    <w:rsid w:val="00A27490"/>
    <w:rsid w:val="00A306BD"/>
    <w:rsid w:val="00A32001"/>
    <w:rsid w:val="00A4158A"/>
    <w:rsid w:val="00A41FCB"/>
    <w:rsid w:val="00A521E0"/>
    <w:rsid w:val="00A55D7C"/>
    <w:rsid w:val="00A61D0E"/>
    <w:rsid w:val="00A620AF"/>
    <w:rsid w:val="00A814A4"/>
    <w:rsid w:val="00A84733"/>
    <w:rsid w:val="00A93F08"/>
    <w:rsid w:val="00A96C62"/>
    <w:rsid w:val="00AA2DB9"/>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C5A9C"/>
    <w:rsid w:val="00BE256E"/>
    <w:rsid w:val="00BE2595"/>
    <w:rsid w:val="00BF1277"/>
    <w:rsid w:val="00C01307"/>
    <w:rsid w:val="00C20DA6"/>
    <w:rsid w:val="00C34C20"/>
    <w:rsid w:val="00C44D61"/>
    <w:rsid w:val="00C50E4C"/>
    <w:rsid w:val="00C53120"/>
    <w:rsid w:val="00C56704"/>
    <w:rsid w:val="00C57DC8"/>
    <w:rsid w:val="00C63F2F"/>
    <w:rsid w:val="00C667C3"/>
    <w:rsid w:val="00C70C58"/>
    <w:rsid w:val="00C77163"/>
    <w:rsid w:val="00C87CAD"/>
    <w:rsid w:val="00C951A1"/>
    <w:rsid w:val="00C96056"/>
    <w:rsid w:val="00CA47FB"/>
    <w:rsid w:val="00CB0A45"/>
    <w:rsid w:val="00CB1C7A"/>
    <w:rsid w:val="00CB5B02"/>
    <w:rsid w:val="00CB74DD"/>
    <w:rsid w:val="00CC6BB0"/>
    <w:rsid w:val="00CE2459"/>
    <w:rsid w:val="00CE3755"/>
    <w:rsid w:val="00CF6003"/>
    <w:rsid w:val="00D0085B"/>
    <w:rsid w:val="00D13A16"/>
    <w:rsid w:val="00D1495D"/>
    <w:rsid w:val="00D1591A"/>
    <w:rsid w:val="00D251E9"/>
    <w:rsid w:val="00D25B73"/>
    <w:rsid w:val="00D3022A"/>
    <w:rsid w:val="00D3158B"/>
    <w:rsid w:val="00D347FA"/>
    <w:rsid w:val="00D46BAC"/>
    <w:rsid w:val="00D52279"/>
    <w:rsid w:val="00D548D3"/>
    <w:rsid w:val="00D60933"/>
    <w:rsid w:val="00D73522"/>
    <w:rsid w:val="00D755B6"/>
    <w:rsid w:val="00D76324"/>
    <w:rsid w:val="00D83FAC"/>
    <w:rsid w:val="00D959BF"/>
    <w:rsid w:val="00D963CD"/>
    <w:rsid w:val="00D97F12"/>
    <w:rsid w:val="00DB234C"/>
    <w:rsid w:val="00DB43FE"/>
    <w:rsid w:val="00DB5B53"/>
    <w:rsid w:val="00DD4EAD"/>
    <w:rsid w:val="00DE4A5D"/>
    <w:rsid w:val="00DE5D7B"/>
    <w:rsid w:val="00DE6BF2"/>
    <w:rsid w:val="00DF3229"/>
    <w:rsid w:val="00E00292"/>
    <w:rsid w:val="00E038A0"/>
    <w:rsid w:val="00E065CD"/>
    <w:rsid w:val="00E072D4"/>
    <w:rsid w:val="00E16AC7"/>
    <w:rsid w:val="00E26F4E"/>
    <w:rsid w:val="00E319D7"/>
    <w:rsid w:val="00E3373F"/>
    <w:rsid w:val="00E36459"/>
    <w:rsid w:val="00E431A5"/>
    <w:rsid w:val="00E5494D"/>
    <w:rsid w:val="00E57281"/>
    <w:rsid w:val="00E63D91"/>
    <w:rsid w:val="00E73D4A"/>
    <w:rsid w:val="00E8063E"/>
    <w:rsid w:val="00E9295E"/>
    <w:rsid w:val="00E94606"/>
    <w:rsid w:val="00EC4DD1"/>
    <w:rsid w:val="00EC68A6"/>
    <w:rsid w:val="00EC7260"/>
    <w:rsid w:val="00ED245E"/>
    <w:rsid w:val="00ED2E24"/>
    <w:rsid w:val="00EE2017"/>
    <w:rsid w:val="00EF4D15"/>
    <w:rsid w:val="00F02799"/>
    <w:rsid w:val="00F131F6"/>
    <w:rsid w:val="00F21EB1"/>
    <w:rsid w:val="00F224B8"/>
    <w:rsid w:val="00F33DB4"/>
    <w:rsid w:val="00F42DB2"/>
    <w:rsid w:val="00F501BB"/>
    <w:rsid w:val="00F53DE4"/>
    <w:rsid w:val="00F55E6A"/>
    <w:rsid w:val="00F647AB"/>
    <w:rsid w:val="00F67C61"/>
    <w:rsid w:val="00F75658"/>
    <w:rsid w:val="00F864E0"/>
    <w:rsid w:val="00F91991"/>
    <w:rsid w:val="00FB4310"/>
    <w:rsid w:val="00FB5208"/>
    <w:rsid w:val="00FC1CE9"/>
    <w:rsid w:val="00FC5D3D"/>
    <w:rsid w:val="00FD6178"/>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24</Pages>
  <Words>6666</Words>
  <Characters>37997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155</cp:revision>
  <cp:lastPrinted>2009-02-06T08:36:00Z</cp:lastPrinted>
  <dcterms:created xsi:type="dcterms:W3CDTF">2015-03-22T11:10:00Z</dcterms:created>
  <dcterms:modified xsi:type="dcterms:W3CDTF">2015-08-10T07:12:00Z</dcterms:modified>
</cp:coreProperties>
</file>