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4F10" w14:textId="05FC7AC6" w:rsidR="007C53B1" w:rsidRDefault="002163DF" w:rsidP="002163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Рябченко Ігор Миколайович. Автоматизоване управління потокорозподілом систем подачі й розподілу води у штатних та аварійних режимах роботи: дисертація д-ра техн. наук: 05.13.06 / Херсонський держ. технічний ун-т. - Херсон, 2003.</w:t>
      </w:r>
    </w:p>
    <w:p w14:paraId="3E75A899" w14:textId="77777777" w:rsidR="002163DF" w:rsidRPr="002163DF" w:rsidRDefault="002163DF" w:rsidP="00216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Рябченко Ігор Миколайович. Автоматизоване управління потокорозподілом систем подачі й розподілу води в штатних та аварійних режимах роботи. – Рукопис.</w:t>
      </w:r>
    </w:p>
    <w:p w14:paraId="42D1CB73" w14:textId="77777777" w:rsidR="002163DF" w:rsidRPr="002163DF" w:rsidRDefault="002163DF" w:rsidP="00216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D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спеціальністю: 05.13.06 – автоматизовані системи управління і прогресивні інформаційні технології. – Херсонський державний технічний університет, Херсон, 2003.</w:t>
      </w:r>
    </w:p>
    <w:p w14:paraId="0576DAC4" w14:textId="77777777" w:rsidR="002163DF" w:rsidRPr="002163DF" w:rsidRDefault="002163DF" w:rsidP="00216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D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вирішенню актуальної проблеми – автоматизованому управлінню потокорозподілом систем подачі й розподілу води в штатних та аварійних режимах роботи. У роботі всебічно досліджено об'єкт – система подачі й розподілу води СПРВ і критерії, за допомогою яких здійснюють оцінку ефективності його роботи.</w:t>
      </w:r>
    </w:p>
    <w:p w14:paraId="3BB33877" w14:textId="77777777" w:rsidR="002163DF" w:rsidRPr="002163DF" w:rsidRDefault="002163DF" w:rsidP="00216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DF">
        <w:rPr>
          <w:rFonts w:ascii="Times New Roman" w:eastAsia="Times New Roman" w:hAnsi="Times New Roman" w:cs="Times New Roman"/>
          <w:color w:val="000000"/>
          <w:sz w:val="27"/>
          <w:szCs w:val="27"/>
        </w:rPr>
        <w:t>Уперше задачі автоматизованого управління потокорозподілом СПРВ в штатних та аварійних режимах роботи математично сформульовані як багатокритеріальні задачі узагальненого математичного програмування з незаданими бінарними відношеннями. Розроблено математичні моделі, які адекватно описують процеси, що відбуваються в СПРВ.</w:t>
      </w:r>
    </w:p>
    <w:p w14:paraId="658A0DF6" w14:textId="77777777" w:rsidR="002163DF" w:rsidRPr="002163DF" w:rsidRDefault="002163DF" w:rsidP="00216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DF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алгоритми вирішення задачі раціонального автоматизованого управління потокорозподілом систем подачі й розподілу води, що представляють розвиток багатокрокових алгоритмів вирішення задачі багатокритеріальної оптимізації стосовно до специфіки СПРВ. Теоретично досліджена задача локалізації аварійної ділянки шляхом топологічних перетворень графа мережі, сформульовані й доведені теореми, що постулюють: єдиність розбивки графа на локалізуючі компоненти і єдиність розбивки графа на гіперграфи.</w:t>
      </w:r>
    </w:p>
    <w:p w14:paraId="7C46834F" w14:textId="77777777" w:rsidR="002163DF" w:rsidRPr="002163DF" w:rsidRDefault="002163DF" w:rsidP="00216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63DF">
        <w:rPr>
          <w:rFonts w:ascii="Times New Roman" w:eastAsia="Times New Roman" w:hAnsi="Times New Roman" w:cs="Times New Roman"/>
          <w:color w:val="000000"/>
          <w:sz w:val="27"/>
          <w:szCs w:val="27"/>
        </w:rPr>
        <w:t>Створено програмний інструментарій – пакет програм, який впроваджений в УВКГ міст України з реальним економічним ефектом – 970 тис. грн. і очікуваним – 2,5 млн. грн. і використовується у вищих навчальних закладах.</w:t>
      </w:r>
    </w:p>
    <w:p w14:paraId="41FEA903" w14:textId="77777777" w:rsidR="002163DF" w:rsidRPr="002163DF" w:rsidRDefault="002163DF" w:rsidP="002163DF"/>
    <w:sectPr w:rsidR="002163DF" w:rsidRPr="002163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9872" w14:textId="77777777" w:rsidR="00E4264E" w:rsidRDefault="00E4264E">
      <w:pPr>
        <w:spacing w:after="0" w:line="240" w:lineRule="auto"/>
      </w:pPr>
      <w:r>
        <w:separator/>
      </w:r>
    </w:p>
  </w:endnote>
  <w:endnote w:type="continuationSeparator" w:id="0">
    <w:p w14:paraId="261BD435" w14:textId="77777777" w:rsidR="00E4264E" w:rsidRDefault="00E4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0D59" w14:textId="77777777" w:rsidR="00E4264E" w:rsidRDefault="00E4264E">
      <w:pPr>
        <w:spacing w:after="0" w:line="240" w:lineRule="auto"/>
      </w:pPr>
      <w:r>
        <w:separator/>
      </w:r>
    </w:p>
  </w:footnote>
  <w:footnote w:type="continuationSeparator" w:id="0">
    <w:p w14:paraId="1442AF4E" w14:textId="77777777" w:rsidR="00E4264E" w:rsidRDefault="00E4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6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64E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63488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11819</cp:revision>
  <dcterms:created xsi:type="dcterms:W3CDTF">2024-06-20T08:51:00Z</dcterms:created>
  <dcterms:modified xsi:type="dcterms:W3CDTF">2024-11-08T21:23:00Z</dcterms:modified>
  <cp:category/>
</cp:coreProperties>
</file>