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54" w:rsidRPr="00620D54" w:rsidRDefault="00620D54" w:rsidP="00620D5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20D54">
        <w:rPr>
          <w:rFonts w:ascii="Arial" w:hAnsi="Arial" w:cs="Arial"/>
          <w:b/>
          <w:bCs/>
          <w:color w:val="000000"/>
          <w:kern w:val="0"/>
          <w:sz w:val="28"/>
          <w:szCs w:val="28"/>
          <w:lang w:eastAsia="ru-RU"/>
        </w:rPr>
        <w:t>Лісова (Цикало) Тетяна Олександрівна</w:t>
      </w:r>
      <w:r w:rsidRPr="00620D54">
        <w:rPr>
          <w:rFonts w:ascii="Arial" w:hAnsi="Arial" w:cs="Arial"/>
          <w:color w:val="000000"/>
          <w:kern w:val="0"/>
          <w:sz w:val="28"/>
          <w:szCs w:val="28"/>
          <w:lang w:eastAsia="ru-RU"/>
        </w:rPr>
        <w:t>, асистентка Запорізького державного медичного університету МОЗ України, тема дисертації: «Фармакогностичне дослідження видів роду Рижій (</w:t>
      </w:r>
      <w:r w:rsidRPr="00620D54">
        <w:rPr>
          <w:rFonts w:ascii="Arial" w:hAnsi="Arial" w:cs="Arial"/>
          <w:i/>
          <w:iCs/>
          <w:color w:val="000000"/>
          <w:kern w:val="0"/>
          <w:sz w:val="28"/>
          <w:szCs w:val="28"/>
          <w:lang w:eastAsia="ru-RU"/>
        </w:rPr>
        <w:t>Camelina Crantz</w:t>
      </w:r>
      <w:r w:rsidRPr="00620D54">
        <w:rPr>
          <w:rFonts w:ascii="Arial" w:hAnsi="Arial" w:cs="Arial"/>
          <w:color w:val="000000"/>
          <w:kern w:val="0"/>
          <w:sz w:val="28"/>
          <w:szCs w:val="28"/>
          <w:lang w:eastAsia="ru-RU"/>
        </w:rPr>
        <w:t xml:space="preserve">)», (226 Фармація, промислова фармація). Спеціалізована вчена рада ДФ 17.600.030 у Запорізькому державному медичному університеті </w:t>
      </w:r>
    </w:p>
    <w:p w:rsidR="008625C9" w:rsidRPr="00620D54" w:rsidRDefault="008625C9" w:rsidP="00620D54"/>
    <w:sectPr w:rsidR="008625C9" w:rsidRPr="00620D5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20D54" w:rsidRPr="00620D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697BD-D11E-4BE1-A452-CD7C9A31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2022-02-03T08:05:00Z</dcterms:created>
  <dcterms:modified xsi:type="dcterms:W3CDTF">2022-02-10T10:15:00Z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