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EB22" w14:textId="139973BC" w:rsidR="007B2612" w:rsidRDefault="001B31FB" w:rsidP="001B31FB">
      <w:pPr>
        <w:rPr>
          <w:rFonts w:ascii="Verdana" w:hAnsi="Verdana"/>
          <w:b/>
          <w:bCs/>
          <w:color w:val="000000"/>
          <w:shd w:val="clear" w:color="auto" w:fill="FFFFFF"/>
        </w:rPr>
      </w:pPr>
      <w:r>
        <w:rPr>
          <w:rFonts w:ascii="Verdana" w:hAnsi="Verdana"/>
          <w:b/>
          <w:bCs/>
          <w:color w:val="000000"/>
          <w:shd w:val="clear" w:color="auto" w:fill="FFFFFF"/>
        </w:rPr>
        <w:t xml:space="preserve">Коваль Леонід Григорович. Автоматизований комплекс для психофізіологічного тестування і відбору персоналу в системі органів внутрішніх справ України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2007</w:t>
      </w:r>
    </w:p>
    <w:p w14:paraId="3589DC52" w14:textId="77777777" w:rsidR="001B31FB" w:rsidRPr="001B31FB" w:rsidRDefault="001B31FB" w:rsidP="001B31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B31FB">
        <w:rPr>
          <w:rFonts w:ascii="Times New Roman" w:eastAsia="Times New Roman" w:hAnsi="Times New Roman" w:cs="Times New Roman"/>
          <w:b/>
          <w:bCs/>
          <w:color w:val="000000"/>
          <w:sz w:val="27"/>
          <w:szCs w:val="27"/>
        </w:rPr>
        <w:t>Коваль Л. Г. Автоматизований комплекс для психофізіологічного тестування і відбору персоналу в системі ОВС України.</w:t>
      </w:r>
      <w:r w:rsidRPr="001B31FB">
        <w:rPr>
          <w:rFonts w:ascii="Times New Roman" w:eastAsia="Times New Roman" w:hAnsi="Times New Roman" w:cs="Times New Roman"/>
          <w:color w:val="000000"/>
          <w:sz w:val="27"/>
          <w:szCs w:val="27"/>
        </w:rPr>
        <w:t> – Рукопис.</w:t>
      </w:r>
    </w:p>
    <w:p w14:paraId="04D5F389" w14:textId="77777777" w:rsidR="001B31FB" w:rsidRPr="001B31FB" w:rsidRDefault="001B31FB" w:rsidP="001B31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B31FB">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Національний авіаційний університет, Київ, 2007.</w:t>
      </w:r>
    </w:p>
    <w:p w14:paraId="1EEC75A9" w14:textId="77777777" w:rsidR="001B31FB" w:rsidRPr="001B31FB" w:rsidRDefault="001B31FB" w:rsidP="001B31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B31FB">
        <w:rPr>
          <w:rFonts w:ascii="Times New Roman" w:eastAsia="Times New Roman" w:hAnsi="Times New Roman" w:cs="Times New Roman"/>
          <w:color w:val="000000"/>
          <w:sz w:val="27"/>
          <w:szCs w:val="27"/>
        </w:rPr>
        <w:t>Проведено аналіз сучасних методів і засобів психофізіологічного тестування і відбору персоналу. Розроблено класифікацію психодіагностичних та психофізіологічних технологій, систем, методик. Розроблено математичну модель процесу психофізіологічного тестування персоналу. Визначено та досліджено критерії оцінки взаємодії фізіологічної та психічної компонент. Розроблено теоретичні засади, модель і метод контролю якості процесу та створено інформаційну технологію і автоматизований комплекс для психофізіологічного тестування і відбору в системі ОВС України.</w:t>
      </w:r>
    </w:p>
    <w:p w14:paraId="5F91B2BD" w14:textId="77777777" w:rsidR="001B31FB" w:rsidRPr="001B31FB" w:rsidRDefault="001B31FB" w:rsidP="001B31FB"/>
    <w:sectPr w:rsidR="001B31FB" w:rsidRPr="001B31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F575" w14:textId="77777777" w:rsidR="008B518E" w:rsidRDefault="008B518E">
      <w:pPr>
        <w:spacing w:after="0" w:line="240" w:lineRule="auto"/>
      </w:pPr>
      <w:r>
        <w:separator/>
      </w:r>
    </w:p>
  </w:endnote>
  <w:endnote w:type="continuationSeparator" w:id="0">
    <w:p w14:paraId="57359016" w14:textId="77777777" w:rsidR="008B518E" w:rsidRDefault="008B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8326" w14:textId="77777777" w:rsidR="008B518E" w:rsidRDefault="008B518E">
      <w:pPr>
        <w:spacing w:after="0" w:line="240" w:lineRule="auto"/>
      </w:pPr>
      <w:r>
        <w:separator/>
      </w:r>
    </w:p>
  </w:footnote>
  <w:footnote w:type="continuationSeparator" w:id="0">
    <w:p w14:paraId="71E6802E" w14:textId="77777777" w:rsidR="008B518E" w:rsidRDefault="008B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B51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18E"/>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60843</TotalTime>
  <Pages>1</Pages>
  <Words>162</Words>
  <Characters>929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11365</cp:revision>
  <dcterms:created xsi:type="dcterms:W3CDTF">2024-06-20T08:51:00Z</dcterms:created>
  <dcterms:modified xsi:type="dcterms:W3CDTF">2024-11-06T14:33:00Z</dcterms:modified>
  <cp:category/>
</cp:coreProperties>
</file>