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A5A1D" w14:textId="77777777" w:rsidR="00F673FF" w:rsidRDefault="00F673FF" w:rsidP="00F673FF">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методика аудита предприятий гостиничного комплекса</w:t>
      </w:r>
    </w:p>
    <w:p w14:paraId="6B935F82" w14:textId="77777777" w:rsidR="00F673FF" w:rsidRDefault="00F673FF" w:rsidP="00F673FF">
      <w:pPr>
        <w:rPr>
          <w:rFonts w:ascii="Verdana" w:hAnsi="Verdana"/>
          <w:color w:val="000000"/>
          <w:sz w:val="18"/>
          <w:szCs w:val="18"/>
          <w:shd w:val="clear" w:color="auto" w:fill="FFFFFF"/>
        </w:rPr>
      </w:pPr>
    </w:p>
    <w:p w14:paraId="0FC3F0B8" w14:textId="77777777" w:rsidR="00F673FF" w:rsidRDefault="00F673FF" w:rsidP="00F673FF">
      <w:pPr>
        <w:rPr>
          <w:rFonts w:ascii="Verdana" w:hAnsi="Verdana"/>
          <w:color w:val="000000"/>
          <w:sz w:val="18"/>
          <w:szCs w:val="18"/>
          <w:shd w:val="clear" w:color="auto" w:fill="FFFFFF"/>
        </w:rPr>
      </w:pPr>
    </w:p>
    <w:p w14:paraId="4D0DF39E" w14:textId="77777777" w:rsidR="00F673FF" w:rsidRDefault="00F673FF" w:rsidP="00F673F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Андрюничева, Юлия Петровна</w:t>
      </w:r>
      <w:r>
        <w:rPr>
          <w:rFonts w:ascii="Verdana" w:hAnsi="Verdana"/>
          <w:color w:val="000000"/>
          <w:sz w:val="18"/>
          <w:szCs w:val="18"/>
        </w:rPr>
        <w:br/>
      </w:r>
      <w:r>
        <w:rPr>
          <w:rFonts w:ascii="Verdana" w:hAnsi="Verdana"/>
          <w:b/>
          <w:bCs/>
          <w:color w:val="000000"/>
          <w:sz w:val="18"/>
          <w:szCs w:val="18"/>
        </w:rPr>
        <w:t>Год: </w:t>
      </w:r>
    </w:p>
    <w:p w14:paraId="2B47D98E" w14:textId="77777777" w:rsidR="00F673FF" w:rsidRDefault="00F673FF" w:rsidP="00F673FF">
      <w:pPr>
        <w:spacing w:line="270" w:lineRule="atLeast"/>
        <w:rPr>
          <w:rFonts w:ascii="Verdana" w:hAnsi="Verdana"/>
          <w:color w:val="000000"/>
          <w:sz w:val="18"/>
          <w:szCs w:val="18"/>
        </w:rPr>
      </w:pPr>
      <w:r>
        <w:rPr>
          <w:rFonts w:ascii="Verdana" w:hAnsi="Verdana"/>
          <w:color w:val="000000"/>
          <w:sz w:val="18"/>
          <w:szCs w:val="18"/>
        </w:rPr>
        <w:t>2006</w:t>
      </w:r>
    </w:p>
    <w:p w14:paraId="7E71D84D" w14:textId="77777777" w:rsidR="00F673FF" w:rsidRDefault="00F673FF" w:rsidP="00F673F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083F941" w14:textId="77777777" w:rsidR="00F673FF" w:rsidRDefault="00F673FF" w:rsidP="00F673FF">
      <w:pPr>
        <w:spacing w:line="270" w:lineRule="atLeast"/>
        <w:rPr>
          <w:rFonts w:ascii="Verdana" w:hAnsi="Verdana"/>
          <w:color w:val="000000"/>
          <w:sz w:val="18"/>
          <w:szCs w:val="18"/>
        </w:rPr>
      </w:pPr>
      <w:r>
        <w:rPr>
          <w:rFonts w:ascii="Verdana" w:hAnsi="Verdana"/>
          <w:color w:val="000000"/>
          <w:sz w:val="18"/>
          <w:szCs w:val="18"/>
        </w:rPr>
        <w:t>Андрюничева, Юлия Петровна</w:t>
      </w:r>
    </w:p>
    <w:p w14:paraId="11FE396A" w14:textId="77777777" w:rsidR="00F673FF" w:rsidRDefault="00F673FF" w:rsidP="00F673F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0ED424A" w14:textId="77777777" w:rsidR="00F673FF" w:rsidRDefault="00F673FF" w:rsidP="00F673F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9150639" w14:textId="77777777" w:rsidR="00F673FF" w:rsidRDefault="00F673FF" w:rsidP="00F673F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69C7D6C" w14:textId="77777777" w:rsidR="00F673FF" w:rsidRDefault="00F673FF" w:rsidP="00F673FF">
      <w:pPr>
        <w:spacing w:line="270" w:lineRule="atLeast"/>
        <w:rPr>
          <w:rFonts w:ascii="Verdana" w:hAnsi="Verdana"/>
          <w:color w:val="000000"/>
          <w:sz w:val="18"/>
          <w:szCs w:val="18"/>
        </w:rPr>
      </w:pPr>
      <w:r>
        <w:rPr>
          <w:rFonts w:ascii="Verdana" w:hAnsi="Verdana"/>
          <w:color w:val="000000"/>
          <w:sz w:val="18"/>
          <w:szCs w:val="18"/>
        </w:rPr>
        <w:t>Москва</w:t>
      </w:r>
    </w:p>
    <w:p w14:paraId="3C843B00" w14:textId="77777777" w:rsidR="00F673FF" w:rsidRDefault="00F673FF" w:rsidP="00F673F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7D853A1" w14:textId="77777777" w:rsidR="00F673FF" w:rsidRDefault="00F673FF" w:rsidP="00F673FF">
      <w:pPr>
        <w:spacing w:line="270" w:lineRule="atLeast"/>
        <w:rPr>
          <w:rFonts w:ascii="Verdana" w:hAnsi="Verdana"/>
          <w:color w:val="000000"/>
          <w:sz w:val="18"/>
          <w:szCs w:val="18"/>
        </w:rPr>
      </w:pPr>
      <w:r>
        <w:rPr>
          <w:rFonts w:ascii="Verdana" w:hAnsi="Verdana"/>
          <w:color w:val="000000"/>
          <w:sz w:val="18"/>
          <w:szCs w:val="18"/>
        </w:rPr>
        <w:t>08.00.12</w:t>
      </w:r>
    </w:p>
    <w:p w14:paraId="010D1F29" w14:textId="77777777" w:rsidR="00F673FF" w:rsidRDefault="00F673FF" w:rsidP="00F673F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F7108EF" w14:textId="77777777" w:rsidR="00F673FF" w:rsidRDefault="00F673FF" w:rsidP="00F673F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E70BCFF" w14:textId="77777777" w:rsidR="00F673FF" w:rsidRDefault="00F673FF" w:rsidP="00F673F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60F77E7" w14:textId="77777777" w:rsidR="00F673FF" w:rsidRDefault="00F673FF" w:rsidP="00F673FF">
      <w:pPr>
        <w:spacing w:line="270" w:lineRule="atLeast"/>
        <w:rPr>
          <w:rFonts w:ascii="Verdana" w:hAnsi="Verdana"/>
          <w:color w:val="000000"/>
          <w:sz w:val="18"/>
          <w:szCs w:val="18"/>
        </w:rPr>
      </w:pPr>
      <w:r>
        <w:rPr>
          <w:rFonts w:ascii="Verdana" w:hAnsi="Verdana"/>
          <w:color w:val="000000"/>
          <w:sz w:val="18"/>
          <w:szCs w:val="18"/>
        </w:rPr>
        <w:t>211</w:t>
      </w:r>
    </w:p>
    <w:p w14:paraId="3A7796A9" w14:textId="77777777" w:rsidR="00F673FF" w:rsidRDefault="00F673FF" w:rsidP="00F673F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Андрюничева, Юлия Петровна</w:t>
      </w:r>
    </w:p>
    <w:p w14:paraId="18DB9EA6"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C620432"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контроля.</w:t>
      </w:r>
    </w:p>
    <w:p w14:paraId="1747CD5B"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Гостиничное</w:t>
      </w:r>
      <w:r>
        <w:rPr>
          <w:rStyle w:val="WW8Num2z0"/>
          <w:rFonts w:ascii="Verdana" w:hAnsi="Verdana"/>
          <w:color w:val="000000"/>
          <w:sz w:val="18"/>
          <w:szCs w:val="18"/>
        </w:rPr>
        <w:t> </w:t>
      </w:r>
      <w:r>
        <w:rPr>
          <w:rFonts w:ascii="Verdana" w:hAnsi="Verdana"/>
          <w:color w:val="000000"/>
          <w:sz w:val="18"/>
          <w:szCs w:val="18"/>
        </w:rPr>
        <w:t>хозяйство РФ в рыночных условиях экономики.</w:t>
      </w:r>
    </w:p>
    <w:p w14:paraId="389DD1B5"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Роль контроля в повышении экономических показателей</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Style w:val="WW8Num2z0"/>
          <w:rFonts w:ascii="Verdana" w:hAnsi="Verdana"/>
          <w:color w:val="000000"/>
          <w:sz w:val="18"/>
          <w:szCs w:val="18"/>
        </w:rPr>
        <w:t> </w:t>
      </w:r>
      <w:r>
        <w:rPr>
          <w:rFonts w:ascii="Verdana" w:hAnsi="Verdana"/>
          <w:color w:val="000000"/>
          <w:sz w:val="18"/>
          <w:szCs w:val="18"/>
        </w:rPr>
        <w:t>гостиничного комплекса.</w:t>
      </w:r>
    </w:p>
    <w:p w14:paraId="1982E8B2"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на предприятиях гостиничного комплекса как источник информации для внешнего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об эффективности системы внутреннего контроля.</w:t>
      </w:r>
    </w:p>
    <w:p w14:paraId="4E25A345"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аудиторской проверки предприятий гостиничного</w:t>
      </w:r>
      <w:r>
        <w:rPr>
          <w:rStyle w:val="WW8Num2z0"/>
          <w:rFonts w:ascii="Verdana" w:hAnsi="Verdana"/>
          <w:color w:val="000000"/>
          <w:sz w:val="18"/>
          <w:szCs w:val="18"/>
        </w:rPr>
        <w:t> </w:t>
      </w:r>
      <w:r>
        <w:rPr>
          <w:rStyle w:val="WW8Num3z0"/>
          <w:rFonts w:ascii="Verdana" w:hAnsi="Verdana"/>
          <w:color w:val="4682B4"/>
          <w:sz w:val="18"/>
          <w:szCs w:val="18"/>
        </w:rPr>
        <w:t>комплекса</w:t>
      </w:r>
      <w:r>
        <w:rPr>
          <w:rFonts w:ascii="Verdana" w:hAnsi="Verdana"/>
          <w:color w:val="000000"/>
          <w:sz w:val="18"/>
          <w:szCs w:val="18"/>
        </w:rPr>
        <w:t>.</w:t>
      </w:r>
    </w:p>
    <w:p w14:paraId="14F56729"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аудиторской проверки гостиничного комплекса.</w:t>
      </w:r>
    </w:p>
    <w:p w14:paraId="25834240"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Оценка эффективности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надежности системы внутреннего контроля - критерий для определения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w:t>
      </w:r>
    </w:p>
    <w:p w14:paraId="37914720"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Методы сбора аудиторских доказательств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предприятий гостиничного комплекса.</w:t>
      </w:r>
    </w:p>
    <w:p w14:paraId="5B62611A"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Методика</w:t>
      </w:r>
      <w:r>
        <w:rPr>
          <w:rStyle w:val="WW8Num2z0"/>
          <w:rFonts w:ascii="Verdana" w:hAnsi="Verdana"/>
          <w:color w:val="000000"/>
          <w:sz w:val="18"/>
          <w:szCs w:val="18"/>
        </w:rPr>
        <w:t> </w:t>
      </w:r>
      <w:r>
        <w:rPr>
          <w:rFonts w:ascii="Verdana" w:hAnsi="Verdana"/>
          <w:color w:val="000000"/>
          <w:sz w:val="18"/>
          <w:szCs w:val="18"/>
        </w:rPr>
        <w:t>аудита предприятий гостиничного комплекса.</w:t>
      </w:r>
    </w:p>
    <w:p w14:paraId="68341169"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Аудит расходов на эксплуатацию</w:t>
      </w:r>
      <w:r>
        <w:rPr>
          <w:rStyle w:val="WW8Num2z0"/>
          <w:rFonts w:ascii="Verdana" w:hAnsi="Verdana"/>
          <w:color w:val="000000"/>
          <w:sz w:val="18"/>
          <w:szCs w:val="18"/>
        </w:rPr>
        <w:t> </w:t>
      </w:r>
      <w:r>
        <w:rPr>
          <w:rStyle w:val="WW8Num3z0"/>
          <w:rFonts w:ascii="Verdana" w:hAnsi="Verdana"/>
          <w:color w:val="4682B4"/>
          <w:sz w:val="18"/>
          <w:szCs w:val="18"/>
        </w:rPr>
        <w:t>гостиничного</w:t>
      </w:r>
      <w:r>
        <w:rPr>
          <w:rStyle w:val="WW8Num2z0"/>
          <w:rFonts w:ascii="Verdana" w:hAnsi="Verdana"/>
          <w:color w:val="000000"/>
          <w:sz w:val="18"/>
          <w:szCs w:val="18"/>
        </w:rPr>
        <w:t> </w:t>
      </w:r>
      <w:r>
        <w:rPr>
          <w:rFonts w:ascii="Verdana" w:hAnsi="Verdana"/>
          <w:color w:val="000000"/>
          <w:sz w:val="18"/>
          <w:szCs w:val="18"/>
        </w:rPr>
        <w:t>комплекса.</w:t>
      </w:r>
    </w:p>
    <w:p w14:paraId="308CE9B9"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Аудит расходов на общественное питание в</w:t>
      </w:r>
      <w:r>
        <w:rPr>
          <w:rStyle w:val="WW8Num2z0"/>
          <w:rFonts w:ascii="Verdana" w:hAnsi="Verdana"/>
          <w:color w:val="000000"/>
          <w:sz w:val="18"/>
          <w:szCs w:val="18"/>
        </w:rPr>
        <w:t> </w:t>
      </w:r>
      <w:r>
        <w:rPr>
          <w:rStyle w:val="WW8Num3z0"/>
          <w:rFonts w:ascii="Verdana" w:hAnsi="Verdana"/>
          <w:color w:val="4682B4"/>
          <w:sz w:val="18"/>
          <w:szCs w:val="18"/>
        </w:rPr>
        <w:t>гостиничном</w:t>
      </w:r>
      <w:r>
        <w:rPr>
          <w:rStyle w:val="WW8Num2z0"/>
          <w:rFonts w:ascii="Verdana" w:hAnsi="Verdana"/>
          <w:color w:val="000000"/>
          <w:sz w:val="18"/>
          <w:szCs w:val="18"/>
        </w:rPr>
        <w:t> </w:t>
      </w:r>
      <w:r>
        <w:rPr>
          <w:rFonts w:ascii="Verdana" w:hAnsi="Verdana"/>
          <w:color w:val="000000"/>
          <w:sz w:val="18"/>
          <w:szCs w:val="18"/>
        </w:rPr>
        <w:t>комплексе.</w:t>
      </w:r>
    </w:p>
    <w:p w14:paraId="28EF2C5C"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Аудит доходов и финансовых результатов.</w:t>
      </w:r>
    </w:p>
    <w:p w14:paraId="7A858A34" w14:textId="77777777" w:rsidR="00F673FF" w:rsidRDefault="00F673FF" w:rsidP="00F673F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методика аудита предприятий гостиничного комплекса"</w:t>
      </w:r>
    </w:p>
    <w:p w14:paraId="7013E35A"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w:t>
      </w:r>
      <w:r>
        <w:rPr>
          <w:rStyle w:val="WW8Num2z0"/>
          <w:rFonts w:ascii="Verdana" w:hAnsi="Verdana"/>
          <w:color w:val="000000"/>
          <w:sz w:val="18"/>
          <w:szCs w:val="18"/>
        </w:rPr>
        <w:t> </w:t>
      </w:r>
      <w:r>
        <w:rPr>
          <w:rStyle w:val="WW8Num3z0"/>
          <w:rFonts w:ascii="Verdana" w:hAnsi="Verdana"/>
          <w:color w:val="4682B4"/>
          <w:sz w:val="18"/>
          <w:szCs w:val="18"/>
        </w:rPr>
        <w:t>Гостиничный</w:t>
      </w:r>
      <w:r>
        <w:rPr>
          <w:rStyle w:val="WW8Num2z0"/>
          <w:rFonts w:ascii="Verdana" w:hAnsi="Verdana"/>
          <w:color w:val="000000"/>
          <w:sz w:val="18"/>
          <w:szCs w:val="18"/>
        </w:rPr>
        <w:t> </w:t>
      </w:r>
      <w:r>
        <w:rPr>
          <w:rFonts w:ascii="Verdana" w:hAnsi="Verdana"/>
          <w:color w:val="000000"/>
          <w:sz w:val="18"/>
          <w:szCs w:val="18"/>
        </w:rPr>
        <w:t xml:space="preserve">бизнес как экономическая и социальная категория имеет глубокие исторические корни, таккак поездки и миграции в обществе в силу определенных объективных причин известны человечеству с древнейших времен. В настоящее время гостиничный </w:t>
      </w:r>
      <w:r>
        <w:rPr>
          <w:rFonts w:ascii="Verdana" w:hAnsi="Verdana"/>
          <w:color w:val="000000"/>
          <w:sz w:val="18"/>
          <w:szCs w:val="18"/>
        </w:rPr>
        <w:lastRenderedPageBreak/>
        <w:t>комплекс является важнейшим элементом социальной сферы и неотъемлемой частью экономики Российской Федерации.</w:t>
      </w:r>
    </w:p>
    <w:p w14:paraId="4605D447"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Гостиницы</w:t>
      </w:r>
      <w:r>
        <w:rPr>
          <w:rStyle w:val="WW8Num2z0"/>
          <w:rFonts w:ascii="Verdana" w:hAnsi="Verdana"/>
          <w:color w:val="000000"/>
          <w:sz w:val="18"/>
          <w:szCs w:val="18"/>
        </w:rPr>
        <w:t> </w:t>
      </w:r>
      <w:r>
        <w:rPr>
          <w:rFonts w:ascii="Verdana" w:hAnsi="Verdana"/>
          <w:color w:val="000000"/>
          <w:sz w:val="18"/>
          <w:szCs w:val="18"/>
        </w:rPr>
        <w:t>- это сложный хозяйственный механизм, обладающий рядом особенностей, которые отличают их от других сфер</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 так как помимо сложной структуры, многие имеют дополнительные виды деятельности по различным направлениям.</w:t>
      </w:r>
    </w:p>
    <w:p w14:paraId="68AD86E0"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основных показателей, характеризующих развитиг</w:t>
      </w:r>
      <w:r>
        <w:rPr>
          <w:rStyle w:val="WW8Num2z0"/>
          <w:rFonts w:ascii="Verdana" w:hAnsi="Verdana"/>
          <w:color w:val="000000"/>
          <w:sz w:val="18"/>
          <w:szCs w:val="18"/>
        </w:rPr>
        <w:t> </w:t>
      </w:r>
      <w:r>
        <w:rPr>
          <w:rStyle w:val="WW8Num3z0"/>
          <w:rFonts w:ascii="Verdana" w:hAnsi="Verdana"/>
          <w:color w:val="4682B4"/>
          <w:sz w:val="18"/>
          <w:szCs w:val="18"/>
        </w:rPr>
        <w:t>гостиничной</w:t>
      </w:r>
      <w:r>
        <w:rPr>
          <w:rStyle w:val="WW8Num2z0"/>
          <w:rFonts w:ascii="Verdana" w:hAnsi="Verdana"/>
          <w:color w:val="000000"/>
          <w:sz w:val="18"/>
          <w:szCs w:val="18"/>
        </w:rPr>
        <w:t> </w:t>
      </w:r>
      <w:r>
        <w:rPr>
          <w:rFonts w:ascii="Verdana" w:hAnsi="Verdana"/>
          <w:color w:val="000000"/>
          <w:sz w:val="18"/>
          <w:szCs w:val="18"/>
        </w:rPr>
        <w:t>индустрии, как и любой отрасли в экономике страны, является</w:t>
      </w:r>
      <w:r>
        <w:rPr>
          <w:rStyle w:val="WW8Num2z0"/>
          <w:rFonts w:ascii="Verdana" w:hAnsi="Verdana"/>
          <w:color w:val="000000"/>
          <w:sz w:val="18"/>
          <w:szCs w:val="18"/>
        </w:rPr>
        <w:t> </w:t>
      </w:r>
      <w:r>
        <w:rPr>
          <w:rStyle w:val="WW8Num3z0"/>
          <w:rFonts w:ascii="Verdana" w:hAnsi="Verdana"/>
          <w:color w:val="4682B4"/>
          <w:sz w:val="18"/>
          <w:szCs w:val="18"/>
        </w:rPr>
        <w:t>доходность</w:t>
      </w:r>
      <w:r>
        <w:rPr>
          <w:rFonts w:ascii="Verdana" w:hAnsi="Verdana"/>
          <w:color w:val="000000"/>
          <w:sz w:val="18"/>
          <w:szCs w:val="18"/>
        </w:rPr>
        <w:t>. Переход России на условия рыночной системы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привел к тому, что</w:t>
      </w:r>
      <w:r>
        <w:rPr>
          <w:rStyle w:val="WW8Num2z0"/>
          <w:rFonts w:ascii="Verdana" w:hAnsi="Verdana"/>
          <w:color w:val="000000"/>
          <w:sz w:val="18"/>
          <w:szCs w:val="18"/>
        </w:rPr>
        <w:t> </w:t>
      </w:r>
      <w:r>
        <w:rPr>
          <w:rStyle w:val="WW8Num3z0"/>
          <w:rFonts w:ascii="Verdana" w:hAnsi="Verdana"/>
          <w:color w:val="4682B4"/>
          <w:sz w:val="18"/>
          <w:szCs w:val="18"/>
        </w:rPr>
        <w:t>гостиничным</w:t>
      </w:r>
      <w:r>
        <w:rPr>
          <w:rStyle w:val="WW8Num2z0"/>
          <w:rFonts w:ascii="Verdana" w:hAnsi="Verdana"/>
          <w:color w:val="000000"/>
          <w:sz w:val="18"/>
          <w:szCs w:val="18"/>
        </w:rPr>
        <w:t> </w:t>
      </w:r>
      <w:r>
        <w:rPr>
          <w:rFonts w:ascii="Verdana" w:hAnsi="Verdana"/>
          <w:color w:val="000000"/>
          <w:sz w:val="18"/>
          <w:szCs w:val="18"/>
        </w:rPr>
        <w:t>предприятиям России приходится выживать в условиях жесткой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Гостиницы стали повышать уровень</w:t>
      </w:r>
      <w:r>
        <w:rPr>
          <w:rStyle w:val="WW8Num2z0"/>
          <w:rFonts w:ascii="Verdana" w:hAnsi="Verdana"/>
          <w:color w:val="000000"/>
          <w:sz w:val="18"/>
          <w:szCs w:val="18"/>
        </w:rPr>
        <w:t> </w:t>
      </w:r>
      <w:r>
        <w:rPr>
          <w:rStyle w:val="WW8Num3z0"/>
          <w:rFonts w:ascii="Verdana" w:hAnsi="Verdana"/>
          <w:color w:val="4682B4"/>
          <w:sz w:val="18"/>
          <w:szCs w:val="18"/>
        </w:rPr>
        <w:t>сервиса</w:t>
      </w:r>
      <w:r>
        <w:rPr>
          <w:rFonts w:ascii="Verdana" w:hAnsi="Verdana"/>
          <w:color w:val="000000"/>
          <w:sz w:val="18"/>
          <w:szCs w:val="18"/>
        </w:rPr>
        <w:t>, оснащенность номерного фонда, квалификацию</w:t>
      </w:r>
      <w:r>
        <w:rPr>
          <w:rStyle w:val="WW8Num2z0"/>
          <w:rFonts w:ascii="Verdana" w:hAnsi="Verdana"/>
          <w:color w:val="000000"/>
          <w:sz w:val="18"/>
          <w:szCs w:val="18"/>
        </w:rPr>
        <w:t> </w:t>
      </w:r>
      <w:r>
        <w:rPr>
          <w:rStyle w:val="WW8Num3z0"/>
          <w:rFonts w:ascii="Verdana" w:hAnsi="Verdana"/>
          <w:color w:val="4682B4"/>
          <w:sz w:val="18"/>
          <w:szCs w:val="18"/>
        </w:rPr>
        <w:t>обслуживающего</w:t>
      </w:r>
      <w:r>
        <w:rPr>
          <w:rStyle w:val="WW8Num2z0"/>
          <w:rFonts w:ascii="Verdana" w:hAnsi="Verdana"/>
          <w:color w:val="000000"/>
          <w:sz w:val="18"/>
          <w:szCs w:val="18"/>
        </w:rPr>
        <w:t> </w:t>
      </w:r>
      <w:r>
        <w:rPr>
          <w:rFonts w:ascii="Verdana" w:hAnsi="Verdana"/>
          <w:color w:val="000000"/>
          <w:sz w:val="18"/>
          <w:szCs w:val="18"/>
        </w:rPr>
        <w:t>персонала.</w:t>
      </w:r>
    </w:p>
    <w:p w14:paraId="641C2C78"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Деятельность</w:t>
      </w:r>
      <w:r>
        <w:rPr>
          <w:rStyle w:val="WW8Num2z0"/>
          <w:rFonts w:ascii="Verdana" w:hAnsi="Verdana"/>
          <w:color w:val="000000"/>
          <w:sz w:val="18"/>
          <w:szCs w:val="18"/>
        </w:rPr>
        <w:t> </w:t>
      </w:r>
      <w:r>
        <w:rPr>
          <w:rStyle w:val="WW8Num3z0"/>
          <w:rFonts w:ascii="Verdana" w:hAnsi="Verdana"/>
          <w:color w:val="4682B4"/>
          <w:sz w:val="18"/>
          <w:szCs w:val="18"/>
        </w:rPr>
        <w:t>гостиниц</w:t>
      </w:r>
      <w:r>
        <w:rPr>
          <w:rStyle w:val="WW8Num2z0"/>
          <w:rFonts w:ascii="Verdana" w:hAnsi="Verdana"/>
          <w:color w:val="000000"/>
          <w:sz w:val="18"/>
          <w:szCs w:val="18"/>
        </w:rPr>
        <w:t> </w:t>
      </w:r>
      <w:r>
        <w:rPr>
          <w:rFonts w:ascii="Verdana" w:hAnsi="Verdana"/>
          <w:color w:val="000000"/>
          <w:sz w:val="18"/>
          <w:szCs w:val="18"/>
        </w:rPr>
        <w:t>включает процессы с множеством</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Для правильного руководства деятельносъю гостиницы необходимо располагать точной, объективной, своевременной и достоверной экономической информацией, позволяющей принимать верные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Эффективность использования производственных ресурсов гостиницы можно определить на основе информации, полученной в процессе контроля. От своевременного качественного контроля зависят не только сохранность имущества 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но и устойчивость финансового положения гостиниц.</w:t>
      </w:r>
    </w:p>
    <w:p w14:paraId="27E2E36B"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видов экономического контроля за деятельностью гостиниц является независимый</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контроль. В связи с этим возникает необходимость научного осмысления методики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применительно к предприятиям гостиничного комплекса, которая до настоящего времени недостаточно разработана.</w:t>
      </w:r>
    </w:p>
    <w:p w14:paraId="463B41F5"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организации и методики ^дита организаций различных отраслей рассматривались в трудах ведущих ученых и практиков России:</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В.Д., Бархатова А.П., Барышникова Н.П.,</w:t>
      </w:r>
      <w:r>
        <w:rPr>
          <w:rStyle w:val="WW8Num2z0"/>
          <w:rFonts w:ascii="Verdana" w:hAnsi="Verdana"/>
          <w:color w:val="000000"/>
          <w:sz w:val="18"/>
          <w:szCs w:val="18"/>
        </w:rPr>
        <w:t> </w:t>
      </w:r>
      <w:r>
        <w:rPr>
          <w:rStyle w:val="WW8Num3z0"/>
          <w:rFonts w:ascii="Verdana" w:hAnsi="Verdana"/>
          <w:color w:val="4682B4"/>
          <w:sz w:val="18"/>
          <w:szCs w:val="18"/>
        </w:rPr>
        <w:t>Бурцева</w:t>
      </w:r>
      <w:r>
        <w:rPr>
          <w:rStyle w:val="WW8Num2z0"/>
          <w:rFonts w:ascii="Verdana" w:hAnsi="Verdana"/>
          <w:color w:val="000000"/>
          <w:sz w:val="18"/>
          <w:szCs w:val="18"/>
        </w:rPr>
        <w:t> </w:t>
      </w:r>
      <w:r>
        <w:rPr>
          <w:rFonts w:ascii="Verdana" w:hAnsi="Verdana"/>
          <w:color w:val="000000"/>
          <w:sz w:val="18"/>
          <w:szCs w:val="18"/>
        </w:rPr>
        <w:t>В.В., Бычковой С.М., Данилевского Ю.А.,</w:t>
      </w:r>
      <w:r>
        <w:rPr>
          <w:rStyle w:val="WW8Num2z0"/>
          <w:rFonts w:ascii="Verdana" w:hAnsi="Verdana"/>
          <w:color w:val="000000"/>
          <w:sz w:val="18"/>
          <w:szCs w:val="18"/>
        </w:rPr>
        <w:t> </w:t>
      </w:r>
      <w:r>
        <w:rPr>
          <w:rStyle w:val="WW8Num3z0"/>
          <w:rFonts w:ascii="Verdana" w:hAnsi="Verdana"/>
          <w:color w:val="4682B4"/>
          <w:sz w:val="18"/>
          <w:szCs w:val="18"/>
        </w:rPr>
        <w:t>Камышанова</w:t>
      </w:r>
      <w:r>
        <w:rPr>
          <w:rStyle w:val="WW8Num2z0"/>
          <w:rFonts w:ascii="Verdana" w:hAnsi="Verdana"/>
          <w:color w:val="000000"/>
          <w:sz w:val="18"/>
          <w:szCs w:val="18"/>
        </w:rPr>
        <w:t> </w:t>
      </w:r>
      <w:r>
        <w:rPr>
          <w:rFonts w:ascii="Verdana" w:hAnsi="Verdana"/>
          <w:color w:val="000000"/>
          <w:sz w:val="18"/>
          <w:szCs w:val="18"/>
        </w:rPr>
        <w:t>П.И., Кисилевич Т.И., Кондракова Н.П.,</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Островского О.М., Овсийчук В.Я.,</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Палий В.Ф., Петровой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Style w:val="WW8Num2z0"/>
          <w:rFonts w:ascii="Verdana" w:hAnsi="Verdana"/>
          <w:color w:val="000000"/>
          <w:sz w:val="18"/>
          <w:szCs w:val="18"/>
        </w:rPr>
        <w:t> </w:t>
      </w:r>
      <w:r>
        <w:rPr>
          <w:rFonts w:ascii="Verdana" w:hAnsi="Verdana"/>
          <w:color w:val="000000"/>
          <w:sz w:val="18"/>
          <w:szCs w:val="18"/>
        </w:rPr>
        <w:t>В.И., Соколова Я.В., Сотниковой Л.В.,</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Шеремета А.Д. и других.</w:t>
      </w:r>
    </w:p>
    <w:p w14:paraId="6A5E35C8"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разработка методики аудита предприятий</w:t>
      </w:r>
      <w:r>
        <w:rPr>
          <w:rStyle w:val="WW8Num2z0"/>
          <w:rFonts w:ascii="Verdana" w:hAnsi="Verdana"/>
          <w:color w:val="000000"/>
          <w:sz w:val="18"/>
          <w:szCs w:val="18"/>
        </w:rPr>
        <w:t> </w:t>
      </w:r>
      <w:r>
        <w:rPr>
          <w:rStyle w:val="WW8Num3z0"/>
          <w:rFonts w:ascii="Verdana" w:hAnsi="Verdana"/>
          <w:color w:val="4682B4"/>
          <w:sz w:val="18"/>
          <w:szCs w:val="18"/>
        </w:rPr>
        <w:t>гостиничного</w:t>
      </w:r>
      <w:r>
        <w:rPr>
          <w:rStyle w:val="WW8Num2z0"/>
          <w:rFonts w:ascii="Verdana" w:hAnsi="Verdana"/>
          <w:color w:val="000000"/>
          <w:sz w:val="18"/>
          <w:szCs w:val="18"/>
        </w:rPr>
        <w:t> </w:t>
      </w:r>
      <w:r>
        <w:rPr>
          <w:rFonts w:ascii="Verdana" w:hAnsi="Verdana"/>
          <w:color w:val="000000"/>
          <w:sz w:val="18"/>
          <w:szCs w:val="18"/>
        </w:rPr>
        <w:t>комплекса актуальна для аудиторов и обуславливает целесообразность выделения данного раздела в самостоятельную услугу.</w:t>
      </w:r>
    </w:p>
    <w:p w14:paraId="3B423B6F"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 еще недостаточно научных и практических исследований в данной области, теоретически не обобщены методические подходы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предприятий гостиничного комплекса, поэтому понятна необходимость разработки и совершенствования такой методики. В связи с этим тема исследования является актуальной и востребованной на практике.</w:t>
      </w:r>
    </w:p>
    <w:p w14:paraId="76EEDBE0" w14:textId="77777777" w:rsidR="00F673FF" w:rsidRDefault="00F673FF" w:rsidP="00F673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разработке методики аудита предприятий гостиничного комплексана основе обобщения существующей теории и практики с учетом многосегментности их деятельности.</w:t>
      </w:r>
    </w:p>
    <w:p w14:paraId="44761650" w14:textId="77777777" w:rsidR="00F673FF" w:rsidRDefault="00F673FF" w:rsidP="00F673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указанной цели обусловило решение следующих задач:</w:t>
      </w:r>
    </w:p>
    <w:p w14:paraId="0142D14F" w14:textId="77777777" w:rsidR="00F673FF" w:rsidRDefault="00F673FF" w:rsidP="00F673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изучение теории и практики внутреннего и внешнего аудита деятельности предприятий гостиничного комплексу</w:t>
      </w:r>
    </w:p>
    <w:p w14:paraId="7B6479CB" w14:textId="77777777" w:rsidR="00F673FF" w:rsidRDefault="00F673FF" w:rsidP="00F673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изучение финансово-хозяйственной деятельности предприятий гостиничного комплекса и определение роли аудита в повышении ее эффективности;</w:t>
      </w:r>
    </w:p>
    <w:p w14:paraId="58A1667E"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методов сбора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приемлемых для обоснования мнения</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о достоверности финансовой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гостиничного комплексу</w:t>
      </w:r>
    </w:p>
    <w:p w14:paraId="42E5DDFE"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выявление, анализ и обобщение типичных ошибок, влияющих на достоверность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предприятий гостиничного комплекса; разработка методики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финансовой (бухгалтерской) отчетности предприятий гостиничного комплекса.</w:t>
      </w:r>
    </w:p>
    <w:p w14:paraId="07823A89"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и п. 2.4. «</w:t>
      </w:r>
      <w:r>
        <w:rPr>
          <w:rStyle w:val="WW8Num3z0"/>
          <w:rFonts w:ascii="Verdana" w:hAnsi="Verdana"/>
          <w:color w:val="4682B4"/>
          <w:sz w:val="18"/>
          <w:szCs w:val="18"/>
        </w:rPr>
        <w:t>Методология разработки программы аудита и плана проверок</w:t>
      </w:r>
      <w:r>
        <w:rPr>
          <w:rFonts w:ascii="Verdana" w:hAnsi="Verdana"/>
          <w:color w:val="000000"/>
          <w:sz w:val="18"/>
          <w:szCs w:val="18"/>
        </w:rPr>
        <w:t>» раздела 2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учет, </w:t>
      </w:r>
      <w:r>
        <w:rPr>
          <w:rFonts w:ascii="Verdana" w:hAnsi="Verdana"/>
          <w:color w:val="000000"/>
          <w:sz w:val="18"/>
          <w:szCs w:val="18"/>
        </w:rPr>
        <w:lastRenderedPageBreak/>
        <w:t>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2A0C4468" w14:textId="77777777" w:rsidR="00F673FF" w:rsidRDefault="00F673FF" w:rsidP="00F673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явились организация учета и методы аудиторских проверок предприятий гостиничного комплекса.</w:t>
      </w:r>
    </w:p>
    <w:p w14:paraId="33A90AD2"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Объектами исследования послужили: деятельность предприятий гостиничного комплекса, организация аудита</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Краснодарского края, проверяющши финансовую (</w:t>
      </w:r>
      <w:r>
        <w:rPr>
          <w:rStyle w:val="WW8Num3z0"/>
          <w:rFonts w:ascii="Verdana" w:hAnsi="Verdana"/>
          <w:color w:val="4682B4"/>
          <w:sz w:val="18"/>
          <w:szCs w:val="18"/>
        </w:rPr>
        <w:t>бухгалтерскую</w:t>
      </w:r>
      <w:r>
        <w:rPr>
          <w:rFonts w:ascii="Verdana" w:hAnsi="Verdana"/>
          <w:color w:val="000000"/>
          <w:sz w:val="18"/>
          <w:szCs w:val="18"/>
        </w:rPr>
        <w:t>) отчетность гостиниц.</w:t>
      </w:r>
    </w:p>
    <w:p w14:paraId="7710E73D"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основы исследования. Теоретическая основа - законодательные и нормативные акты Российской Федерации по вопросам аудита,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налогообложения и отчетности, стандарты аудиторской деятельности; труды отечественных и зарубежных ученых по проблемам теории и практики организации аудита.</w:t>
      </w:r>
    </w:p>
    <w:p w14:paraId="5E83FDE7" w14:textId="77777777" w:rsidR="00F673FF" w:rsidRDefault="00F673FF" w:rsidP="00F673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Методологическая основа диссертации - системный подход к исследованию и совершенствованию методологии и методики аудита предприятий гостиничного комплекса. В процессе работы были использованы такие методы и приемы научного познания, как анализ, синтез, абстрагирование, индукция и дедукция, а также методы эмпирического исследования — наблюдение и сравнение.</w:t>
      </w:r>
    </w:p>
    <w:p w14:paraId="08B072BE" w14:textId="77777777" w:rsidR="00F673FF" w:rsidRDefault="00F673FF" w:rsidP="00F673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обосновании и разработке методики аудита финансово-хозяйственной деятельности предприятий гостиничного комплекса.</w:t>
      </w:r>
    </w:p>
    <w:p w14:paraId="742EA51B" w14:textId="77777777" w:rsidR="00F673FF" w:rsidRDefault="00F673FF" w:rsidP="00F673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наиболее значимые результаты:</w:t>
      </w:r>
    </w:p>
    <w:p w14:paraId="3C8104F4"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анализа и оценки состояния гостиничнсго комплекса и систем бухгалтерского учета и внутреннего контроля выявлена роль внутреннего аудита на предприятиях гостиничного комплекса как источника информации, позволяющего внешним</w:t>
      </w:r>
      <w:r>
        <w:rPr>
          <w:rStyle w:val="WW8Num2z0"/>
          <w:rFonts w:ascii="Verdana" w:hAnsi="Verdana"/>
          <w:color w:val="000000"/>
          <w:sz w:val="18"/>
          <w:szCs w:val="18"/>
        </w:rPr>
        <w:t> </w:t>
      </w:r>
      <w:r>
        <w:rPr>
          <w:rStyle w:val="WW8Num3z0"/>
          <w:rFonts w:ascii="Verdana" w:hAnsi="Verdana"/>
          <w:color w:val="4682B4"/>
          <w:sz w:val="18"/>
          <w:szCs w:val="18"/>
        </w:rPr>
        <w:t>аудиторам</w:t>
      </w:r>
      <w:r>
        <w:rPr>
          <w:rStyle w:val="WW8Num2z0"/>
          <w:rFonts w:ascii="Verdana" w:hAnsi="Verdana"/>
          <w:color w:val="000000"/>
          <w:sz w:val="18"/>
          <w:szCs w:val="18"/>
        </w:rPr>
        <w:t> </w:t>
      </w:r>
      <w:r>
        <w:rPr>
          <w:rFonts w:ascii="Verdana" w:hAnsi="Verdana"/>
          <w:color w:val="000000"/>
          <w:sz w:val="18"/>
          <w:szCs w:val="18"/>
        </w:rPr>
        <w:t>оценить эффективность системы бухгалтерского учета и надежность системы внутреннего контроля;</w:t>
      </w:r>
    </w:p>
    <w:p w14:paraId="3CA7E021" w14:textId="77777777" w:rsidR="00F673FF" w:rsidRDefault="00F673FF" w:rsidP="00F673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методические аспекты организации аудиторской проверки гостиниц, включающие методику оценки эффективности системы бухгалтерского учета и надежности системы внутреннего контроля,с учетом многосегментноста в деятельности гостиничного комплекса; обозначены процедуры сбора доказательств, позволяющие определить законность, целесообразность и достоверность совершенных хозяйственных операций в предприятиях гостиничного комплекса;</w:t>
      </w:r>
    </w:p>
    <w:p w14:paraId="0F4E2383" w14:textId="77777777" w:rsidR="00F673FF" w:rsidRDefault="00F673FF" w:rsidP="00F673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аудита расходов гостиничного комплекса, учитывающая особенности бухгалтерского и налогового учета по отдельным статьям затрат,</w:t>
      </w:r>
    </w:p>
    <w:p w14:paraId="43B5240B"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аудита расходов</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общественного питания гостиниц, позволяющая проверить достоверность</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цен на блюда, соответствие выхода готовой продукции нормам закладки</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правильность отражения в учете «</w:t>
      </w:r>
      <w:r>
        <w:rPr>
          <w:rStyle w:val="WW8Num3z0"/>
          <w:rFonts w:ascii="Verdana" w:hAnsi="Verdana"/>
          <w:color w:val="4682B4"/>
          <w:sz w:val="18"/>
          <w:szCs w:val="18"/>
        </w:rPr>
        <w:t>входного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по приобретенным продуктам и</w:t>
      </w:r>
      <w:r>
        <w:rPr>
          <w:rStyle w:val="WW8Num2z0"/>
          <w:rFonts w:ascii="Verdana" w:hAnsi="Verdana"/>
          <w:color w:val="000000"/>
          <w:sz w:val="18"/>
          <w:szCs w:val="18"/>
        </w:rPr>
        <w:t> </w:t>
      </w:r>
      <w:r>
        <w:rPr>
          <w:rStyle w:val="WW8Num3z0"/>
          <w:rFonts w:ascii="Verdana" w:hAnsi="Verdana"/>
          <w:color w:val="4682B4"/>
          <w:sz w:val="18"/>
          <w:szCs w:val="18"/>
        </w:rPr>
        <w:t>товарам</w:t>
      </w:r>
      <w:r>
        <w:rPr>
          <w:rFonts w:ascii="Verdana" w:hAnsi="Verdana"/>
          <w:color w:val="000000"/>
          <w:sz w:val="18"/>
          <w:szCs w:val="18"/>
        </w:rPr>
        <w:t>;</w:t>
      </w:r>
    </w:p>
    <w:p w14:paraId="17349077"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аудита доходов и финансовых результатов предприятий гостиничного комплекса, включающая проверку формирования доходов 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финансовых результатов от проживания,</w:t>
      </w:r>
      <w:r>
        <w:rPr>
          <w:rStyle w:val="WW8Num2z0"/>
          <w:rFonts w:ascii="Verdana" w:hAnsi="Verdana"/>
          <w:color w:val="000000"/>
          <w:sz w:val="18"/>
          <w:szCs w:val="18"/>
        </w:rPr>
        <w:t> </w:t>
      </w:r>
      <w:r>
        <w:rPr>
          <w:rStyle w:val="WW8Num3z0"/>
          <w:rFonts w:ascii="Verdana" w:hAnsi="Verdana"/>
          <w:color w:val="4682B4"/>
          <w:sz w:val="18"/>
          <w:szCs w:val="18"/>
        </w:rPr>
        <w:t>бронирования</w:t>
      </w:r>
      <w:r>
        <w:rPr>
          <w:rStyle w:val="WW8Num2z0"/>
          <w:rFonts w:ascii="Verdana" w:hAnsi="Verdana"/>
          <w:color w:val="000000"/>
          <w:sz w:val="18"/>
          <w:szCs w:val="18"/>
        </w:rPr>
        <w:t> </w:t>
      </w:r>
      <w:r>
        <w:rPr>
          <w:rFonts w:ascii="Verdana" w:hAnsi="Verdana"/>
          <w:color w:val="000000"/>
          <w:sz w:val="18"/>
          <w:szCs w:val="18"/>
        </w:rPr>
        <w:t>мест, общественного питания, аренды помещений,</w:t>
      </w:r>
      <w:r>
        <w:rPr>
          <w:rStyle w:val="WW8Num2z0"/>
          <w:rFonts w:ascii="Verdana" w:hAnsi="Verdana"/>
          <w:color w:val="000000"/>
          <w:sz w:val="18"/>
          <w:szCs w:val="18"/>
        </w:rPr>
        <w:t> </w:t>
      </w:r>
      <w:r>
        <w:rPr>
          <w:rStyle w:val="WW8Num3z0"/>
          <w:rFonts w:ascii="Verdana" w:hAnsi="Verdana"/>
          <w:color w:val="4682B4"/>
          <w:sz w:val="18"/>
          <w:szCs w:val="18"/>
        </w:rPr>
        <w:t>проката</w:t>
      </w:r>
      <w:r>
        <w:rPr>
          <w:rStyle w:val="WW8Num2z0"/>
          <w:rFonts w:ascii="Verdana" w:hAnsi="Verdana"/>
          <w:color w:val="000000"/>
          <w:sz w:val="18"/>
          <w:szCs w:val="18"/>
        </w:rPr>
        <w:t> </w:t>
      </w:r>
      <w:r>
        <w:rPr>
          <w:rFonts w:ascii="Verdana" w:hAnsi="Verdana"/>
          <w:color w:val="000000"/>
          <w:sz w:val="18"/>
          <w:szCs w:val="18"/>
        </w:rPr>
        <w:t>оборудования и инвентаря, чаевых и др.</w:t>
      </w:r>
    </w:p>
    <w:p w14:paraId="5696F03C"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реализация разработанных положений по организации и методике проведения аудита позволит выявить недостатки ведения бухгалтерского и налогового учета на предприятиях гостиничного комплекса, предложить рекомендации по устранению выявленных ошибок в</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доходов и расходов, что, в свою очередь, будет способствовать повышению эффективности финансово-хозяйственной деятельности гостиниц.</w:t>
      </w:r>
    </w:p>
    <w:p w14:paraId="778B00D0"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предложенных методик аудита позволит обеспечить надлежащее качество аудиторских проверок предприятий гостиничноо комплекса, снизить уровень</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рисказа счет квалифицированного проведения проверки.</w:t>
      </w:r>
    </w:p>
    <w:p w14:paraId="2AAB35A8"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исследования могут быть использованы в учебном процессе высших учебных заведений при изучении дисциплин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Внутренний аудит</w:t>
      </w:r>
      <w:r>
        <w:rPr>
          <w:rFonts w:ascii="Verdana" w:hAnsi="Verdana"/>
          <w:color w:val="000000"/>
          <w:sz w:val="18"/>
          <w:szCs w:val="18"/>
        </w:rPr>
        <w:t>».</w:t>
      </w:r>
    </w:p>
    <w:p w14:paraId="05363EE2"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Апробация и внедрение результатов исследования. Основные положения и выводы </w:t>
      </w:r>
      <w:r>
        <w:rPr>
          <w:rFonts w:ascii="Verdana" w:hAnsi="Verdana"/>
          <w:color w:val="000000"/>
          <w:sz w:val="18"/>
          <w:szCs w:val="18"/>
        </w:rPr>
        <w:lastRenderedPageBreak/>
        <w:t>исследования докладывались и обсуждались на научно-практической конференции юга России «</w:t>
      </w:r>
      <w:r>
        <w:rPr>
          <w:rStyle w:val="WW8Num3z0"/>
          <w:rFonts w:ascii="Verdana" w:hAnsi="Verdana"/>
          <w:color w:val="4682B4"/>
          <w:sz w:val="18"/>
          <w:szCs w:val="18"/>
        </w:rPr>
        <w:t>Аудит в России: проблемы и перспективы</w:t>
      </w:r>
      <w:r>
        <w:rPr>
          <w:rFonts w:ascii="Verdana" w:hAnsi="Verdana"/>
          <w:color w:val="000000"/>
          <w:sz w:val="18"/>
          <w:szCs w:val="18"/>
        </w:rPr>
        <w:t>» (г.</w:t>
      </w:r>
      <w:r>
        <w:rPr>
          <w:rStyle w:val="WW8Num2z0"/>
          <w:rFonts w:ascii="Verdana" w:hAnsi="Verdana"/>
          <w:color w:val="000000"/>
          <w:sz w:val="18"/>
          <w:szCs w:val="18"/>
        </w:rPr>
        <w:t> </w:t>
      </w:r>
      <w:r>
        <w:rPr>
          <w:rStyle w:val="WW8Num3z0"/>
          <w:rFonts w:ascii="Verdana" w:hAnsi="Verdana"/>
          <w:color w:val="4682B4"/>
          <w:sz w:val="18"/>
          <w:szCs w:val="18"/>
        </w:rPr>
        <w:t>Сочи</w:t>
      </w:r>
      <w:r>
        <w:rPr>
          <w:rFonts w:ascii="Verdana" w:hAnsi="Verdana"/>
          <w:color w:val="000000"/>
          <w:sz w:val="18"/>
          <w:szCs w:val="18"/>
        </w:rPr>
        <w:t>, 2003 г.), обобщены в научном издании «</w:t>
      </w:r>
      <w:r>
        <w:rPr>
          <w:rStyle w:val="WW8Num3z0"/>
          <w:rFonts w:ascii="Verdana" w:hAnsi="Verdana"/>
          <w:color w:val="4682B4"/>
          <w:sz w:val="18"/>
          <w:szCs w:val="18"/>
        </w:rPr>
        <w:t>Организаци</w:t>
      </w:r>
      <w:r>
        <w:rPr>
          <w:rFonts w:ascii="Verdana" w:hAnsi="Verdana"/>
          <w:color w:val="000000"/>
          <w:sz w:val="18"/>
          <w:szCs w:val="18"/>
        </w:rPr>
        <w:t>, методика аудита предприятий гостиничного комплекса», предназначенном для практикующих аудиторов, главных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специалистов службы внутреннего аудита предприятий гостиничного комплекса.</w:t>
      </w:r>
    </w:p>
    <w:p w14:paraId="0D171735"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Содержащиеся в диссертационной работе рекомендации приняты к внедрению в практическую деятельность аудиторской организации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«Интер-Аудит-Инвест» (акт от 23 ноября 2005 г.),</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ГК «</w:t>
      </w:r>
      <w:r>
        <w:rPr>
          <w:rStyle w:val="WW8Num3z0"/>
          <w:rFonts w:ascii="Verdana" w:hAnsi="Verdana"/>
          <w:color w:val="4682B4"/>
          <w:sz w:val="18"/>
          <w:szCs w:val="18"/>
        </w:rPr>
        <w:t>Жемчужина</w:t>
      </w:r>
      <w:r>
        <w:rPr>
          <w:rFonts w:ascii="Verdana" w:hAnsi="Verdana"/>
          <w:color w:val="000000"/>
          <w:sz w:val="18"/>
          <w:szCs w:val="18"/>
        </w:rPr>
        <w:t>» (акт от 28 ноября 2005 г.), используются приведении спецкурсов повышения квалификации специалистов санаторно-курортных организаций в системе института дополнительного и профессионального образования Сочинского государственного университета</w:t>
      </w:r>
      <w:r>
        <w:rPr>
          <w:rStyle w:val="WW8Num3z0"/>
          <w:rFonts w:ascii="Verdana" w:hAnsi="Verdana"/>
          <w:color w:val="4682B4"/>
          <w:sz w:val="18"/>
          <w:szCs w:val="18"/>
        </w:rPr>
        <w:t>туризма</w:t>
      </w:r>
      <w:r>
        <w:rPr>
          <w:rStyle w:val="WW8Num2z0"/>
          <w:rFonts w:ascii="Verdana" w:hAnsi="Verdana"/>
          <w:color w:val="000000"/>
          <w:sz w:val="18"/>
          <w:szCs w:val="18"/>
        </w:rPr>
        <w:t> </w:t>
      </w:r>
      <w:r>
        <w:rPr>
          <w:rFonts w:ascii="Verdana" w:hAnsi="Verdana"/>
          <w:color w:val="000000"/>
          <w:sz w:val="18"/>
          <w:szCs w:val="18"/>
        </w:rPr>
        <w:t>и курортного дела по программе</w:t>
      </w:r>
    </w:p>
    <w:p w14:paraId="49E1FB15"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Санаторно-курортная организация на современном этапе развития экономики», «Экономические и праювые вопросы деятельности гостиниц и</w:t>
      </w:r>
      <w:r>
        <w:rPr>
          <w:rStyle w:val="WW8Num2z0"/>
          <w:rFonts w:ascii="Verdana" w:hAnsi="Verdana"/>
          <w:color w:val="000000"/>
          <w:sz w:val="18"/>
          <w:szCs w:val="18"/>
        </w:rPr>
        <w:t> </w:t>
      </w:r>
      <w:r>
        <w:rPr>
          <w:rStyle w:val="WW8Num3z0"/>
          <w:rFonts w:ascii="Verdana" w:hAnsi="Verdana"/>
          <w:color w:val="4682B4"/>
          <w:sz w:val="18"/>
          <w:szCs w:val="18"/>
        </w:rPr>
        <w:t>туристских</w:t>
      </w:r>
      <w:r>
        <w:rPr>
          <w:rStyle w:val="WW8Num2z0"/>
          <w:rFonts w:ascii="Verdana" w:hAnsi="Verdana"/>
          <w:color w:val="000000"/>
          <w:sz w:val="18"/>
          <w:szCs w:val="18"/>
        </w:rPr>
        <w:t> </w:t>
      </w:r>
      <w:r>
        <w:rPr>
          <w:rFonts w:ascii="Verdana" w:hAnsi="Verdana"/>
          <w:color w:val="000000"/>
          <w:sz w:val="18"/>
          <w:szCs w:val="18"/>
        </w:rPr>
        <w:t>фирм» (справка от 24 ноября 2005 г.)</w:t>
      </w:r>
    </w:p>
    <w:p w14:paraId="7D6A429F" w14:textId="77777777" w:rsidR="00F673FF" w:rsidRDefault="00F673FF" w:rsidP="00F673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организации и проведения аудита может быть использована для аудита организаций, осуществляющих деятельность по различным направлениям.</w:t>
      </w:r>
    </w:p>
    <w:p w14:paraId="708AC079" w14:textId="77777777" w:rsidR="00F673FF" w:rsidRDefault="00F673FF" w:rsidP="00F673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 результаты проведенного исследования опубликованы в четырех работах, общим объемом 5,07 п.л. (в том числе авторских— 5,07 п.л.).</w:t>
      </w:r>
    </w:p>
    <w:p w14:paraId="1606E5C2" w14:textId="77777777" w:rsidR="00F673FF" w:rsidRDefault="00F673FF" w:rsidP="00F673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Поставленные цели и задачи исследования определили структуру, логику, содержание и последовательность работы.</w:t>
      </w:r>
    </w:p>
    <w:p w14:paraId="21A90A70" w14:textId="77777777" w:rsidR="00F673FF" w:rsidRDefault="00F673FF" w:rsidP="00F673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состоит из введения, трех глав и заключения, библиографического списка литературы, 18 приложений. Работа изложена на 173 листах машинописного текста, содержит 23 таблиц, 2 рисунка.</w:t>
      </w:r>
    </w:p>
    <w:p w14:paraId="6D021EAF" w14:textId="77777777" w:rsidR="00F673FF" w:rsidRDefault="00F673FF" w:rsidP="00F673F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Андрюничева, Юлия Петровна</w:t>
      </w:r>
    </w:p>
    <w:p w14:paraId="05602207"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в результате неверной классификации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доходов в бухгалтерской отчетности искажена сумма</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по строке 010, сумма прочих</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доходов и расходов по строкам 090, 100, сумма</w:t>
      </w:r>
      <w:r>
        <w:rPr>
          <w:rStyle w:val="WW8Num2z0"/>
          <w:rFonts w:ascii="Verdana" w:hAnsi="Verdana"/>
          <w:color w:val="000000"/>
          <w:sz w:val="18"/>
          <w:szCs w:val="18"/>
        </w:rPr>
        <w:t> </w:t>
      </w:r>
      <w:r>
        <w:rPr>
          <w:rStyle w:val="WW8Num3z0"/>
          <w:rFonts w:ascii="Verdana" w:hAnsi="Verdana"/>
          <w:color w:val="4682B4"/>
          <w:sz w:val="18"/>
          <w:szCs w:val="18"/>
        </w:rPr>
        <w:t>внереализационных</w:t>
      </w:r>
      <w:r>
        <w:rPr>
          <w:rStyle w:val="WW8Num2z0"/>
          <w:rFonts w:ascii="Verdana" w:hAnsi="Verdana"/>
          <w:color w:val="000000"/>
          <w:sz w:val="18"/>
          <w:szCs w:val="18"/>
        </w:rPr>
        <w:t> </w:t>
      </w:r>
      <w:r>
        <w:rPr>
          <w:rFonts w:ascii="Verdana" w:hAnsi="Verdana"/>
          <w:color w:val="000000"/>
          <w:sz w:val="18"/>
          <w:szCs w:val="18"/>
        </w:rPr>
        <w:t>доходов по строке 120 формы № 2, следствие - невозможность подтверждения существенной информации о доходах организации.</w:t>
      </w:r>
    </w:p>
    <w:p w14:paraId="54062329"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финансовых результатов является определение соответствия применяемой</w:t>
      </w:r>
      <w:r>
        <w:rPr>
          <w:rStyle w:val="WW8Num2z0"/>
          <w:rFonts w:ascii="Verdana" w:hAnsi="Verdana"/>
          <w:color w:val="000000"/>
          <w:sz w:val="18"/>
          <w:szCs w:val="18"/>
        </w:rPr>
        <w:t> </w:t>
      </w:r>
      <w:r>
        <w:rPr>
          <w:rStyle w:val="WW8Num3z0"/>
          <w:rFonts w:ascii="Verdana" w:hAnsi="Verdana"/>
          <w:color w:val="4682B4"/>
          <w:sz w:val="18"/>
          <w:szCs w:val="18"/>
        </w:rPr>
        <w:t>гостиницами</w:t>
      </w:r>
      <w:r>
        <w:rPr>
          <w:rStyle w:val="WW8Num2z0"/>
          <w:rFonts w:ascii="Verdana" w:hAnsi="Verdana"/>
          <w:color w:val="000000"/>
          <w:sz w:val="18"/>
          <w:szCs w:val="18"/>
        </w:rPr>
        <w:t> </w:t>
      </w:r>
      <w:r>
        <w:rPr>
          <w:rFonts w:ascii="Verdana" w:hAnsi="Verdana"/>
          <w:color w:val="000000"/>
          <w:sz w:val="18"/>
          <w:szCs w:val="18"/>
        </w:rPr>
        <w:t>методики учета операций по формированию и использованию финансовых результатов нормативным документам, действующим на территории Российской Федерации. На основе этого формируется мнение о достоверности финансового результата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по финансовым результатам во всех существенных аспектах.</w:t>
      </w:r>
    </w:p>
    <w:p w14:paraId="0A7FB3B7"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проверки финансовых результатов является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прибыль (убыток), представляющая собой конечный финансовый результат, выявленный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на основании бухгалтерского учета всех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гостиницы и оценка статей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 по правилам, принятым в соответствии с Положением по ведению бухгалтерского учета 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Финансовый результат включает результат всех операций, сгруппированных по соответствующим категориям доходов и расходов за отчетный период.</w:t>
      </w:r>
    </w:p>
    <w:p w14:paraId="601E2275" w14:textId="77777777" w:rsidR="00F673FF" w:rsidRDefault="00F673FF" w:rsidP="00F673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Основными задачами аудита финансовых результатов являются:</w:t>
      </w:r>
    </w:p>
    <w:p w14:paraId="7F1CDE6F"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 соответствия бухгалтерской (финансовой) отчетности данным синтетического и аналитического учета составляющих конечного финансового результата; подтверждение соответствия оформленных предприятием</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операций действующему законодательству в области бухгалтерского и налогового учета;</w:t>
      </w:r>
    </w:p>
    <w:p w14:paraId="118E32CD"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проверка правильности формирования и отражения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(убытка) от продаж;</w:t>
      </w:r>
    </w:p>
    <w:p w14:paraId="173F9A4C"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проверка правильности формирования и отражения прибыли (</w:t>
      </w:r>
      <w:r>
        <w:rPr>
          <w:rStyle w:val="WW8Num3z0"/>
          <w:rFonts w:ascii="Verdana" w:hAnsi="Verdana"/>
          <w:color w:val="4682B4"/>
          <w:sz w:val="18"/>
          <w:szCs w:val="18"/>
        </w:rPr>
        <w:t>убытка</w:t>
      </w:r>
      <w:r>
        <w:rPr>
          <w:rFonts w:ascii="Verdana" w:hAnsi="Verdana"/>
          <w:color w:val="000000"/>
          <w:sz w:val="18"/>
          <w:szCs w:val="18"/>
        </w:rPr>
        <w:t>) от прочих доходов и расходов;</w:t>
      </w:r>
    </w:p>
    <w:p w14:paraId="7E0F1572"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проверка правильности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w:t>
      </w:r>
    </w:p>
    <w:p w14:paraId="23B6AD54"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Вначале</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следует проверить правильность формирования конечного финансового результата на всех его этапах и соответствие данных бухгалтерской отчетности данным синтетического учета. Несоответствие данных отчетности данным</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бухгалтерского учета свидетельствует о нарушении порядка формирования финансового ^ результата и его использования.</w:t>
      </w:r>
    </w:p>
    <w:p w14:paraId="32242D2F"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финансового результата деятельности</w:t>
      </w:r>
      <w:r>
        <w:rPr>
          <w:rStyle w:val="WW8Num2z0"/>
          <w:rFonts w:ascii="Verdana" w:hAnsi="Verdana"/>
          <w:color w:val="000000"/>
          <w:sz w:val="18"/>
          <w:szCs w:val="18"/>
        </w:rPr>
        <w:t> </w:t>
      </w:r>
      <w:r>
        <w:rPr>
          <w:rStyle w:val="WW8Num3z0"/>
          <w:rFonts w:ascii="Verdana" w:hAnsi="Verdana"/>
          <w:color w:val="4682B4"/>
          <w:sz w:val="18"/>
          <w:szCs w:val="18"/>
        </w:rPr>
        <w:t>гостиницы</w:t>
      </w:r>
      <w:r>
        <w:rPr>
          <w:rStyle w:val="WW8Num2z0"/>
          <w:rFonts w:ascii="Verdana" w:hAnsi="Verdana"/>
          <w:color w:val="000000"/>
          <w:sz w:val="18"/>
          <w:szCs w:val="18"/>
        </w:rPr>
        <w:t> </w:t>
      </w:r>
      <w:r>
        <w:rPr>
          <w:rFonts w:ascii="Verdana" w:hAnsi="Verdana"/>
          <w:color w:val="000000"/>
          <w:sz w:val="18"/>
          <w:szCs w:val="18"/>
        </w:rPr>
        <w:t>приводится в Отчете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(форма № 2). Конечный финансовый результат</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по состоянию на первое число следующего за</w:t>
      </w:r>
      <w:r>
        <w:rPr>
          <w:rStyle w:val="WW8Num2z0"/>
          <w:rFonts w:ascii="Verdana" w:hAnsi="Verdana"/>
          <w:color w:val="000000"/>
          <w:sz w:val="18"/>
          <w:szCs w:val="18"/>
        </w:rPr>
        <w:t> </w:t>
      </w:r>
      <w:r>
        <w:rPr>
          <w:rStyle w:val="WW8Num3z0"/>
          <w:rFonts w:ascii="Verdana" w:hAnsi="Verdana"/>
          <w:color w:val="4682B4"/>
          <w:sz w:val="18"/>
          <w:szCs w:val="18"/>
        </w:rPr>
        <w:t>отчетным</w:t>
      </w:r>
      <w:r>
        <w:rPr>
          <w:rStyle w:val="WW8Num2z0"/>
          <w:rFonts w:ascii="Verdana" w:hAnsi="Verdana"/>
          <w:color w:val="000000"/>
          <w:sz w:val="18"/>
          <w:szCs w:val="18"/>
        </w:rPr>
        <w:t> </w:t>
      </w:r>
      <w:r>
        <w:rPr>
          <w:rFonts w:ascii="Verdana" w:hAnsi="Verdana"/>
          <w:color w:val="000000"/>
          <w:sz w:val="18"/>
          <w:szCs w:val="18"/>
        </w:rPr>
        <w:t>периодом месяца отражается по строке 190.</w:t>
      </w:r>
    </w:p>
    <w:p w14:paraId="30E62A5C"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Проверка тождественности показателей</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(непокрытого убытка), содержащихся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балансе и регистре бухгалтерского учета (Главная книга), производится путем сопоставления ф этих показателей, содержащихся в форме № 1, с остатками и</w:t>
      </w:r>
      <w:r>
        <w:rPr>
          <w:rStyle w:val="WW8Num2z0"/>
          <w:rFonts w:ascii="Verdana" w:hAnsi="Verdana"/>
          <w:color w:val="000000"/>
          <w:sz w:val="18"/>
          <w:szCs w:val="18"/>
        </w:rPr>
        <w:t> </w:t>
      </w:r>
      <w:r>
        <w:rPr>
          <w:rStyle w:val="WW8Num3z0"/>
          <w:rFonts w:ascii="Verdana" w:hAnsi="Verdana"/>
          <w:color w:val="4682B4"/>
          <w:sz w:val="18"/>
          <w:szCs w:val="18"/>
        </w:rPr>
        <w:t>оборотами</w:t>
      </w:r>
      <w:r>
        <w:rPr>
          <w:rStyle w:val="WW8Num2z0"/>
          <w:rFonts w:ascii="Verdana" w:hAnsi="Verdana"/>
          <w:color w:val="000000"/>
          <w:sz w:val="18"/>
          <w:szCs w:val="18"/>
        </w:rPr>
        <w:t> </w:t>
      </w:r>
      <w:r>
        <w:rPr>
          <w:rFonts w:ascii="Verdana" w:hAnsi="Verdana"/>
          <w:color w:val="000000"/>
          <w:sz w:val="18"/>
          <w:szCs w:val="18"/>
        </w:rPr>
        <w:t>по счетам 99 «Прибыли и</w:t>
      </w:r>
      <w:r>
        <w:rPr>
          <w:rStyle w:val="WW8Num2z0"/>
          <w:rFonts w:ascii="Verdana" w:hAnsi="Verdana"/>
          <w:color w:val="000000"/>
          <w:sz w:val="18"/>
          <w:szCs w:val="18"/>
        </w:rPr>
        <w:t> </w:t>
      </w:r>
      <w:r>
        <w:rPr>
          <w:rStyle w:val="WW8Num3z0"/>
          <w:rFonts w:ascii="Verdana" w:hAnsi="Verdana"/>
          <w:color w:val="4682B4"/>
          <w:sz w:val="18"/>
          <w:szCs w:val="18"/>
        </w:rPr>
        <w:t>убытки</w:t>
      </w:r>
      <w:r>
        <w:rPr>
          <w:rFonts w:ascii="Verdana" w:hAnsi="Verdana"/>
          <w:color w:val="000000"/>
          <w:sz w:val="18"/>
          <w:szCs w:val="18"/>
        </w:rPr>
        <w:t>» и 84 «</w:t>
      </w:r>
      <w:r>
        <w:rPr>
          <w:rStyle w:val="WW8Num3z0"/>
          <w:rFonts w:ascii="Verdana" w:hAnsi="Verdana"/>
          <w:color w:val="4682B4"/>
          <w:sz w:val="18"/>
          <w:szCs w:val="18"/>
        </w:rPr>
        <w:t>Нераспределенная прибыль</w:t>
      </w:r>
      <w:r>
        <w:rPr>
          <w:rFonts w:ascii="Verdana" w:hAnsi="Verdana"/>
          <w:color w:val="000000"/>
          <w:sz w:val="18"/>
          <w:szCs w:val="18"/>
        </w:rPr>
        <w:t>» Главной книги. В тех случаях, когда показатели, содержащиеся в формах отчетности, не могут быть проверены по данным Главной книги,</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используются соответствующие регистры аналитического учета.</w:t>
      </w:r>
    </w:p>
    <w:p w14:paraId="08F3CD70"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Проверка тождественности показателей нераспределенной прибыли (</w:t>
      </w:r>
      <w:r>
        <w:rPr>
          <w:rStyle w:val="WW8Num3z0"/>
          <w:rFonts w:ascii="Verdana" w:hAnsi="Verdana"/>
          <w:color w:val="4682B4"/>
          <w:sz w:val="18"/>
          <w:szCs w:val="18"/>
        </w:rPr>
        <w:t>непокрытого</w:t>
      </w:r>
      <w:r>
        <w:rPr>
          <w:rStyle w:val="WW8Num2z0"/>
          <w:rFonts w:ascii="Verdana" w:hAnsi="Verdana"/>
          <w:color w:val="000000"/>
          <w:sz w:val="18"/>
          <w:szCs w:val="18"/>
        </w:rPr>
        <w:t> </w:t>
      </w:r>
      <w:r>
        <w:rPr>
          <w:rFonts w:ascii="Verdana" w:hAnsi="Verdana"/>
          <w:color w:val="000000"/>
          <w:sz w:val="18"/>
          <w:szCs w:val="18"/>
        </w:rPr>
        <w:t>убытка), содержащихся в Главной книге, и соответствующего регистра синтетического учета осуществляется путем сопоставления остатков и</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по счетам и субсчетам Главной книги (счета 99 и 84) с ф аналогичными показателями регистра синтетического учета (журнал-ордер 15). Производится сопоставление остатков и оборотов по счетам синтетического учета (в журнале-ордере № 15),</w:t>
      </w:r>
      <w:r>
        <w:rPr>
          <w:rStyle w:val="WW8Num2z0"/>
          <w:rFonts w:ascii="Verdana" w:hAnsi="Verdana"/>
          <w:color w:val="000000"/>
          <w:sz w:val="18"/>
          <w:szCs w:val="18"/>
        </w:rPr>
        <w:t> </w:t>
      </w:r>
      <w:r>
        <w:rPr>
          <w:rStyle w:val="WW8Num3z0"/>
          <w:rFonts w:ascii="Verdana" w:hAnsi="Verdana"/>
          <w:color w:val="4682B4"/>
          <w:sz w:val="18"/>
          <w:szCs w:val="18"/>
        </w:rPr>
        <w:t>субсчетам</w:t>
      </w:r>
      <w:r>
        <w:rPr>
          <w:rStyle w:val="WW8Num2z0"/>
          <w:rFonts w:ascii="Verdana" w:hAnsi="Verdana"/>
          <w:color w:val="000000"/>
          <w:sz w:val="18"/>
          <w:szCs w:val="18"/>
        </w:rPr>
        <w:t> </w:t>
      </w:r>
      <w:r>
        <w:rPr>
          <w:rFonts w:ascii="Verdana" w:hAnsi="Verdana"/>
          <w:color w:val="000000"/>
          <w:sz w:val="18"/>
          <w:szCs w:val="18"/>
        </w:rPr>
        <w:t>и счетам аналитического учета (в ведомости или карточке аналитического учета к соответствующему синтетическому счету).</w:t>
      </w:r>
    </w:p>
    <w:p w14:paraId="0C1CF624" w14:textId="77777777" w:rsidR="00F673FF" w:rsidRDefault="00F673FF" w:rsidP="00F673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установления достоверности формирования конечного финансового результата гостиницы представляется целесообразным применять арифметическую проверку.</w:t>
      </w:r>
    </w:p>
    <w:p w14:paraId="4E1B7C3F" w14:textId="77777777" w:rsidR="00F673FF" w:rsidRDefault="00F673FF" w:rsidP="00F673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Формирование прибыли в бухгалтерском учете может быть выражено формулой:</w:t>
      </w:r>
    </w:p>
    <w:p w14:paraId="0F7A6D6F"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 = Пр (счет 90) + Пр (счет 91) + Пд (счет 99) - Пр (счет 99), где П -</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по данным бухгалтерского учета (конечный финансовый результат),</w:t>
      </w:r>
    </w:p>
    <w:p w14:paraId="66C4E80E"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 (счет 90) - прибыль (</w:t>
      </w:r>
      <w:r>
        <w:rPr>
          <w:rStyle w:val="WW8Num3z0"/>
          <w:rFonts w:ascii="Verdana" w:hAnsi="Verdana"/>
          <w:color w:val="4682B4"/>
          <w:sz w:val="18"/>
          <w:szCs w:val="18"/>
        </w:rPr>
        <w:t>убыток</w:t>
      </w:r>
      <w:r>
        <w:rPr>
          <w:rFonts w:ascii="Verdana" w:hAnsi="Verdana"/>
          <w:color w:val="000000"/>
          <w:sz w:val="18"/>
          <w:szCs w:val="18"/>
        </w:rPr>
        <w:t>) от оказания гостиничных услуг, Пр (счет 91) - прибыль (убыток) от оказания прочих услуг, Пд (счет 99) -</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доходы, учитываемые по кредиту счета 99, Пр (счет 99) - прочие расходы, учитываемые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счета 99. Доходы и расходы, учитываемые непосредственно на счете 91, отражаются в Отчете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по трем группам:</w:t>
      </w:r>
    </w:p>
    <w:p w14:paraId="2B074BC9"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доходы, полученные по финансовым</w:t>
      </w:r>
      <w:r>
        <w:rPr>
          <w:rStyle w:val="WW8Num2z0"/>
          <w:rFonts w:ascii="Verdana" w:hAnsi="Verdana"/>
          <w:color w:val="000000"/>
          <w:sz w:val="18"/>
          <w:szCs w:val="18"/>
        </w:rPr>
        <w:t> </w:t>
      </w:r>
      <w:r>
        <w:rPr>
          <w:rStyle w:val="WW8Num3z0"/>
          <w:rFonts w:ascii="Verdana" w:hAnsi="Verdana"/>
          <w:color w:val="4682B4"/>
          <w:sz w:val="18"/>
          <w:szCs w:val="18"/>
        </w:rPr>
        <w:t>вложениям</w:t>
      </w:r>
      <w:r>
        <w:rPr>
          <w:rFonts w:ascii="Verdana" w:hAnsi="Verdana"/>
          <w:color w:val="000000"/>
          <w:sz w:val="18"/>
          <w:szCs w:val="18"/>
        </w:rPr>
        <w:t>;</w:t>
      </w:r>
    </w:p>
    <w:p w14:paraId="51F32AAC"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доходы и расходы;</w:t>
      </w:r>
    </w:p>
    <w:p w14:paraId="78B8DB5A"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внереализационные</w:t>
      </w:r>
      <w:r>
        <w:rPr>
          <w:rStyle w:val="WW8Num2z0"/>
          <w:rFonts w:ascii="Verdana" w:hAnsi="Verdana"/>
          <w:color w:val="000000"/>
          <w:sz w:val="18"/>
          <w:szCs w:val="18"/>
        </w:rPr>
        <w:t> </w:t>
      </w:r>
      <w:r>
        <w:rPr>
          <w:rFonts w:ascii="Verdana" w:hAnsi="Verdana"/>
          <w:color w:val="000000"/>
          <w:sz w:val="18"/>
          <w:szCs w:val="18"/>
        </w:rPr>
        <w:t>доходы и расходы.</w:t>
      </w:r>
    </w:p>
    <w:p w14:paraId="66C407D9"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установления достоверности</w:t>
      </w:r>
      <w:r>
        <w:rPr>
          <w:rStyle w:val="WW8Num2z0"/>
          <w:rFonts w:ascii="Verdana" w:hAnsi="Verdana"/>
          <w:color w:val="000000"/>
          <w:sz w:val="18"/>
          <w:szCs w:val="18"/>
        </w:rPr>
        <w:t> </w:t>
      </w:r>
      <w:r>
        <w:rPr>
          <w:rStyle w:val="WW8Num3z0"/>
          <w:rFonts w:ascii="Verdana" w:hAnsi="Verdana"/>
          <w:color w:val="4682B4"/>
          <w:sz w:val="18"/>
          <w:szCs w:val="18"/>
        </w:rPr>
        <w:t>исчисленного</w:t>
      </w:r>
      <w:r>
        <w:rPr>
          <w:rStyle w:val="WW8Num2z0"/>
          <w:rFonts w:ascii="Verdana" w:hAnsi="Verdana"/>
          <w:color w:val="000000"/>
          <w:sz w:val="18"/>
          <w:szCs w:val="18"/>
        </w:rPr>
        <w:t> </w:t>
      </w:r>
      <w:r>
        <w:rPr>
          <w:rFonts w:ascii="Verdana" w:hAnsi="Verdana"/>
          <w:color w:val="000000"/>
          <w:sz w:val="18"/>
          <w:szCs w:val="18"/>
        </w:rPr>
        <w:t>финансового результата гостиницы (в форме № 2) можно использовать</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методы контроля. Один из таких методов заключается в применении следующей формулы [78]:</w:t>
      </w:r>
    </w:p>
    <w:p w14:paraId="096E0F4A"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 = Ак - Ан + (-) ИС + (-) ИК + ИП, где П(У) - прибыль (убыток) до</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(отчетного периода), Ак, Ан - итоги</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баланса на конец и начало</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ИС - сумма изменений статей</w:t>
      </w:r>
      <w:r>
        <w:rPr>
          <w:rStyle w:val="WW8Num2z0"/>
          <w:rFonts w:ascii="Verdana" w:hAnsi="Verdana"/>
          <w:color w:val="000000"/>
          <w:sz w:val="18"/>
          <w:szCs w:val="18"/>
        </w:rPr>
        <w:t> </w:t>
      </w:r>
      <w:r>
        <w:rPr>
          <w:rStyle w:val="WW8Num3z0"/>
          <w:rFonts w:ascii="Verdana" w:hAnsi="Verdana"/>
          <w:color w:val="4682B4"/>
          <w:sz w:val="18"/>
          <w:szCs w:val="18"/>
        </w:rPr>
        <w:t>пассива</w:t>
      </w:r>
      <w:r>
        <w:rPr>
          <w:rStyle w:val="WW8Num2z0"/>
          <w:rFonts w:ascii="Verdana" w:hAnsi="Verdana"/>
          <w:color w:val="000000"/>
          <w:sz w:val="18"/>
          <w:szCs w:val="18"/>
        </w:rPr>
        <w:t> </w:t>
      </w:r>
      <w:r>
        <w:rPr>
          <w:rFonts w:ascii="Verdana" w:hAnsi="Verdana"/>
          <w:color w:val="000000"/>
          <w:sz w:val="18"/>
          <w:szCs w:val="18"/>
        </w:rPr>
        <w:t>баланса, представляющих собой собственные источники (без учета использования прибыли до налогообложения),</w:t>
      </w:r>
    </w:p>
    <w:p w14:paraId="5E4D3C3C"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ИК - сумма изменений статей пассива</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представляющих собой обязательства,</w:t>
      </w:r>
    </w:p>
    <w:p w14:paraId="540CA608"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ИП - сумма использования прибыли в Отчете о прибылях и убытках. В ходе проверки формирования финансовых результатов гостиницы аудитору необходимо проверить правильность налогообложения прибыли. Результаты проведенных</w:t>
      </w:r>
      <w:r>
        <w:rPr>
          <w:rStyle w:val="WW8Num2z0"/>
          <w:rFonts w:ascii="Verdana" w:hAnsi="Verdana"/>
          <w:color w:val="000000"/>
          <w:sz w:val="18"/>
          <w:szCs w:val="18"/>
        </w:rPr>
        <w:t> </w:t>
      </w:r>
      <w:r>
        <w:rPr>
          <w:rStyle w:val="WW8Num3z0"/>
          <w:rFonts w:ascii="Verdana" w:hAnsi="Verdana"/>
          <w:color w:val="4682B4"/>
          <w:sz w:val="18"/>
          <w:szCs w:val="18"/>
        </w:rPr>
        <w:t>плательщиком</w:t>
      </w:r>
      <w:r>
        <w:rPr>
          <w:rStyle w:val="WW8Num2z0"/>
          <w:rFonts w:ascii="Verdana" w:hAnsi="Verdana"/>
          <w:color w:val="000000"/>
          <w:sz w:val="18"/>
          <w:szCs w:val="18"/>
        </w:rPr>
        <w:t> </w:t>
      </w:r>
      <w:r>
        <w:rPr>
          <w:rFonts w:ascii="Verdana" w:hAnsi="Verdana"/>
          <w:color w:val="000000"/>
          <w:sz w:val="18"/>
          <w:szCs w:val="18"/>
        </w:rPr>
        <w:t>расчетов величины налоговых обязательств отражаются в налоговой декларации.</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выражая мнение о соответствии порядка формирования экономическим субъектом</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сборов и отражение их в учете, фактически подтверждает (либо не подтверждает) правильность составления налоговой декларации, а также достоверность отраженных в ней показателей [59, с.26]. Поэтому результаты проверки правильности определения прибыли (убытка) от</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в значительной степени зависят от качества проведения контрольных процедур на предыдущих этапах контроля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доходов от услуг, оказываемых</w:t>
      </w:r>
      <w:r>
        <w:rPr>
          <w:rStyle w:val="WW8Num2z0"/>
          <w:rFonts w:ascii="Verdana" w:hAnsi="Verdana"/>
          <w:color w:val="000000"/>
          <w:sz w:val="18"/>
          <w:szCs w:val="18"/>
        </w:rPr>
        <w:t> </w:t>
      </w:r>
      <w:r>
        <w:rPr>
          <w:rStyle w:val="WW8Num3z0"/>
          <w:rFonts w:ascii="Verdana" w:hAnsi="Verdana"/>
          <w:color w:val="4682B4"/>
          <w:sz w:val="18"/>
          <w:szCs w:val="18"/>
        </w:rPr>
        <w:t>гостиницей</w:t>
      </w:r>
      <w:r>
        <w:rPr>
          <w:rFonts w:ascii="Verdana" w:hAnsi="Verdana"/>
          <w:color w:val="000000"/>
          <w:sz w:val="18"/>
          <w:szCs w:val="18"/>
        </w:rPr>
        <w:t>.</w:t>
      </w:r>
    </w:p>
    <w:p w14:paraId="044A71C1" w14:textId="77777777" w:rsidR="00F673FF" w:rsidRDefault="00F673FF" w:rsidP="00F673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проверки достоверности показателей, отраженных в налоговой декларации, аудитору необходимо:</w:t>
      </w:r>
    </w:p>
    <w:p w14:paraId="36FA9B5B"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проверить обоснованность определения объекта</w:t>
      </w:r>
      <w:r>
        <w:rPr>
          <w:rStyle w:val="WW8Num2z0"/>
          <w:rFonts w:ascii="Verdana" w:hAnsi="Verdana"/>
          <w:color w:val="000000"/>
          <w:sz w:val="18"/>
          <w:szCs w:val="18"/>
        </w:rPr>
        <w:t> </w:t>
      </w:r>
      <w:r>
        <w:rPr>
          <w:rStyle w:val="WW8Num3z0"/>
          <w:rFonts w:ascii="Verdana" w:hAnsi="Verdana"/>
          <w:color w:val="4682B4"/>
          <w:sz w:val="18"/>
          <w:szCs w:val="18"/>
        </w:rPr>
        <w:t>обложения</w:t>
      </w:r>
      <w:r>
        <w:rPr>
          <w:rFonts w:ascii="Verdana" w:hAnsi="Verdana"/>
          <w:color w:val="000000"/>
          <w:sz w:val="18"/>
          <w:szCs w:val="18"/>
        </w:rPr>
        <w:t>, т.е. удостовериться в том, что гостиницей был правильно идентифицирован объект</w:t>
      </w:r>
      <w:r>
        <w:rPr>
          <w:rStyle w:val="WW8Num2z0"/>
          <w:rFonts w:ascii="Verdana" w:hAnsi="Verdana"/>
          <w:color w:val="000000"/>
          <w:sz w:val="18"/>
          <w:szCs w:val="18"/>
        </w:rPr>
        <w:t> </w:t>
      </w:r>
      <w:r>
        <w:rPr>
          <w:rStyle w:val="WW8Num3z0"/>
          <w:rFonts w:ascii="Verdana" w:hAnsi="Verdana"/>
          <w:color w:val="4682B4"/>
          <w:sz w:val="18"/>
          <w:szCs w:val="18"/>
        </w:rPr>
        <w:t>налога</w:t>
      </w:r>
      <w:r>
        <w:rPr>
          <w:rFonts w:ascii="Verdana" w:hAnsi="Verdana"/>
          <w:color w:val="000000"/>
          <w:sz w:val="18"/>
          <w:szCs w:val="18"/>
        </w:rPr>
        <w:t>, учтены особенности определения объекта обложения для нестандартных ситуаций, объекты правильно распределены в строках, налоговой отчетности;</w:t>
      </w:r>
    </w:p>
    <w:p w14:paraId="4726CC46"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соблюдение временных рамок налогового периода, который можно определить как промежуток времени, по истечении которого</w:t>
      </w:r>
      <w:r>
        <w:rPr>
          <w:rStyle w:val="WW8Num2z0"/>
          <w:rFonts w:ascii="Verdana" w:hAnsi="Verdana"/>
          <w:color w:val="000000"/>
          <w:sz w:val="18"/>
          <w:szCs w:val="18"/>
        </w:rPr>
        <w:t> </w:t>
      </w:r>
      <w:r>
        <w:rPr>
          <w:rStyle w:val="WW8Num3z0"/>
          <w:rFonts w:ascii="Verdana" w:hAnsi="Verdana"/>
          <w:color w:val="4682B4"/>
          <w:sz w:val="18"/>
          <w:szCs w:val="18"/>
        </w:rPr>
        <w:t>исчисляется</w:t>
      </w:r>
      <w:r>
        <w:rPr>
          <w:rStyle w:val="WW8Num2z0"/>
          <w:rFonts w:ascii="Verdana" w:hAnsi="Verdana"/>
          <w:color w:val="000000"/>
          <w:sz w:val="18"/>
          <w:szCs w:val="18"/>
        </w:rPr>
        <w:t> </w:t>
      </w:r>
      <w:r>
        <w:rPr>
          <w:rFonts w:ascii="Verdana" w:hAnsi="Verdana"/>
          <w:color w:val="000000"/>
          <w:sz w:val="18"/>
          <w:szCs w:val="18"/>
        </w:rPr>
        <w:t>величина налогового обязательства;</w:t>
      </w:r>
    </w:p>
    <w:p w14:paraId="36776795" w14:textId="77777777" w:rsidR="00F673FF" w:rsidRDefault="00F673FF" w:rsidP="00F673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подтвердить правильность арифметических расчетов налоговой базы;</w:t>
      </w:r>
    </w:p>
    <w:p w14:paraId="1DCD83EA"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правомерность использования налоговых</w:t>
      </w:r>
      <w:r>
        <w:rPr>
          <w:rStyle w:val="WW8Num2z0"/>
          <w:rFonts w:ascii="Verdana" w:hAnsi="Verdana"/>
          <w:color w:val="000000"/>
          <w:sz w:val="18"/>
          <w:szCs w:val="18"/>
        </w:rPr>
        <w:t> </w:t>
      </w:r>
      <w:r>
        <w:rPr>
          <w:rStyle w:val="WW8Num3z0"/>
          <w:rFonts w:ascii="Verdana" w:hAnsi="Verdana"/>
          <w:color w:val="4682B4"/>
          <w:sz w:val="18"/>
          <w:szCs w:val="18"/>
        </w:rPr>
        <w:t>льгот</w:t>
      </w:r>
      <w:r>
        <w:rPr>
          <w:rFonts w:ascii="Verdana" w:hAnsi="Verdana"/>
          <w:color w:val="000000"/>
          <w:sz w:val="18"/>
          <w:szCs w:val="18"/>
        </w:rPr>
        <w:t>, в частности льгот, предполагающих уменьшение налоговой базы, а также налоговые</w:t>
      </w:r>
      <w:r>
        <w:rPr>
          <w:rStyle w:val="WW8Num2z0"/>
          <w:rFonts w:ascii="Verdana" w:hAnsi="Verdana"/>
          <w:color w:val="000000"/>
          <w:sz w:val="18"/>
          <w:szCs w:val="18"/>
        </w:rPr>
        <w:t> </w:t>
      </w:r>
      <w:r>
        <w:rPr>
          <w:rStyle w:val="WW8Num3z0"/>
          <w:rFonts w:ascii="Verdana" w:hAnsi="Verdana"/>
          <w:color w:val="4682B4"/>
          <w:sz w:val="18"/>
          <w:szCs w:val="18"/>
        </w:rPr>
        <w:t>кредиты</w:t>
      </w:r>
      <w:r>
        <w:rPr>
          <w:rStyle w:val="WW8Num2z0"/>
          <w:rFonts w:ascii="Verdana" w:hAnsi="Verdana"/>
          <w:color w:val="000000"/>
          <w:sz w:val="18"/>
          <w:szCs w:val="18"/>
        </w:rPr>
        <w:t> </w:t>
      </w:r>
      <w:r>
        <w:rPr>
          <w:rFonts w:ascii="Verdana" w:hAnsi="Verdana"/>
          <w:color w:val="000000"/>
          <w:sz w:val="18"/>
          <w:szCs w:val="18"/>
        </w:rPr>
        <w:t>(в том числе отсрочки и</w:t>
      </w:r>
      <w:r>
        <w:rPr>
          <w:rStyle w:val="WW8Num2z0"/>
          <w:rFonts w:ascii="Verdana" w:hAnsi="Verdana"/>
          <w:color w:val="000000"/>
          <w:sz w:val="18"/>
          <w:szCs w:val="18"/>
        </w:rPr>
        <w:t> </w:t>
      </w:r>
      <w:r>
        <w:rPr>
          <w:rStyle w:val="WW8Num3z0"/>
          <w:rFonts w:ascii="Verdana" w:hAnsi="Verdana"/>
          <w:color w:val="4682B4"/>
          <w:sz w:val="18"/>
          <w:szCs w:val="18"/>
        </w:rPr>
        <w:t>рассрочки</w:t>
      </w:r>
      <w:r>
        <w:rPr>
          <w:rFonts w:ascii="Verdana" w:hAnsi="Verdana"/>
          <w:color w:val="000000"/>
          <w:sz w:val="18"/>
          <w:szCs w:val="18"/>
        </w:rPr>
        <w:t>);</w:t>
      </w:r>
    </w:p>
    <w:p w14:paraId="704A781B" w14:textId="77777777" w:rsidR="00F673FF" w:rsidRDefault="00F673FF" w:rsidP="00F673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результаты проведенной проверки и определить окончательный результат налогового расчета.</w:t>
      </w:r>
    </w:p>
    <w:p w14:paraId="73EE8450"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гостиницы важно не только получить возможно большую прибыль, но и правильно ее использовать. В динамике</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роста собственных средств предприятия проявляются все успехи или недостатки развития предприятия.</w:t>
      </w:r>
    </w:p>
    <w:p w14:paraId="2056EF78"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Проверка правильности формирования и использования различных фондов и</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создаваемых гостиницей, должна опираться на сведения, полученные аудитором при изучении положений учредительных документов, решений собраний</w:t>
      </w:r>
      <w:r>
        <w:rPr>
          <w:rStyle w:val="WW8Num2z0"/>
          <w:rFonts w:ascii="Verdana" w:hAnsi="Verdana"/>
          <w:color w:val="000000"/>
          <w:sz w:val="18"/>
          <w:szCs w:val="18"/>
        </w:rPr>
        <w:t> </w:t>
      </w:r>
      <w:r>
        <w:rPr>
          <w:rStyle w:val="WW8Num3z0"/>
          <w:rFonts w:ascii="Verdana" w:hAnsi="Verdana"/>
          <w:color w:val="4682B4"/>
          <w:sz w:val="18"/>
          <w:szCs w:val="18"/>
        </w:rPr>
        <w:t>учредителей</w:t>
      </w:r>
      <w:r>
        <w:rPr>
          <w:rStyle w:val="WW8Num2z0"/>
          <w:rFonts w:ascii="Verdana" w:hAnsi="Verdana"/>
          <w:color w:val="000000"/>
          <w:sz w:val="18"/>
          <w:szCs w:val="18"/>
        </w:rPr>
        <w:t> </w:t>
      </w:r>
      <w:r>
        <w:rPr>
          <w:rFonts w:ascii="Verdana" w:hAnsi="Verdana"/>
          <w:color w:val="000000"/>
          <w:sz w:val="18"/>
          <w:szCs w:val="18"/>
        </w:rPr>
        <w:t>(собственников), учетной политики. В этих документах должны быть раскрыты источники, порядок формирования и использования таких фондов и резервов. При этом должны неукоснительно соблюдаться требования нормативных актов, регулирующих</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деятельности предприятий. Кроме того, аудитору следует установить правильность отражения указанных операций на счете 84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Аудитор должен подтвердить, что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году распределялась только прибыль, полученная в предыдущих</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периодах. Авансовое использование прибыли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отчетного года является прямым нарушением имущественных интересов</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(собственников) предприятия.</w:t>
      </w:r>
    </w:p>
    <w:p w14:paraId="422D928E"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Аудитор должен проверить правомерность использования прибыли.</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может быть использована:</w:t>
      </w:r>
    </w:p>
    <w:p w14:paraId="695C21C2"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w:t>
      </w:r>
      <w:r>
        <w:rPr>
          <w:rStyle w:val="WW8Num2z0"/>
          <w:rFonts w:ascii="Verdana" w:hAnsi="Verdana"/>
          <w:color w:val="000000"/>
          <w:sz w:val="18"/>
          <w:szCs w:val="18"/>
        </w:rPr>
        <w:t> </w:t>
      </w:r>
      <w:r>
        <w:rPr>
          <w:rStyle w:val="WW8Num3z0"/>
          <w:rFonts w:ascii="Verdana" w:hAnsi="Verdana"/>
          <w:color w:val="4682B4"/>
          <w:sz w:val="18"/>
          <w:szCs w:val="18"/>
        </w:rPr>
        <w:t>выплату</w:t>
      </w:r>
      <w:r>
        <w:rPr>
          <w:rStyle w:val="WW8Num2z0"/>
          <w:rFonts w:ascii="Verdana" w:hAnsi="Verdana"/>
          <w:color w:val="000000"/>
          <w:sz w:val="18"/>
          <w:szCs w:val="18"/>
        </w:rPr>
        <w:t> </w:t>
      </w:r>
      <w:r>
        <w:rPr>
          <w:rFonts w:ascii="Verdana" w:hAnsi="Verdana"/>
          <w:color w:val="000000"/>
          <w:sz w:val="18"/>
          <w:szCs w:val="18"/>
        </w:rPr>
        <w:t>дивидендов акционерам (участникам) организации;</w:t>
      </w:r>
    </w:p>
    <w:p w14:paraId="0E87F6F5"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создание и пополнение</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капитала;</w:t>
      </w:r>
    </w:p>
    <w:p w14:paraId="1119C290"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увеличение добавочного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2449D293"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w:t>
      </w:r>
      <w:r>
        <w:rPr>
          <w:rStyle w:val="WW8Num2z0"/>
          <w:rFonts w:ascii="Verdana" w:hAnsi="Verdana"/>
          <w:color w:val="000000"/>
          <w:sz w:val="18"/>
          <w:szCs w:val="18"/>
        </w:rPr>
        <w:t> </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убытков прошлых лет и пр.</w:t>
      </w:r>
    </w:p>
    <w:p w14:paraId="3F201716"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случае получения убытка аудитор должен убедиться в наличии принятого</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Style w:val="WW8Num2z0"/>
          <w:rFonts w:ascii="Verdana" w:hAnsi="Verdana"/>
          <w:color w:val="000000"/>
          <w:sz w:val="18"/>
          <w:szCs w:val="18"/>
        </w:rPr>
        <w:t> </w:t>
      </w:r>
      <w:r>
        <w:rPr>
          <w:rFonts w:ascii="Verdana" w:hAnsi="Verdana"/>
          <w:color w:val="000000"/>
          <w:sz w:val="18"/>
          <w:szCs w:val="18"/>
        </w:rPr>
        <w:t>(учредителями) гостиницы решения о том, за счет каких средств он покрыт. Убыток может быть</w:t>
      </w:r>
      <w:r>
        <w:rPr>
          <w:rStyle w:val="WW8Num2z0"/>
          <w:rFonts w:ascii="Verdana" w:hAnsi="Verdana"/>
          <w:color w:val="000000"/>
          <w:sz w:val="18"/>
          <w:szCs w:val="18"/>
        </w:rPr>
        <w:t> </w:t>
      </w:r>
      <w:r>
        <w:rPr>
          <w:rStyle w:val="WW8Num3z0"/>
          <w:rFonts w:ascii="Verdana" w:hAnsi="Verdana"/>
          <w:color w:val="4682B4"/>
          <w:sz w:val="18"/>
          <w:szCs w:val="18"/>
        </w:rPr>
        <w:t>погашен</w:t>
      </w:r>
      <w:r>
        <w:rPr>
          <w:rStyle w:val="WW8Num2z0"/>
          <w:rFonts w:ascii="Verdana" w:hAnsi="Verdana"/>
          <w:color w:val="000000"/>
          <w:sz w:val="18"/>
          <w:szCs w:val="18"/>
        </w:rPr>
        <w:t> </w:t>
      </w:r>
      <w:r>
        <w:rPr>
          <w:rFonts w:ascii="Verdana" w:hAnsi="Verdana"/>
          <w:color w:val="000000"/>
          <w:sz w:val="18"/>
          <w:szCs w:val="18"/>
        </w:rPr>
        <w:t>за счет:</w:t>
      </w:r>
    </w:p>
    <w:p w14:paraId="4D227DFC"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взносов акционеров;</w:t>
      </w:r>
    </w:p>
    <w:p w14:paraId="3F4801F7" w14:textId="77777777" w:rsidR="00F673FF" w:rsidRDefault="00F673FF" w:rsidP="00F673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средств резервного капитала;</w:t>
      </w:r>
    </w:p>
    <w:p w14:paraId="48803D44" w14:textId="77777777" w:rsidR="00F673FF" w:rsidRDefault="00F673FF" w:rsidP="00F673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средств нераспределенной прибыли прошлых лет.</w:t>
      </w:r>
    </w:p>
    <w:p w14:paraId="7ABB400D"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Убыток может быть</w:t>
      </w:r>
      <w:r>
        <w:rPr>
          <w:rStyle w:val="WW8Num2z0"/>
          <w:rFonts w:ascii="Verdana" w:hAnsi="Verdana"/>
          <w:color w:val="000000"/>
          <w:sz w:val="18"/>
          <w:szCs w:val="18"/>
        </w:rPr>
        <w:t> </w:t>
      </w:r>
      <w:r>
        <w:rPr>
          <w:rStyle w:val="WW8Num3z0"/>
          <w:rFonts w:ascii="Verdana" w:hAnsi="Verdana"/>
          <w:color w:val="4682B4"/>
          <w:sz w:val="18"/>
          <w:szCs w:val="18"/>
        </w:rPr>
        <w:t>списан</w:t>
      </w:r>
      <w:r>
        <w:rPr>
          <w:rStyle w:val="WW8Num2z0"/>
          <w:rFonts w:ascii="Verdana" w:hAnsi="Verdana"/>
          <w:color w:val="000000"/>
          <w:sz w:val="18"/>
          <w:szCs w:val="18"/>
        </w:rPr>
        <w:t> </w:t>
      </w:r>
      <w:r>
        <w:rPr>
          <w:rFonts w:ascii="Verdana" w:hAnsi="Verdana"/>
          <w:color w:val="000000"/>
          <w:sz w:val="18"/>
          <w:szCs w:val="18"/>
        </w:rPr>
        <w:t>с баланса, если общее собрание примет решение об уменьшении</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до величины чистых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w:t>
      </w:r>
    </w:p>
    <w:p w14:paraId="7C953791"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проверки операций по формированию и использованию средств</w:t>
      </w:r>
      <w:r>
        <w:rPr>
          <w:rStyle w:val="WW8Num2z0"/>
          <w:rFonts w:ascii="Verdana" w:hAnsi="Verdana"/>
          <w:color w:val="000000"/>
          <w:sz w:val="18"/>
          <w:szCs w:val="18"/>
        </w:rPr>
        <w:t> </w:t>
      </w:r>
      <w:r>
        <w:rPr>
          <w:rStyle w:val="WW8Num3z0"/>
          <w:rFonts w:ascii="Verdana" w:hAnsi="Verdana"/>
          <w:color w:val="4682B4"/>
          <w:sz w:val="18"/>
          <w:szCs w:val="18"/>
        </w:rPr>
        <w:t>резервных</w:t>
      </w:r>
      <w:r>
        <w:rPr>
          <w:rStyle w:val="WW8Num2z0"/>
          <w:rFonts w:ascii="Verdana" w:hAnsi="Verdana"/>
          <w:color w:val="000000"/>
          <w:sz w:val="18"/>
          <w:szCs w:val="18"/>
        </w:rPr>
        <w:t> </w:t>
      </w:r>
      <w:r>
        <w:rPr>
          <w:rFonts w:ascii="Verdana" w:hAnsi="Verdana"/>
          <w:color w:val="000000"/>
          <w:sz w:val="18"/>
          <w:szCs w:val="18"/>
        </w:rPr>
        <w:t>фондов, учтенных на счете 82 «</w:t>
      </w:r>
      <w:r>
        <w:rPr>
          <w:rStyle w:val="WW8Num3z0"/>
          <w:rFonts w:ascii="Verdana" w:hAnsi="Verdana"/>
          <w:color w:val="4682B4"/>
          <w:sz w:val="18"/>
          <w:szCs w:val="18"/>
        </w:rPr>
        <w:t>Резервный</w:t>
      </w:r>
      <w:r>
        <w:rPr>
          <w:rStyle w:val="WW8Num2z0"/>
          <w:rFonts w:ascii="Verdana" w:hAnsi="Verdana"/>
          <w:color w:val="000000"/>
          <w:sz w:val="18"/>
          <w:szCs w:val="18"/>
        </w:rPr>
        <w:t> </w:t>
      </w:r>
      <w:r>
        <w:rPr>
          <w:rFonts w:ascii="Verdana" w:hAnsi="Verdana"/>
          <w:color w:val="000000"/>
          <w:sz w:val="18"/>
          <w:szCs w:val="18"/>
        </w:rPr>
        <w:t>капитал», аудитору необходимо выяснить состав источников их создания и направления</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Fonts w:ascii="Verdana" w:hAnsi="Verdana"/>
          <w:color w:val="000000"/>
          <w:sz w:val="18"/>
          <w:szCs w:val="18"/>
        </w:rPr>
        <w:t>, а также установить правильность документального оформления и отражения на счетах бухгалтерского учета данных операций. Резервный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образуется за счет чистой прибыли и имеет строго</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назначение. В балансе он отражается по соответствующей статье и включает резервный фонд, созданный в соответствии с законодательством, и</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xml:space="preserve">, образованные в соответствии с учредительными </w:t>
      </w:r>
      <w:r>
        <w:rPr>
          <w:rFonts w:ascii="Verdana" w:hAnsi="Verdana"/>
          <w:color w:val="000000"/>
          <w:sz w:val="18"/>
          <w:szCs w:val="18"/>
        </w:rPr>
        <w:lastRenderedPageBreak/>
        <w:t>документами.</w:t>
      </w:r>
    </w:p>
    <w:p w14:paraId="0381B7D5"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российских</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законодательством установлен четкий порядок формирования обязательного резервного фонда. Статьей 35 Закона РФ от 26 декабря 1995 г. № 208-ФЗ «</w:t>
      </w:r>
      <w:r>
        <w:rPr>
          <w:rStyle w:val="WW8Num3z0"/>
          <w:rFonts w:ascii="Verdana" w:hAnsi="Verdana"/>
          <w:color w:val="4682B4"/>
          <w:sz w:val="18"/>
          <w:szCs w:val="18"/>
        </w:rPr>
        <w:t>Об акционерных обществах</w:t>
      </w:r>
      <w:r>
        <w:rPr>
          <w:rFonts w:ascii="Verdana" w:hAnsi="Verdana"/>
          <w:color w:val="000000"/>
          <w:sz w:val="18"/>
          <w:szCs w:val="18"/>
        </w:rPr>
        <w:t>» установлены требования к формированию резервного фонда: его минимальный размер - 5%.</w:t>
      </w:r>
    </w:p>
    <w:p w14:paraId="22760720"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проверке правильности отражения в бухгалтерском учете и отчетности расчетов с</w:t>
      </w:r>
      <w:r>
        <w:rPr>
          <w:rStyle w:val="WW8Num2z0"/>
          <w:rFonts w:ascii="Verdana" w:hAnsi="Verdana"/>
          <w:color w:val="000000"/>
          <w:sz w:val="18"/>
          <w:szCs w:val="18"/>
        </w:rPr>
        <w:t> </w:t>
      </w:r>
      <w:r>
        <w:rPr>
          <w:rStyle w:val="WW8Num3z0"/>
          <w:rFonts w:ascii="Verdana" w:hAnsi="Verdana"/>
          <w:color w:val="4682B4"/>
          <w:sz w:val="18"/>
          <w:szCs w:val="18"/>
        </w:rPr>
        <w:t>акционерами</w:t>
      </w:r>
      <w:r>
        <w:rPr>
          <w:rStyle w:val="WW8Num2z0"/>
          <w:rFonts w:ascii="Verdana" w:hAnsi="Verdana"/>
          <w:color w:val="000000"/>
          <w:sz w:val="18"/>
          <w:szCs w:val="18"/>
        </w:rPr>
        <w:t> </w:t>
      </w:r>
      <w:r>
        <w:rPr>
          <w:rFonts w:ascii="Verdana" w:hAnsi="Verdana"/>
          <w:color w:val="000000"/>
          <w:sz w:val="18"/>
          <w:szCs w:val="18"/>
        </w:rPr>
        <w:t>(участниками) по выплате дивидендов аудитору следует иметь в виду, что согласно Инструкции по применению Плана счетов на выплату доходов</w:t>
      </w:r>
      <w:r>
        <w:rPr>
          <w:rStyle w:val="WW8Num2z0"/>
          <w:rFonts w:ascii="Verdana" w:hAnsi="Verdana"/>
          <w:color w:val="000000"/>
          <w:sz w:val="18"/>
          <w:szCs w:val="18"/>
        </w:rPr>
        <w:t> </w:t>
      </w:r>
      <w:r>
        <w:rPr>
          <w:rStyle w:val="WW8Num3z0"/>
          <w:rFonts w:ascii="Verdana" w:hAnsi="Verdana"/>
          <w:color w:val="4682B4"/>
          <w:sz w:val="18"/>
          <w:szCs w:val="18"/>
        </w:rPr>
        <w:t>учредителям</w:t>
      </w:r>
      <w:r>
        <w:rPr>
          <w:rStyle w:val="WW8Num2z0"/>
          <w:rFonts w:ascii="Verdana" w:hAnsi="Verdana"/>
          <w:color w:val="000000"/>
          <w:sz w:val="18"/>
          <w:szCs w:val="18"/>
        </w:rPr>
        <w:t> </w:t>
      </w:r>
      <w:r>
        <w:rPr>
          <w:rFonts w:ascii="Verdana" w:hAnsi="Verdana"/>
          <w:color w:val="000000"/>
          <w:sz w:val="18"/>
          <w:szCs w:val="18"/>
        </w:rPr>
        <w:t>может направляться только, прибыль отчетного года. Кроме того,</w:t>
      </w:r>
      <w:r>
        <w:rPr>
          <w:rStyle w:val="WW8Num2z0"/>
          <w:rFonts w:ascii="Verdana" w:hAnsi="Verdana"/>
          <w:color w:val="000000"/>
          <w:sz w:val="18"/>
          <w:szCs w:val="18"/>
        </w:rPr>
        <w:t> </w:t>
      </w:r>
      <w:r>
        <w:rPr>
          <w:rStyle w:val="WW8Num3z0"/>
          <w:rFonts w:ascii="Verdana" w:hAnsi="Verdana"/>
          <w:color w:val="4682B4"/>
          <w:sz w:val="18"/>
          <w:szCs w:val="18"/>
        </w:rPr>
        <w:t>гостиница</w:t>
      </w:r>
      <w:r>
        <w:rPr>
          <w:rStyle w:val="WW8Num2z0"/>
          <w:rFonts w:ascii="Verdana" w:hAnsi="Verdana"/>
          <w:color w:val="000000"/>
          <w:sz w:val="18"/>
          <w:szCs w:val="18"/>
        </w:rPr>
        <w:t> </w:t>
      </w:r>
      <w:r>
        <w:rPr>
          <w:rFonts w:ascii="Verdana" w:hAnsi="Verdana"/>
          <w:color w:val="000000"/>
          <w:sz w:val="18"/>
          <w:szCs w:val="18"/>
        </w:rPr>
        <w:t>как налоговый агент обязана удержать с</w:t>
      </w:r>
      <w:r>
        <w:rPr>
          <w:rStyle w:val="WW8Num2z0"/>
          <w:rFonts w:ascii="Verdana" w:hAnsi="Verdana"/>
          <w:color w:val="000000"/>
          <w:sz w:val="18"/>
          <w:szCs w:val="18"/>
        </w:rPr>
        <w:t> </w:t>
      </w:r>
      <w:r>
        <w:rPr>
          <w:rStyle w:val="WW8Num3z0"/>
          <w:rFonts w:ascii="Verdana" w:hAnsi="Verdana"/>
          <w:color w:val="4682B4"/>
          <w:sz w:val="18"/>
          <w:szCs w:val="18"/>
        </w:rPr>
        <w:t>выплачиваемых</w:t>
      </w:r>
      <w:r>
        <w:rPr>
          <w:rStyle w:val="WW8Num2z0"/>
          <w:rFonts w:ascii="Verdana" w:hAnsi="Verdana"/>
          <w:color w:val="000000"/>
          <w:sz w:val="18"/>
          <w:szCs w:val="18"/>
        </w:rPr>
        <w:t> </w:t>
      </w:r>
      <w:r>
        <w:rPr>
          <w:rFonts w:ascii="Verdana" w:hAnsi="Verdana"/>
          <w:color w:val="000000"/>
          <w:sz w:val="18"/>
          <w:szCs w:val="18"/>
        </w:rPr>
        <w:t>сумм налоги: налог на прибыль с</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юридическим лицам (п. 2 ст.275 НК РФ) и</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доходы физических лиц с выплат физическим лицам (п. 2 ст. 214 НК РФ).</w:t>
      </w:r>
    </w:p>
    <w:p w14:paraId="24FC1890"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обобщены и проанализированы наиболее распространенные ошибки, выявленные в процессе аудита доходов и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гостиниц</w:t>
      </w:r>
      <w:r>
        <w:rPr>
          <w:rStyle w:val="WW8Num2z0"/>
          <w:rFonts w:ascii="Verdana" w:hAnsi="Verdana"/>
          <w:color w:val="000000"/>
          <w:sz w:val="18"/>
          <w:szCs w:val="18"/>
        </w:rPr>
        <w:t> </w:t>
      </w:r>
      <w:r>
        <w:rPr>
          <w:rFonts w:ascii="Verdana" w:hAnsi="Verdana"/>
          <w:color w:val="000000"/>
          <w:sz w:val="18"/>
          <w:szCs w:val="18"/>
        </w:rPr>
        <w:t>(приложение 18), знание которых будет способствовать повышению качества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w:t>
      </w:r>
    </w:p>
    <w:p w14:paraId="76472027"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Важнейшим направлением аудита является анализ финансового состояния проверяемого предприятия и результатов его хозяйственной деятельности. Как правило, выводы по данным такого анализа представляются руководству предприятия в составе аналитической части</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На их основе</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организация формирует в том числе мнение о применимости в отношении проверяемого предприятия принципа непрерывности деятельности, т.е. способность предприятия продолжать деятельность и выполнять свои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в течение как минимум 12 месяцев, следующих за отчетным периодом.</w:t>
      </w:r>
    </w:p>
    <w:p w14:paraId="21A98230"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Правилом (стандартом)</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5 «</w:t>
      </w:r>
      <w:r>
        <w:rPr>
          <w:rStyle w:val="WW8Num3z0"/>
          <w:rFonts w:ascii="Verdana" w:hAnsi="Verdana"/>
          <w:color w:val="4682B4"/>
          <w:sz w:val="18"/>
          <w:szCs w:val="18"/>
        </w:rPr>
        <w:t>Аудиторские доказательства</w:t>
      </w:r>
      <w:r>
        <w:rPr>
          <w:rFonts w:ascii="Verdana" w:hAnsi="Verdana"/>
          <w:color w:val="000000"/>
          <w:sz w:val="18"/>
          <w:szCs w:val="18"/>
        </w:rPr>
        <w:t>» установлено, что аналитические процедуры представляют собой анализ и оценку полученной аудитором информации, исследование важнейших финансовых и экономических показателей проверяемого экономического субъекта. Аналитические процедуры позволяют повысить качество проводимого аудита, поскольку создают систему последовательного выполнения отдельных приемов, включают процедуры, необходимые для проверки отдельных объектов учета, обеспечивают рациональное использование времени работы</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оптимизируют технологию проверки.</w:t>
      </w:r>
    </w:p>
    <w:p w14:paraId="7EF43563"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Проведение финансового анализа деятельности гостиниц является, немаловажным элементом аудита, так как дает возможность получения ключевых параметров, дающих объективную и точную картину финансового состояния предприятия, его</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 убытков, изменений в структуре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Fonts w:ascii="Verdana" w:hAnsi="Verdana"/>
          <w:color w:val="000000"/>
          <w:sz w:val="18"/>
          <w:szCs w:val="18"/>
        </w:rPr>
        <w:t>, в расчетах с дебиторами и</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Style w:val="WW8Num2z0"/>
          <w:rFonts w:ascii="Verdana" w:hAnsi="Verdana"/>
          <w:color w:val="000000"/>
          <w:sz w:val="18"/>
          <w:szCs w:val="18"/>
        </w:rPr>
        <w:t> </w:t>
      </w:r>
      <w:r>
        <w:rPr>
          <w:rFonts w:ascii="Verdana" w:hAnsi="Verdana"/>
          <w:color w:val="000000"/>
          <w:sz w:val="18"/>
          <w:szCs w:val="18"/>
        </w:rPr>
        <w:t>и пр. При этом использование методов и приемов финансового анализа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помогает также составить прогноз на ближайшую или отдаленную перспективу развития гостиницы.</w:t>
      </w:r>
    </w:p>
    <w:p w14:paraId="79B121E1"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w:t>
      </w:r>
      <w:r>
        <w:rPr>
          <w:rStyle w:val="WW8Num3z0"/>
          <w:rFonts w:ascii="Verdana" w:hAnsi="Verdana"/>
          <w:color w:val="4682B4"/>
          <w:sz w:val="18"/>
          <w:szCs w:val="18"/>
        </w:rPr>
        <w:t>Методическими указаниями по проведению анализа финансового состояния организаций</w:t>
      </w:r>
      <w:r>
        <w:rPr>
          <w:rFonts w:ascii="Verdana" w:hAnsi="Verdana"/>
          <w:color w:val="000000"/>
          <w:sz w:val="18"/>
          <w:szCs w:val="18"/>
        </w:rPr>
        <w:t>», утвержденных Приказом Федеральной службы по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и банкротству РФ от 23.01.2001 г. № 16, анализ финансового состояния предприятий включает в себя следующие этапы:</w:t>
      </w:r>
    </w:p>
    <w:p w14:paraId="1B6DABF4" w14:textId="77777777" w:rsidR="00F673FF" w:rsidRDefault="00F673FF" w:rsidP="00F673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предварительная (общая) оценка финансового состояния предприятия и изменений его финансовых показателей за отчетный период;</w:t>
      </w:r>
    </w:p>
    <w:p w14:paraId="596A62D1"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 финансовой устойчивости предприятия;</w:t>
      </w:r>
    </w:p>
    <w:p w14:paraId="615DC816"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(деловой активности), доходности и финансового результата (</w:t>
      </w:r>
      <w:r>
        <w:rPr>
          <w:rStyle w:val="WW8Num3z0"/>
          <w:rFonts w:ascii="Verdana" w:hAnsi="Verdana"/>
          <w:color w:val="4682B4"/>
          <w:sz w:val="18"/>
          <w:szCs w:val="18"/>
        </w:rPr>
        <w:t>рентабельности</w:t>
      </w:r>
      <w:r>
        <w:rPr>
          <w:rFonts w:ascii="Verdana" w:hAnsi="Verdana"/>
          <w:color w:val="000000"/>
          <w:sz w:val="18"/>
          <w:szCs w:val="18"/>
        </w:rPr>
        <w:t>);</w:t>
      </w:r>
    </w:p>
    <w:p w14:paraId="65D1DDDD"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внеоборотного</w:t>
      </w:r>
      <w:r>
        <w:rPr>
          <w:rStyle w:val="WW8Num2z0"/>
          <w:rFonts w:ascii="Verdana" w:hAnsi="Verdana"/>
          <w:color w:val="000000"/>
          <w:sz w:val="18"/>
          <w:szCs w:val="18"/>
        </w:rPr>
        <w:t> </w:t>
      </w:r>
      <w:r>
        <w:rPr>
          <w:rFonts w:ascii="Verdana" w:hAnsi="Verdana"/>
          <w:color w:val="000000"/>
          <w:sz w:val="18"/>
          <w:szCs w:val="18"/>
        </w:rPr>
        <w:t>капитала и инвестиционной активности; анализ исполнения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перед бюджетом и государственными</w:t>
      </w:r>
      <w:r>
        <w:rPr>
          <w:rStyle w:val="WW8Num2z0"/>
          <w:rFonts w:ascii="Verdana" w:hAnsi="Verdana"/>
          <w:color w:val="000000"/>
          <w:sz w:val="18"/>
          <w:szCs w:val="18"/>
        </w:rPr>
        <w:t> </w:t>
      </w:r>
      <w:r>
        <w:rPr>
          <w:rStyle w:val="WW8Num3z0"/>
          <w:rFonts w:ascii="Verdana" w:hAnsi="Verdana"/>
          <w:color w:val="4682B4"/>
          <w:sz w:val="18"/>
          <w:szCs w:val="18"/>
        </w:rPr>
        <w:t>внебюджетными</w:t>
      </w:r>
      <w:r>
        <w:rPr>
          <w:rStyle w:val="WW8Num2z0"/>
          <w:rFonts w:ascii="Verdana" w:hAnsi="Verdana"/>
          <w:color w:val="000000"/>
          <w:sz w:val="18"/>
          <w:szCs w:val="18"/>
        </w:rPr>
        <w:t> </w:t>
      </w:r>
      <w:r>
        <w:rPr>
          <w:rFonts w:ascii="Verdana" w:hAnsi="Verdana"/>
          <w:color w:val="000000"/>
          <w:sz w:val="18"/>
          <w:szCs w:val="18"/>
        </w:rPr>
        <w:t>фондами;</w:t>
      </w:r>
    </w:p>
    <w:p w14:paraId="3F395A60"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потенциального</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предприятия.</w:t>
      </w:r>
    </w:p>
    <w:p w14:paraId="164CEEB8"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 xml:space="preserve">для анализа используются финансовые коэффициенты - относительные показатели, которые выражают отношение одних абсолютных финансовых показателей к другим. Они используются для сравнения показателей финансового состояния конкретного предприятия с аналогичными показателями других предприятий </w:t>
      </w:r>
      <w:r>
        <w:rPr>
          <w:rFonts w:ascii="Verdana" w:hAnsi="Verdana"/>
          <w:color w:val="000000"/>
          <w:sz w:val="18"/>
          <w:szCs w:val="18"/>
        </w:rPr>
        <w:lastRenderedPageBreak/>
        <w:t>или</w:t>
      </w:r>
      <w:r>
        <w:rPr>
          <w:rStyle w:val="WW8Num2z0"/>
          <w:rFonts w:ascii="Verdana" w:hAnsi="Verdana"/>
          <w:color w:val="000000"/>
          <w:sz w:val="18"/>
          <w:szCs w:val="18"/>
        </w:rPr>
        <w:t> </w:t>
      </w:r>
      <w:r>
        <w:rPr>
          <w:rStyle w:val="WW8Num3z0"/>
          <w:rFonts w:ascii="Verdana" w:hAnsi="Verdana"/>
          <w:color w:val="4682B4"/>
          <w:sz w:val="18"/>
          <w:szCs w:val="18"/>
        </w:rPr>
        <w:t>среднеотраслевыми</w:t>
      </w:r>
      <w:r>
        <w:rPr>
          <w:rStyle w:val="WW8Num2z0"/>
          <w:rFonts w:ascii="Verdana" w:hAnsi="Verdana"/>
          <w:color w:val="000000"/>
          <w:sz w:val="18"/>
          <w:szCs w:val="18"/>
        </w:rPr>
        <w:t> </w:t>
      </w:r>
      <w:r>
        <w:rPr>
          <w:rFonts w:ascii="Verdana" w:hAnsi="Verdana"/>
          <w:color w:val="000000"/>
          <w:sz w:val="18"/>
          <w:szCs w:val="18"/>
        </w:rPr>
        <w:t>ф показателями; для выявления динамики развития показателей и тенденций изменения финансового состояния предприятия; для определения нормальных ограничений и критериев различных сторон финансового состояния. Естественно, для проведения такого анализа аудитор должен обладать соответствующей квалификацией и навыками, а в случае необходимости привлекать необходимых специалистов для осуществления качественного анализа.</w:t>
      </w:r>
    </w:p>
    <w:p w14:paraId="206EB428"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Применительно к</w:t>
      </w:r>
      <w:r>
        <w:rPr>
          <w:rStyle w:val="WW8Num2z0"/>
          <w:rFonts w:ascii="Verdana" w:hAnsi="Verdana"/>
          <w:color w:val="000000"/>
          <w:sz w:val="18"/>
          <w:szCs w:val="18"/>
        </w:rPr>
        <w:t> </w:t>
      </w:r>
      <w:r>
        <w:rPr>
          <w:rStyle w:val="WW8Num3z0"/>
          <w:rFonts w:ascii="Verdana" w:hAnsi="Verdana"/>
          <w:color w:val="4682B4"/>
          <w:sz w:val="18"/>
          <w:szCs w:val="18"/>
        </w:rPr>
        <w:t>гостиницам</w:t>
      </w:r>
      <w:r>
        <w:rPr>
          <w:rStyle w:val="WW8Num2z0"/>
          <w:rFonts w:ascii="Verdana" w:hAnsi="Verdana"/>
          <w:color w:val="000000"/>
          <w:sz w:val="18"/>
          <w:szCs w:val="18"/>
        </w:rPr>
        <w:t> </w:t>
      </w:r>
      <w:r>
        <w:rPr>
          <w:rFonts w:ascii="Verdana" w:hAnsi="Verdana"/>
          <w:color w:val="000000"/>
          <w:sz w:val="18"/>
          <w:szCs w:val="18"/>
        </w:rPr>
        <w:t>мы бы рекомендовали помимо общепринятых показателей произвести расчет коэффициента использования ф</w:t>
      </w:r>
      <w:r>
        <w:rPr>
          <w:rStyle w:val="WW8Num2z0"/>
          <w:rFonts w:ascii="Verdana" w:hAnsi="Verdana"/>
          <w:color w:val="000000"/>
          <w:sz w:val="18"/>
          <w:szCs w:val="18"/>
        </w:rPr>
        <w:t> </w:t>
      </w:r>
      <w:r>
        <w:rPr>
          <w:rStyle w:val="WW8Num3z0"/>
          <w:rFonts w:ascii="Verdana" w:hAnsi="Verdana"/>
          <w:color w:val="4682B4"/>
          <w:sz w:val="18"/>
          <w:szCs w:val="18"/>
        </w:rPr>
        <w:t>номерного</w:t>
      </w:r>
      <w:r>
        <w:rPr>
          <w:rStyle w:val="WW8Num2z0"/>
          <w:rFonts w:ascii="Verdana" w:hAnsi="Verdana"/>
          <w:color w:val="000000"/>
          <w:sz w:val="18"/>
          <w:szCs w:val="18"/>
        </w:rPr>
        <w:t> </w:t>
      </w:r>
      <w:r>
        <w:rPr>
          <w:rFonts w:ascii="Verdana" w:hAnsi="Verdana"/>
          <w:color w:val="000000"/>
          <w:sz w:val="18"/>
          <w:szCs w:val="18"/>
        </w:rPr>
        <w:t>фонда (КИНФ). Гостиницы должны вести учет номеро-суток, то есть учитывать</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загрузку номерного фонда. Для этой цели предназначены специальные компьютерные программы, такие, как «Libika» или «Libra». Чтобы рассчитать</w:t>
      </w:r>
      <w:r>
        <w:rPr>
          <w:rStyle w:val="WW8Num2z0"/>
          <w:rFonts w:ascii="Verdana" w:hAnsi="Verdana"/>
          <w:color w:val="000000"/>
          <w:sz w:val="18"/>
          <w:szCs w:val="18"/>
        </w:rPr>
        <w:t> </w:t>
      </w:r>
      <w:r>
        <w:rPr>
          <w:rStyle w:val="WW8Num3z0"/>
          <w:rFonts w:ascii="Verdana" w:hAnsi="Verdana"/>
          <w:color w:val="4682B4"/>
          <w:sz w:val="18"/>
          <w:szCs w:val="18"/>
        </w:rPr>
        <w:t>КИНФ</w:t>
      </w:r>
      <w:r>
        <w:rPr>
          <w:rFonts w:ascii="Verdana" w:hAnsi="Verdana"/>
          <w:color w:val="000000"/>
          <w:sz w:val="18"/>
          <w:szCs w:val="18"/>
        </w:rPr>
        <w:t>, необходимо определить плановое наличие номеро-суток: количество номеров умножить на количество дней отчетного периода (месяц,</w:t>
      </w:r>
      <w:r>
        <w:rPr>
          <w:rStyle w:val="WW8Num2z0"/>
          <w:rFonts w:ascii="Verdana" w:hAnsi="Verdana"/>
          <w:color w:val="000000"/>
          <w:sz w:val="18"/>
          <w:szCs w:val="18"/>
        </w:rPr>
        <w:t> </w:t>
      </w:r>
      <w:r>
        <w:rPr>
          <w:rStyle w:val="WW8Num3z0"/>
          <w:rFonts w:ascii="Verdana" w:hAnsi="Verdana"/>
          <w:color w:val="4682B4"/>
          <w:sz w:val="18"/>
          <w:szCs w:val="18"/>
        </w:rPr>
        <w:t>квартал</w:t>
      </w:r>
      <w:r>
        <w:rPr>
          <w:rFonts w:ascii="Verdana" w:hAnsi="Verdana"/>
          <w:color w:val="000000"/>
          <w:sz w:val="18"/>
          <w:szCs w:val="18"/>
        </w:rPr>
        <w:t>, год). После этого следует рассчитать КИНФ по формуле:</w:t>
      </w:r>
      <w:r>
        <w:rPr>
          <w:rStyle w:val="WW8Num2z0"/>
          <w:rFonts w:ascii="Verdana" w:hAnsi="Verdana"/>
          <w:color w:val="000000"/>
          <w:sz w:val="18"/>
          <w:szCs w:val="18"/>
        </w:rPr>
        <w:t> </w:t>
      </w:r>
      <w:r>
        <w:rPr>
          <w:rStyle w:val="WW8Num3z0"/>
          <w:rFonts w:ascii="Verdana" w:hAnsi="Verdana"/>
          <w:color w:val="4682B4"/>
          <w:sz w:val="18"/>
          <w:szCs w:val="18"/>
        </w:rPr>
        <w:t>ФНС</w:t>
      </w:r>
    </w:p>
    <w:p w14:paraId="5202158F"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Ш КИНФ= -fttftt- X 100%, где ФНС -</w:t>
      </w:r>
      <w:r>
        <w:rPr>
          <w:rStyle w:val="WW8Num2z0"/>
          <w:rFonts w:ascii="Verdana" w:hAnsi="Verdana"/>
          <w:color w:val="000000"/>
          <w:sz w:val="18"/>
          <w:szCs w:val="18"/>
        </w:rPr>
        <w:t> </w:t>
      </w:r>
      <w:r>
        <w:rPr>
          <w:rStyle w:val="WW8Num3z0"/>
          <w:rFonts w:ascii="Verdana" w:hAnsi="Verdana"/>
          <w:color w:val="4682B4"/>
          <w:sz w:val="18"/>
          <w:szCs w:val="18"/>
        </w:rPr>
        <w:t>фактическое</w:t>
      </w:r>
      <w:r>
        <w:rPr>
          <w:rStyle w:val="WW8Num2z0"/>
          <w:rFonts w:ascii="Verdana" w:hAnsi="Verdana"/>
          <w:color w:val="000000"/>
          <w:sz w:val="18"/>
          <w:szCs w:val="18"/>
        </w:rPr>
        <w:t> </w:t>
      </w:r>
      <w:r>
        <w:rPr>
          <w:rFonts w:ascii="Verdana" w:hAnsi="Verdana"/>
          <w:color w:val="000000"/>
          <w:sz w:val="18"/>
          <w:szCs w:val="18"/>
        </w:rPr>
        <w:t>количество номеро-суток (загруженность номерного фонда гостиницы);</w:t>
      </w:r>
    </w:p>
    <w:p w14:paraId="3501DD2D"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ПНС</w:t>
      </w:r>
      <w:r>
        <w:rPr>
          <w:rStyle w:val="WW8Num2z0"/>
          <w:rFonts w:ascii="Verdana" w:hAnsi="Verdana"/>
          <w:color w:val="000000"/>
          <w:sz w:val="18"/>
          <w:szCs w:val="18"/>
        </w:rPr>
        <w:t> </w:t>
      </w:r>
      <w:r>
        <w:rPr>
          <w:rFonts w:ascii="Verdana" w:hAnsi="Verdana"/>
          <w:color w:val="000000"/>
          <w:sz w:val="18"/>
          <w:szCs w:val="18"/>
        </w:rPr>
        <w:t>- плановое количество номеро-суток; Пример расчета КИНФ приведен в таблице 3.15.</w:t>
      </w:r>
    </w:p>
    <w:p w14:paraId="238ED31A" w14:textId="77777777" w:rsidR="00F673FF" w:rsidRDefault="00F673FF" w:rsidP="00F673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945586C"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сделать выводы и предложения, направленные на дальнейшее совершенствование аудита предприятий</w:t>
      </w:r>
      <w:r>
        <w:rPr>
          <w:rStyle w:val="WW8Num2z0"/>
          <w:rFonts w:ascii="Verdana" w:hAnsi="Verdana"/>
          <w:color w:val="000000"/>
          <w:sz w:val="18"/>
          <w:szCs w:val="18"/>
        </w:rPr>
        <w:t> </w:t>
      </w:r>
      <w:r>
        <w:rPr>
          <w:rStyle w:val="WW8Num3z0"/>
          <w:rFonts w:ascii="Verdana" w:hAnsi="Verdana"/>
          <w:color w:val="4682B4"/>
          <w:sz w:val="18"/>
          <w:szCs w:val="18"/>
        </w:rPr>
        <w:t>гостиничного</w:t>
      </w:r>
      <w:r>
        <w:rPr>
          <w:rStyle w:val="WW8Num2z0"/>
          <w:rFonts w:ascii="Verdana" w:hAnsi="Verdana"/>
          <w:color w:val="000000"/>
          <w:sz w:val="18"/>
          <w:szCs w:val="18"/>
        </w:rPr>
        <w:t> </w:t>
      </w:r>
      <w:r>
        <w:rPr>
          <w:rFonts w:ascii="Verdana" w:hAnsi="Verdana"/>
          <w:color w:val="000000"/>
          <w:sz w:val="18"/>
          <w:szCs w:val="18"/>
        </w:rPr>
        <w:t>комплекса.</w:t>
      </w:r>
    </w:p>
    <w:p w14:paraId="345E081E"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и экономическая деятельность гостиниц сложна и многообразна. В большинстве случаев гостиницы п&lt;мимо</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услуг проживания оказывают еще и другие виды услуг: сдают в</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помещения и оборудование, оказывают своим гостям</w:t>
      </w:r>
      <w:r>
        <w:rPr>
          <w:rStyle w:val="WW8Num2z0"/>
          <w:rFonts w:ascii="Verdana" w:hAnsi="Verdana"/>
          <w:color w:val="000000"/>
          <w:sz w:val="18"/>
          <w:szCs w:val="18"/>
        </w:rPr>
        <w:t> </w:t>
      </w:r>
      <w:r>
        <w:rPr>
          <w:rStyle w:val="WW8Num3z0"/>
          <w:rFonts w:ascii="Verdana" w:hAnsi="Verdana"/>
          <w:color w:val="4682B4"/>
          <w:sz w:val="18"/>
          <w:szCs w:val="18"/>
        </w:rPr>
        <w:t>сторонним</w:t>
      </w:r>
      <w:r>
        <w:rPr>
          <w:rStyle w:val="WW8Num2z0"/>
          <w:rFonts w:ascii="Verdana" w:hAnsi="Verdana"/>
          <w:color w:val="000000"/>
          <w:sz w:val="18"/>
          <w:szCs w:val="18"/>
        </w:rPr>
        <w:t> </w:t>
      </w:r>
      <w:r>
        <w:rPr>
          <w:rFonts w:ascii="Verdana" w:hAnsi="Verdana"/>
          <w:color w:val="000000"/>
          <w:sz w:val="18"/>
          <w:szCs w:val="18"/>
        </w:rPr>
        <w:t>организациям и частным лицам бытовые услуги</w:t>
      </w:r>
      <w:r>
        <w:rPr>
          <w:rStyle w:val="WW8Num2z0"/>
          <w:rFonts w:ascii="Verdana" w:hAnsi="Verdana"/>
          <w:color w:val="000000"/>
          <w:sz w:val="18"/>
          <w:szCs w:val="18"/>
        </w:rPr>
        <w:t> </w:t>
      </w:r>
      <w:r>
        <w:rPr>
          <w:rStyle w:val="WW8Num3z0"/>
          <w:rFonts w:ascii="Verdana" w:hAnsi="Verdana"/>
          <w:color w:val="4682B4"/>
          <w:sz w:val="18"/>
          <w:szCs w:val="18"/>
        </w:rPr>
        <w:t>химчистки</w:t>
      </w:r>
      <w:r>
        <w:rPr>
          <w:rFonts w:ascii="Verdana" w:hAnsi="Verdana"/>
          <w:color w:val="000000"/>
          <w:sz w:val="18"/>
          <w:szCs w:val="18"/>
        </w:rPr>
        <w:t>, прачечной, парикмахерской и т.д., предоставляют гостям и широким массам услуги</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общественного питания.</w:t>
      </w:r>
    </w:p>
    <w:p w14:paraId="166A3B6C"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современной рыночной экономики управление гостиницей требует информации о ее деятельности, на основе которой можно принимать эффективные решения. Такую информацию можно получить в результате экономического анализа. Процедуры анализа являются одним из методов сбора аудиторских доказательств. На современном этапе рыночных отношений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построенный на подтверждении периодической финансовой отчетности, является источником справедливой и объективной финансовой информации.</w:t>
      </w:r>
    </w:p>
    <w:p w14:paraId="04764D85" w14:textId="77777777" w:rsidR="00F673FF" w:rsidRDefault="00F673FF" w:rsidP="00F673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Основная задача аудита - не столько оценка достоверности бухгалтерской отчетности, сколько повышение ее качества, так как выявленные искажения бухгалтерской отчетности и нарушашя требований нормативных документов по ведению бухгалтерской отчетности как правило, устраняются во время аудиторских проверок или после их завершения.</w:t>
      </w:r>
    </w:p>
    <w:p w14:paraId="49888C08"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Большое значение как для руководства, так и для</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имеет наличие и функционирование службы внутреннего аудита на предприятиях гостиничного комплекса. Такие службы призваны решать проблемы по мере их возникновения и, соответственно, имеют больше возможностей для своевременного устранения нарушений.</w:t>
      </w:r>
    </w:p>
    <w:p w14:paraId="1670E8E6"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позволяют сделать вывод, что большое значение для достижения главной цели аудита имеет качество проведенной работы до начала проверки. Грамотное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аудите позволяет осуществлять контроль за ходом проверки, повышать эффективность аудита; заранее предусмотреть процедуры, которые необходимо провести; определть участки, которые следует подвергнуть более тщательной проверку а следовательно, улучшать качество аудита и сокрацать</w:t>
      </w:r>
      <w:r>
        <w:rPr>
          <w:rStyle w:val="WW8Num2z0"/>
          <w:rFonts w:ascii="Verdana" w:hAnsi="Verdana"/>
          <w:color w:val="000000"/>
          <w:sz w:val="18"/>
          <w:szCs w:val="18"/>
        </w:rPr>
        <w:t> </w:t>
      </w:r>
      <w:r>
        <w:rPr>
          <w:rStyle w:val="WW8Num3z0"/>
          <w:rFonts w:ascii="Verdana" w:hAnsi="Verdana"/>
          <w:color w:val="4682B4"/>
          <w:sz w:val="18"/>
          <w:szCs w:val="18"/>
        </w:rPr>
        <w:t>трудозатраты</w:t>
      </w:r>
      <w:r>
        <w:rPr>
          <w:rFonts w:ascii="Verdana" w:hAnsi="Verdana"/>
          <w:color w:val="000000"/>
          <w:sz w:val="18"/>
          <w:szCs w:val="18"/>
        </w:rPr>
        <w:t>.</w:t>
      </w:r>
    </w:p>
    <w:p w14:paraId="04A378CE"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аудиторской проверки предприятий гостиничного комплекса необходимо провести расчет количественного значения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Для определения уровня существенности при проведении аудита</w:t>
      </w:r>
      <w:r>
        <w:rPr>
          <w:rStyle w:val="WW8Num2z0"/>
          <w:rFonts w:ascii="Verdana" w:hAnsi="Verdana"/>
          <w:color w:val="000000"/>
          <w:sz w:val="18"/>
          <w:szCs w:val="18"/>
        </w:rPr>
        <w:t> </w:t>
      </w:r>
      <w:r>
        <w:rPr>
          <w:rStyle w:val="WW8Num3z0"/>
          <w:rFonts w:ascii="Verdana" w:hAnsi="Verdana"/>
          <w:color w:val="4682B4"/>
          <w:sz w:val="18"/>
          <w:szCs w:val="18"/>
        </w:rPr>
        <w:t>гостиничных</w:t>
      </w:r>
      <w:r>
        <w:rPr>
          <w:rStyle w:val="WW8Num2z0"/>
          <w:rFonts w:ascii="Verdana" w:hAnsi="Verdana"/>
          <w:color w:val="000000"/>
          <w:sz w:val="18"/>
          <w:szCs w:val="18"/>
        </w:rPr>
        <w:t> </w:t>
      </w:r>
      <w:r>
        <w:rPr>
          <w:rFonts w:ascii="Verdana" w:hAnsi="Verdana"/>
          <w:color w:val="000000"/>
          <w:sz w:val="18"/>
          <w:szCs w:val="18"/>
        </w:rPr>
        <w:t>предприятий целесообразно применять наиболее важные показатели бухгалтерской отчетности. К ним можно отнести</w:t>
      </w:r>
      <w:r>
        <w:rPr>
          <w:rStyle w:val="WW8Num2z0"/>
          <w:rFonts w:ascii="Verdana" w:hAnsi="Verdana"/>
          <w:color w:val="000000"/>
          <w:sz w:val="18"/>
          <w:szCs w:val="18"/>
        </w:rPr>
        <w:t> </w:t>
      </w:r>
      <w:r>
        <w:rPr>
          <w:rStyle w:val="WW8Num3z0"/>
          <w:rFonts w:ascii="Verdana" w:hAnsi="Verdana"/>
          <w:color w:val="4682B4"/>
          <w:sz w:val="18"/>
          <w:szCs w:val="18"/>
        </w:rPr>
        <w:t>балансовую</w:t>
      </w:r>
      <w:r>
        <w:rPr>
          <w:rStyle w:val="WW8Num2z0"/>
          <w:rFonts w:ascii="Verdana" w:hAnsi="Verdana"/>
          <w:color w:val="000000"/>
          <w:sz w:val="18"/>
          <w:szCs w:val="18"/>
        </w:rPr>
        <w:t> </w:t>
      </w:r>
      <w:r>
        <w:rPr>
          <w:rFonts w:ascii="Verdana" w:hAnsi="Verdana"/>
          <w:color w:val="000000"/>
          <w:sz w:val="18"/>
          <w:szCs w:val="18"/>
        </w:rPr>
        <w:t>прибыль, валовой объем реализации (без</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общиерасходы, затраты на содержание гостиничного комплекса, затраты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стоимость основных производственных фондов. Указанные базовые показатели характеризуют наиболее значимые</w:t>
      </w:r>
      <w:r>
        <w:rPr>
          <w:rStyle w:val="WW8Num2z0"/>
          <w:rFonts w:ascii="Verdana" w:hAnsi="Verdana"/>
          <w:color w:val="000000"/>
          <w:sz w:val="18"/>
          <w:szCs w:val="18"/>
        </w:rPr>
        <w:t> </w:t>
      </w:r>
      <w:r>
        <w:rPr>
          <w:rStyle w:val="WW8Num3z0"/>
          <w:rFonts w:ascii="Verdana" w:hAnsi="Verdana"/>
          <w:color w:val="4682B4"/>
          <w:sz w:val="18"/>
          <w:szCs w:val="18"/>
        </w:rPr>
        <w:t>сегменты</w:t>
      </w:r>
      <w:r>
        <w:rPr>
          <w:rFonts w:ascii="Verdana" w:hAnsi="Verdana"/>
          <w:color w:val="000000"/>
          <w:sz w:val="18"/>
          <w:szCs w:val="18"/>
        </w:rPr>
        <w:t>, что позволит более точно установить уровень существенности.</w:t>
      </w:r>
    </w:p>
    <w:p w14:paraId="0E5E21A0"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Изучение и оценка систем бухгалтерского учета и внутреннего контроля позволит оценить предполагаемые</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риски и определить способ проведения проверки, объем выборки элементов из генеральной совокупности.</w:t>
      </w:r>
    </w:p>
    <w:p w14:paraId="4C3C9FBC" w14:textId="77777777" w:rsidR="00F673FF" w:rsidRDefault="00F673FF" w:rsidP="00F673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Немаловажное значение для качественной проверки имеет выбор методов сбора аудиторских доказательств. Качественно проведенный сбор информации и обобщение результатов анализа позволяот аудитору сформировать мнение о достоверности финансовой отчетности. При проведении аудита предприятий гостиничного комшекса целесообразно использовать следующие методы сбора доказательств: наблюдение, инспектирование, запрос, подтверждение, пересчет, аналитические процедуры.</w:t>
      </w:r>
    </w:p>
    <w:p w14:paraId="4CC8DA5E" w14:textId="77777777" w:rsidR="00F673FF" w:rsidRDefault="00F673FF" w:rsidP="00F673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Аудит финансовой отчетности предприятий гостиничного комплекса целесообразно проводить по следующимнаправлениям:</w:t>
      </w:r>
    </w:p>
    <w:p w14:paraId="506E37A4" w14:textId="77777777" w:rsidR="00F673FF" w:rsidRDefault="00F673FF" w:rsidP="00F673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аудит расходов на эксплуатацию гостиничного комплекса;</w:t>
      </w:r>
    </w:p>
    <w:p w14:paraId="2F597335"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аудит расходов на общественное питание в</w:t>
      </w:r>
      <w:r>
        <w:rPr>
          <w:rStyle w:val="WW8Num2z0"/>
          <w:rFonts w:ascii="Verdana" w:hAnsi="Verdana"/>
          <w:color w:val="000000"/>
          <w:sz w:val="18"/>
          <w:szCs w:val="18"/>
        </w:rPr>
        <w:t> </w:t>
      </w:r>
      <w:r>
        <w:rPr>
          <w:rStyle w:val="WW8Num3z0"/>
          <w:rFonts w:ascii="Verdana" w:hAnsi="Verdana"/>
          <w:color w:val="4682B4"/>
          <w:sz w:val="18"/>
          <w:szCs w:val="18"/>
        </w:rPr>
        <w:t>гостиничном</w:t>
      </w:r>
      <w:r>
        <w:rPr>
          <w:rStyle w:val="WW8Num2z0"/>
          <w:rFonts w:ascii="Verdana" w:hAnsi="Verdana"/>
          <w:color w:val="000000"/>
          <w:sz w:val="18"/>
          <w:szCs w:val="18"/>
        </w:rPr>
        <w:t> </w:t>
      </w:r>
      <w:r>
        <w:rPr>
          <w:rFonts w:ascii="Verdana" w:hAnsi="Verdana"/>
          <w:color w:val="000000"/>
          <w:sz w:val="18"/>
          <w:szCs w:val="18"/>
        </w:rPr>
        <w:t>комплексе;</w:t>
      </w:r>
    </w:p>
    <w:p w14:paraId="15A58FEC" w14:textId="77777777" w:rsidR="00F673FF" w:rsidRDefault="00F673FF" w:rsidP="00F673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аудит доходов и финансовых результатов.</w:t>
      </w:r>
    </w:p>
    <w:p w14:paraId="0B8F1825"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показали, что наиболее эффективная подготовка программы аудита предприятий гостиничного комплекса - это предусмотрение процедур проверки по отдельным блокам. В этой связи в отдельных блоках программы надо указывать рабочие документы аудитра. При этом необходимо распределить подобъекты между проверяющими, что позволит</w:t>
      </w:r>
      <w:r>
        <w:rPr>
          <w:rStyle w:val="WW8Num2z0"/>
          <w:rFonts w:ascii="Verdana" w:hAnsi="Verdana"/>
          <w:color w:val="000000"/>
          <w:sz w:val="18"/>
          <w:szCs w:val="18"/>
        </w:rPr>
        <w:t> </w:t>
      </w:r>
      <w:r>
        <w:rPr>
          <w:rStyle w:val="WW8Num3z0"/>
          <w:rFonts w:ascii="Verdana" w:hAnsi="Verdana"/>
          <w:color w:val="4682B4"/>
          <w:sz w:val="18"/>
          <w:szCs w:val="18"/>
        </w:rPr>
        <w:t>сэкономить</w:t>
      </w:r>
      <w:r>
        <w:rPr>
          <w:rStyle w:val="WW8Num2z0"/>
          <w:rFonts w:ascii="Verdana" w:hAnsi="Verdana"/>
          <w:color w:val="000000"/>
          <w:sz w:val="18"/>
          <w:szCs w:val="18"/>
        </w:rPr>
        <w:t> </w:t>
      </w:r>
      <w:r>
        <w:rPr>
          <w:rFonts w:ascii="Verdana" w:hAnsi="Verdana"/>
          <w:color w:val="000000"/>
          <w:sz w:val="18"/>
          <w:szCs w:val="18"/>
        </w:rPr>
        <w:t>трудозатраты на проведение проверки, а следовательно, повысить эффективность работы аудитора.</w:t>
      </w:r>
    </w:p>
    <w:p w14:paraId="0B9DFAE4" w14:textId="77777777" w:rsidR="00F673FF" w:rsidRDefault="00F673FF" w:rsidP="00F673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рассмотрены наиболее значимые и существенные показатели деятельности гостиниц, которые рекомендуется учитывать аудитору при проведении проверки, а также обобщены и проанализированы типичные ошибки и нарушения, наиболее часто наблюдаемые в учете. Это позволит</w:t>
      </w:r>
      <w:r>
        <w:rPr>
          <w:rStyle w:val="WW8Num2z0"/>
          <w:rFonts w:ascii="Verdana" w:hAnsi="Verdana"/>
          <w:color w:val="000000"/>
          <w:sz w:val="18"/>
          <w:szCs w:val="18"/>
        </w:rPr>
        <w:t> </w:t>
      </w:r>
      <w:r>
        <w:rPr>
          <w:rStyle w:val="WW8Num3z0"/>
          <w:rFonts w:ascii="Verdana" w:hAnsi="Verdana"/>
          <w:color w:val="4682B4"/>
          <w:sz w:val="18"/>
          <w:szCs w:val="18"/>
        </w:rPr>
        <w:t>аудиторам</w:t>
      </w:r>
      <w:r>
        <w:rPr>
          <w:rStyle w:val="WW8Num2z0"/>
          <w:rFonts w:ascii="Verdana" w:hAnsi="Verdana"/>
          <w:color w:val="000000"/>
          <w:sz w:val="18"/>
          <w:szCs w:val="18"/>
        </w:rPr>
        <w:t> </w:t>
      </w:r>
      <w:r>
        <w:rPr>
          <w:rFonts w:ascii="Verdana" w:hAnsi="Verdana"/>
          <w:color w:val="000000"/>
          <w:sz w:val="18"/>
          <w:szCs w:val="18"/>
        </w:rPr>
        <w:t>быстро выявлять существенные искажения в отчетности, а</w:t>
      </w:r>
      <w:r>
        <w:rPr>
          <w:rStyle w:val="WW8Num2z0"/>
          <w:rFonts w:ascii="Verdana" w:hAnsi="Verdana"/>
          <w:color w:val="000000"/>
          <w:sz w:val="18"/>
          <w:szCs w:val="18"/>
        </w:rPr>
        <w:t> </w:t>
      </w:r>
      <w:r>
        <w:rPr>
          <w:rStyle w:val="WW8Num3z0"/>
          <w:rFonts w:ascii="Verdana" w:hAnsi="Verdana"/>
          <w:color w:val="4682B4"/>
          <w:sz w:val="18"/>
          <w:szCs w:val="18"/>
        </w:rPr>
        <w:t>бухгалтерам</w:t>
      </w:r>
      <w:r>
        <w:rPr>
          <w:rStyle w:val="WW8Num2z0"/>
          <w:rFonts w:ascii="Verdana" w:hAnsi="Verdana"/>
          <w:color w:val="000000"/>
          <w:sz w:val="18"/>
          <w:szCs w:val="18"/>
        </w:rPr>
        <w:t> </w:t>
      </w:r>
      <w:r>
        <w:rPr>
          <w:rFonts w:ascii="Verdana" w:hAnsi="Verdana"/>
          <w:color w:val="000000"/>
          <w:sz w:val="18"/>
          <w:szCs w:val="18"/>
        </w:rPr>
        <w:t>гостиниц - избежать различного рода нарушений при подготовке финансовой (бухгалтерской) отчетности.</w:t>
      </w:r>
    </w:p>
    <w:p w14:paraId="46AEC030" w14:textId="77777777" w:rsidR="00F673FF" w:rsidRDefault="00F673FF" w:rsidP="00F673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использование рекомендаций, направленных на совершенствование методики аудита, будет способствовать повышению качества аудита, снижению аудиторских рисков, а также стоимости аудиторских проверок.</w:t>
      </w:r>
    </w:p>
    <w:p w14:paraId="390FD697" w14:textId="77777777" w:rsidR="00F673FF" w:rsidRDefault="00F673FF" w:rsidP="00F673F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Андрюничева, Юлия Петровна, 2006 год</w:t>
      </w:r>
    </w:p>
    <w:p w14:paraId="2FA840F0"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в ред. ® Федерального закона № 152-ФЗ от 26.11.2002, Часть вторая в ред.</w:t>
      </w:r>
    </w:p>
    <w:p w14:paraId="64D0081C"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Федерального закона № 152-ФЗ от 26.11.2002, Часть третья в ред. Федерального закона № 156-ФЗ от 02.12.2004.</w:t>
      </w:r>
      <w:r>
        <w:rPr>
          <w:rStyle w:val="WW8Num2z0"/>
          <w:rFonts w:ascii="Verdana" w:hAnsi="Verdana"/>
          <w:color w:val="000000"/>
          <w:sz w:val="18"/>
          <w:szCs w:val="18"/>
        </w:rPr>
        <w:t> </w:t>
      </w:r>
      <w:r>
        <w:rPr>
          <w:rStyle w:val="WW8Num3z0"/>
          <w:rFonts w:ascii="Verdana" w:hAnsi="Verdana"/>
          <w:color w:val="4682B4"/>
          <w:sz w:val="18"/>
          <w:szCs w:val="18"/>
        </w:rPr>
        <w:t>ИСС</w:t>
      </w:r>
      <w:r>
        <w:rPr>
          <w:rStyle w:val="WW8Num2z0"/>
          <w:rFonts w:ascii="Verdana" w:hAnsi="Verdana"/>
          <w:color w:val="000000"/>
          <w:sz w:val="18"/>
          <w:szCs w:val="18"/>
        </w:rPr>
        <w:t> </w:t>
      </w:r>
      <w:r>
        <w:rPr>
          <w:rFonts w:ascii="Verdana" w:hAnsi="Verdana"/>
          <w:color w:val="000000"/>
          <w:sz w:val="18"/>
          <w:szCs w:val="18"/>
        </w:rPr>
        <w:t>Консультант+.</w:t>
      </w:r>
    </w:p>
    <w:p w14:paraId="1BD3FA9B"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Части первая и вторая. М.: Издательско-консультационная компания «Статус-Кво 97», 2004. - 720 с.</w:t>
      </w:r>
    </w:p>
    <w:p w14:paraId="2E41DD62"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 119-ФЗ от 7 августа 2001 г. (в ред. Федерального закона № 196-ФЗ от 31.12.2002 г.) ИСС</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w:t>
      </w:r>
    </w:p>
    <w:p w14:paraId="2FD6C09C"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Федеральный закон № 208-ФЗ от 26.12.1995 ф (в ред. Федерального закона от 29.12.2004 № 192-ФЗ). ИСС Консультант +.</w:t>
      </w:r>
    </w:p>
    <w:p w14:paraId="5CA7E980"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Об особенностях состава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услуг предприятий и организаций</w:t>
      </w:r>
      <w:r>
        <w:rPr>
          <w:rStyle w:val="WW8Num2z0"/>
          <w:rFonts w:ascii="Verdana" w:hAnsi="Verdana"/>
          <w:color w:val="000000"/>
          <w:sz w:val="18"/>
          <w:szCs w:val="18"/>
        </w:rPr>
        <w:t> </w:t>
      </w:r>
      <w:r>
        <w:rPr>
          <w:rStyle w:val="WW8Num3z0"/>
          <w:rFonts w:ascii="Verdana" w:hAnsi="Verdana"/>
          <w:color w:val="4682B4"/>
          <w:sz w:val="18"/>
          <w:szCs w:val="18"/>
        </w:rPr>
        <w:t>ЖКХ</w:t>
      </w:r>
      <w:r>
        <w:rPr>
          <w:rFonts w:ascii="Verdana" w:hAnsi="Verdana"/>
          <w:color w:val="000000"/>
          <w:sz w:val="18"/>
          <w:szCs w:val="18"/>
        </w:rPr>
        <w:t>: Письмо Комитета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муниципальному</w:t>
      </w:r>
      <w:r>
        <w:rPr>
          <w:rStyle w:val="WW8Num2z0"/>
          <w:rFonts w:ascii="Verdana" w:hAnsi="Verdana"/>
          <w:color w:val="000000"/>
          <w:sz w:val="18"/>
          <w:szCs w:val="18"/>
        </w:rPr>
        <w:t> </w:t>
      </w:r>
      <w:r>
        <w:rPr>
          <w:rFonts w:ascii="Verdana" w:hAnsi="Verdana"/>
          <w:color w:val="000000"/>
          <w:sz w:val="18"/>
          <w:szCs w:val="18"/>
        </w:rPr>
        <w:t>хозяйству от 02 апреля 1993 г. № 01-04-44. ИСС Консультант +.</w:t>
      </w:r>
    </w:p>
    <w:p w14:paraId="30B5C29F"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 утверждении методических указаний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материально-производственных запасов: Приказ Министерства финансов Российской Федерации от 28.12.2001 № 119н (в ред. Приказа</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23.04.2002 № ЗЗн). ИСС Консультант +.</w:t>
      </w:r>
    </w:p>
    <w:p w14:paraId="47F80F8C"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 7. Об утверждении «</w:t>
      </w:r>
      <w:r>
        <w:rPr>
          <w:rStyle w:val="WW8Num3z0"/>
          <w:rFonts w:ascii="Verdana" w:hAnsi="Verdana"/>
          <w:color w:val="4682B4"/>
          <w:sz w:val="18"/>
          <w:szCs w:val="18"/>
        </w:rPr>
        <w:t>Методических указаний по проведению анализафинансового состояния организаций</w:t>
      </w:r>
      <w:r>
        <w:rPr>
          <w:rFonts w:ascii="Verdana" w:hAnsi="Verdana"/>
          <w:color w:val="000000"/>
          <w:sz w:val="18"/>
          <w:szCs w:val="18"/>
        </w:rPr>
        <w:t>»: Приказ Федеральной службы России по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и банкротству от 23.01.2001 г. № 16. ИСС Консультант +.</w:t>
      </w:r>
    </w:p>
    <w:p w14:paraId="12795A22"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Об</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 xml:space="preserve">налога на имущество при совмещении разных налоговых режимов: Письмо </w:t>
      </w:r>
      <w:r>
        <w:rPr>
          <w:rFonts w:ascii="Verdana" w:hAnsi="Verdana"/>
          <w:color w:val="000000"/>
          <w:sz w:val="18"/>
          <w:szCs w:val="18"/>
        </w:rPr>
        <w:lastRenderedPageBreak/>
        <w:t>Министерства Финансов Российской Федерации от 16.08.2004 № 03-06-05-04/05. ИСС Консультант +.</w:t>
      </w:r>
    </w:p>
    <w:p w14:paraId="54838FE2"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Об утверждении положения о государственной системе классификации</w:t>
      </w:r>
      <w:r>
        <w:rPr>
          <w:rStyle w:val="WW8Num2z0"/>
          <w:rFonts w:ascii="Verdana" w:hAnsi="Verdana"/>
          <w:color w:val="000000"/>
          <w:sz w:val="18"/>
          <w:szCs w:val="18"/>
        </w:rPr>
        <w:t> </w:t>
      </w:r>
      <w:r>
        <w:rPr>
          <w:rStyle w:val="WW8Num3z0"/>
          <w:rFonts w:ascii="Verdana" w:hAnsi="Verdana"/>
          <w:color w:val="4682B4"/>
          <w:sz w:val="18"/>
          <w:szCs w:val="18"/>
        </w:rPr>
        <w:t>гостиниц</w:t>
      </w:r>
      <w:r>
        <w:rPr>
          <w:rStyle w:val="WW8Num2z0"/>
          <w:rFonts w:ascii="Verdana" w:hAnsi="Verdana"/>
          <w:color w:val="000000"/>
          <w:sz w:val="18"/>
          <w:szCs w:val="18"/>
        </w:rPr>
        <w:t> </w:t>
      </w:r>
      <w:r>
        <w:rPr>
          <w:rFonts w:ascii="Verdana" w:hAnsi="Verdana"/>
          <w:color w:val="000000"/>
          <w:sz w:val="18"/>
          <w:szCs w:val="18"/>
        </w:rPr>
        <w:t>и других средств размещения: Приказ Министерства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РФ № 197 от 21 июня 2003г. ИСС Консультант +.</w:t>
      </w:r>
    </w:p>
    <w:p w14:paraId="5633C085"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Приказ Минфина Российской Федерации от Об июля 1999 г. № 43н. ИСС Консультант +.</w:t>
      </w:r>
    </w:p>
    <w:p w14:paraId="1A6D8BFB"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Приказ Минфина Российской Федерации от Об мая 1999 г. № 32н (в ред.Приказа Минфина РФ от 30.03.2001 № 27н). ИСС Консультант +.</w:t>
      </w:r>
    </w:p>
    <w:p w14:paraId="779FD19B"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Минфина Российской Федерации от Об мая 1999 г. № 33н (в ред. Приказа Минфина РФ от 30.03.2001 № 27н). ИСС Консультант +.</w:t>
      </w:r>
    </w:p>
    <w:p w14:paraId="493914B4"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Приказ Министерства финансов Российской Федерации от 09.12.2001 № 44н. ИСС Консультант +.</w:t>
      </w:r>
    </w:p>
    <w:p w14:paraId="2DDC1EB9"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Приказ Министерства финансов Российской Федерации от 09.12.1998 № 60н (в ред. Приказа Минфина РФ от 30.12.1999 № 107н). ИСС Консультант+.</w:t>
      </w:r>
    </w:p>
    <w:p w14:paraId="7093772C"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Приказ Минфина Российской Федерации от 30 марта 2001 г. № 26н (в ред. Приказа Минфина РФ от 18.05.2002 № 45н). ИСС Консультант +.</w:t>
      </w:r>
    </w:p>
    <w:p w14:paraId="644FB643"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Об утверждении положения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Приказ Министерства финансов Российской Федерации от 19.11.2002 № 114н. ИСС Консультант +.</w:t>
      </w:r>
    </w:p>
    <w:p w14:paraId="61101C1A"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Об утверждении правил оказания услуг общественного питания: Постановление Правительства Российской Федерации от 15 августа 1997 г. № 1036 (в ред. Постановления Правительства РФ от 21.05.2001 № 389). ИСС Консультант +.</w:t>
      </w:r>
    </w:p>
    <w:p w14:paraId="421303A3"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Об утверждении правил отнесения отраслей (</w:t>
      </w:r>
      <w:r>
        <w:rPr>
          <w:rStyle w:val="WW8Num3z0"/>
          <w:rFonts w:ascii="Verdana" w:hAnsi="Verdana"/>
          <w:color w:val="4682B4"/>
          <w:sz w:val="18"/>
          <w:szCs w:val="18"/>
        </w:rPr>
        <w:t>подотраслей</w:t>
      </w:r>
      <w:r>
        <w:rPr>
          <w:rFonts w:ascii="Verdana" w:hAnsi="Verdana"/>
          <w:color w:val="000000"/>
          <w:sz w:val="18"/>
          <w:szCs w:val="18"/>
        </w:rPr>
        <w:t>) экономики к классу профессионального риска: Постановление Правительства Российской Федерации от 31.08.1999 № 975 (в ред. Постановления Правительства РФ от 08.08.2003 № 476). ИСС Консультант +.</w:t>
      </w:r>
    </w:p>
    <w:p w14:paraId="6E7F5728"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Об утверждении правил</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гостиничных услуг в Российской Федерации: Постановление Правительства РФ № 490 от 25 апреля 1997 г. (в ред.Постановлений Правительства РФ от 02.10.1999 № 1104, от 15.09.2000 № 693). ИСС Консультант +.</w:t>
      </w:r>
    </w:p>
    <w:p w14:paraId="263F9CA8"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торговых операций: Постановление Государственного комитета Российской Федерации по статистике от 25 декабря 1998 г. № 132. ИСС Консультант +.</w:t>
      </w:r>
    </w:p>
    <w:p w14:paraId="7169AE12"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Об утверждении унифицированных форм первичной учетной документации по учету труда и его</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 Постановление Государственного комитета Российской Федерации по статистике № 1 от 05 января 2004 г. ИСС Консультант +.</w:t>
      </w:r>
    </w:p>
    <w:p w14:paraId="7E47EEF5"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Об утверждении федеральных правил (стандартов) аудиторской деятельности: Постановление Правительства РФ № 696 от 23 сентября 2002 г. (в ред.Постановлений Правительства РФ от 04.07.2003 № 405, от 07.10.2004 № 532). ИСС Консультант +.</w:t>
      </w:r>
    </w:p>
    <w:p w14:paraId="28A7281D"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Об утверждении форм документов строгой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Приказ Министерства Финансов Российской Федерации от 13.12.1993 № 121. ИСС Консультант +.</w:t>
      </w:r>
    </w:p>
    <w:p w14:paraId="2FBAA4CC"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 129-ФЗ от 21.11.1996 (в ред.</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кодекса РФ от 28.05.2003 № 61-ФЗ, Федерального закона от 30.06.2003 № 86-ФЗ). ИСС Консультант +.</w:t>
      </w:r>
    </w:p>
    <w:p w14:paraId="2650EBCB"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О внесении изменений в часть вторую. Налогового Кодекса Российской Федерации и некоторые другие законодательные акты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сборах: Федеральный закон № 58-ФЗ от 06.06.2005. ИСС Консультант +.</w:t>
      </w:r>
    </w:p>
    <w:p w14:paraId="0972A1BE"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27. О единых нормах</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на полное восстановление основных фондов народного хозяйства</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Постановление Совета министров СССР от 22.10.1990 № 1072. ИСС Консультант +.</w:t>
      </w:r>
    </w:p>
    <w:p w14:paraId="0DB3A515"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 Федеральный закон № 128-ФЗ от 08.08.2001 (в ред. Федерального закона от 02.11.2004 № 127-ФЗ). ИСС Консультант +.</w:t>
      </w:r>
    </w:p>
    <w:p w14:paraId="3FD0CCCD"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О нормативной и технологической документации для предприятий общественного питания: Письмо Комитета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от 11 июля 1995 г. № 1-955/32-7. ИСС Консультант +.</w:t>
      </w:r>
    </w:p>
    <w:p w14:paraId="484DBAD3"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О пожарной безопасности: Федеральный закон № 69-ФЗ от 21.12.1994 (в ред. Федерального закона от 09.05.2005 № 45-ФЗ). ИСС Консультант +.</w:t>
      </w:r>
    </w:p>
    <w:p w14:paraId="69050F22"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 порядке утверждения норм естественной убыли при хранении и</w:t>
      </w:r>
      <w:r>
        <w:rPr>
          <w:rStyle w:val="WW8Num2z0"/>
          <w:rFonts w:ascii="Verdana" w:hAnsi="Verdana"/>
          <w:color w:val="000000"/>
          <w:sz w:val="18"/>
          <w:szCs w:val="18"/>
        </w:rPr>
        <w:t> </w:t>
      </w:r>
      <w:r>
        <w:rPr>
          <w:rStyle w:val="WW8Num3z0"/>
          <w:rFonts w:ascii="Verdana" w:hAnsi="Verdana"/>
          <w:color w:val="4682B4"/>
          <w:sz w:val="18"/>
          <w:szCs w:val="18"/>
        </w:rPr>
        <w:t>транспортировке</w:t>
      </w:r>
      <w:r>
        <w:rPr>
          <w:rStyle w:val="WW8Num2z0"/>
          <w:rFonts w:ascii="Verdana" w:hAnsi="Verdana"/>
          <w:color w:val="000000"/>
          <w:sz w:val="18"/>
          <w:szCs w:val="18"/>
        </w:rPr>
        <w:t> </w:t>
      </w:r>
      <w:r>
        <w:rPr>
          <w:rFonts w:ascii="Verdana" w:hAnsi="Verdana"/>
          <w:color w:val="000000"/>
          <w:sz w:val="18"/>
          <w:szCs w:val="18"/>
        </w:rPr>
        <w:t>товарно-материальных ценностей: Постановление Правительства Российской Федерации от 12.11.2002 г. № 814. ИСС Консультант +.</w:t>
      </w:r>
    </w:p>
    <w:p w14:paraId="02228D6E"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 принятии и введении в действие</w:t>
      </w:r>
      <w:r>
        <w:rPr>
          <w:rStyle w:val="WW8Num2z0"/>
          <w:rFonts w:ascii="Verdana" w:hAnsi="Verdana"/>
          <w:color w:val="000000"/>
          <w:sz w:val="18"/>
          <w:szCs w:val="18"/>
        </w:rPr>
        <w:t> </w:t>
      </w:r>
      <w:r>
        <w:rPr>
          <w:rStyle w:val="WW8Num3z0"/>
          <w:rFonts w:ascii="Verdana" w:hAnsi="Verdana"/>
          <w:color w:val="4682B4"/>
          <w:sz w:val="18"/>
          <w:szCs w:val="18"/>
        </w:rPr>
        <w:t>ОКВЭД</w:t>
      </w:r>
      <w:r>
        <w:rPr>
          <w:rFonts w:ascii="Verdana" w:hAnsi="Verdana"/>
          <w:color w:val="000000"/>
          <w:sz w:val="18"/>
          <w:szCs w:val="18"/>
        </w:rPr>
        <w:t>: Постановление Государственного комитета Российской Федерации по стандартизации и метрологии № 454-ст от 06 ноября 2001 г. ИСС Консультант +.</w:t>
      </w:r>
    </w:p>
    <w:p w14:paraId="02987507"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 распределении</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расходов: Письмо Министерства финансов Российской Федерации от 28.04.2004 № 04-03-1/59. ИСС Консультант +.</w:t>
      </w:r>
    </w:p>
    <w:p w14:paraId="2DCE4CA3"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О санитарно-эпидемиологической экспертизе продукции: Приказ министерства здравоохранения Российской Федерации от 15.08.2001 № 325 (в ред. Приказа Минздрава РФ от 18.03.2002 № 84). ИСС Консультант +.</w:t>
      </w:r>
    </w:p>
    <w:p w14:paraId="5E5ED171"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О санитарно-эпидемиологическом благополучии населения: Федеральный закон № 52-ФЗ от 30.03.1999 (в ред. Федерального закона от 22.08.2004 № 122-ФЗ). ИСС Консультант +.</w:t>
      </w:r>
    </w:p>
    <w:p w14:paraId="7695B224"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О техническом регулировании: Федеральный закон № 184-ФЗ от 27.12.2002. ИСС Консультант +.</w:t>
      </w:r>
    </w:p>
    <w:p w14:paraId="67E003F7"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О</w:t>
      </w:r>
      <w:r>
        <w:rPr>
          <w:rStyle w:val="WW8Num2z0"/>
          <w:rFonts w:ascii="Verdana" w:hAnsi="Verdana"/>
          <w:color w:val="000000"/>
          <w:sz w:val="18"/>
          <w:szCs w:val="18"/>
        </w:rPr>
        <w:t> </w:t>
      </w:r>
      <w:r>
        <w:rPr>
          <w:rStyle w:val="WW8Num3z0"/>
          <w:rFonts w:ascii="Verdana" w:hAnsi="Verdana"/>
          <w:color w:val="4682B4"/>
          <w:sz w:val="18"/>
          <w:szCs w:val="18"/>
        </w:rPr>
        <w:t>транспортном</w:t>
      </w:r>
      <w:r>
        <w:rPr>
          <w:rStyle w:val="WW8Num2z0"/>
          <w:rFonts w:ascii="Verdana" w:hAnsi="Verdana"/>
          <w:color w:val="000000"/>
          <w:sz w:val="18"/>
          <w:szCs w:val="18"/>
        </w:rPr>
        <w:t> </w:t>
      </w:r>
      <w:r>
        <w:rPr>
          <w:rFonts w:ascii="Verdana" w:hAnsi="Verdana"/>
          <w:color w:val="000000"/>
          <w:sz w:val="18"/>
          <w:szCs w:val="18"/>
        </w:rPr>
        <w:t>налоге на территории Краснодарского края: Закон Краснодарского края от 26.11.2003 № 639-К3 (в ред. Закона Краснодарского края от 03.11.2004 № 785-КЗ). ИСС Консультант +.</w:t>
      </w:r>
    </w:p>
    <w:p w14:paraId="1805025C"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Трудовой кодекс Российской Федерации от 30.12.2001 № 197-ФЗ (в ред. Федерального закона от 09.05.2005 № 45-ФЗ). ИСС Консультант +.</w:t>
      </w:r>
    </w:p>
    <w:p w14:paraId="13383EEB"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пер.с англ. / Под ред. Я.В.Соколова.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- 398с.</w:t>
      </w:r>
    </w:p>
    <w:p w14:paraId="6FD27963"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г. 464 с.</w:t>
      </w:r>
    </w:p>
    <w:p w14:paraId="7887B7C2"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Хоружий Л.И., Концевая С.М. Основы аудита: Учебное пособие. М.: Издательство «</w:t>
      </w:r>
      <w:r>
        <w:rPr>
          <w:rStyle w:val="WW8Num3z0"/>
          <w:rFonts w:ascii="Verdana" w:hAnsi="Verdana"/>
          <w:color w:val="4682B4"/>
          <w:sz w:val="18"/>
          <w:szCs w:val="18"/>
        </w:rPr>
        <w:t>Дело и Сервис</w:t>
      </w:r>
      <w:r>
        <w:rPr>
          <w:rFonts w:ascii="Verdana" w:hAnsi="Verdana"/>
          <w:color w:val="000000"/>
          <w:sz w:val="18"/>
          <w:szCs w:val="18"/>
        </w:rPr>
        <w:t>», 2001. - 224 с.</w:t>
      </w:r>
    </w:p>
    <w:p w14:paraId="09A183CB"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O.A. Аудит первичных документов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 Аудиторские ведомости. 2004. - № 5. - с. 39-42.</w:t>
      </w:r>
    </w:p>
    <w:p w14:paraId="1449AF08"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Аманжолова</w:t>
      </w:r>
      <w:r>
        <w:rPr>
          <w:rStyle w:val="WW8Num2z0"/>
          <w:rFonts w:ascii="Verdana" w:hAnsi="Verdana"/>
          <w:color w:val="000000"/>
          <w:sz w:val="18"/>
          <w:szCs w:val="18"/>
        </w:rPr>
        <w:t> </w:t>
      </w:r>
      <w:r>
        <w:rPr>
          <w:rFonts w:ascii="Verdana" w:hAnsi="Verdana"/>
          <w:color w:val="000000"/>
          <w:sz w:val="18"/>
          <w:szCs w:val="18"/>
        </w:rPr>
        <w:t>Б.А. Наумова A.B. Планирование аудита с применением</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 Аудиторские ведомости. 2004. - № 8. - с. 42-56.</w:t>
      </w:r>
    </w:p>
    <w:p w14:paraId="69CC86CB"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Пер.с англ.; Гл.редактор серии проф. Я.В.Соколов.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- 560 е.: ил. - (Серия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665BFF1F"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Арсоева Л.В,</w:t>
      </w:r>
      <w:r>
        <w:rPr>
          <w:rStyle w:val="WW8Num2z0"/>
          <w:rFonts w:ascii="Verdana" w:hAnsi="Verdana"/>
          <w:color w:val="000000"/>
          <w:sz w:val="18"/>
          <w:szCs w:val="18"/>
        </w:rPr>
        <w:t> </w:t>
      </w:r>
      <w:r>
        <w:rPr>
          <w:rStyle w:val="WW8Num3z0"/>
          <w:rFonts w:ascii="Verdana" w:hAnsi="Verdana"/>
          <w:color w:val="4682B4"/>
          <w:sz w:val="18"/>
          <w:szCs w:val="18"/>
        </w:rPr>
        <w:t>Строков</w:t>
      </w:r>
      <w:r>
        <w:rPr>
          <w:rStyle w:val="WW8Num2z0"/>
          <w:rFonts w:ascii="Verdana" w:hAnsi="Verdana"/>
          <w:color w:val="000000"/>
          <w:sz w:val="18"/>
          <w:szCs w:val="18"/>
        </w:rPr>
        <w:t> </w:t>
      </w:r>
      <w:r>
        <w:rPr>
          <w:rFonts w:ascii="Verdana" w:hAnsi="Verdana"/>
          <w:color w:val="000000"/>
          <w:sz w:val="18"/>
          <w:szCs w:val="18"/>
        </w:rPr>
        <w:t>О.В. Рестораны при гостинице: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 Главбух. Приложение «Учет в</w:t>
      </w:r>
      <w:r>
        <w:rPr>
          <w:rStyle w:val="WW8Num2z0"/>
          <w:rFonts w:ascii="Verdana" w:hAnsi="Verdana"/>
          <w:color w:val="000000"/>
          <w:sz w:val="18"/>
          <w:szCs w:val="18"/>
        </w:rPr>
        <w:t> </w:t>
      </w:r>
      <w:r>
        <w:rPr>
          <w:rStyle w:val="WW8Num3z0"/>
          <w:rFonts w:ascii="Verdana" w:hAnsi="Verdana"/>
          <w:color w:val="4682B4"/>
          <w:sz w:val="18"/>
          <w:szCs w:val="18"/>
        </w:rPr>
        <w:t>туристической</w:t>
      </w:r>
      <w:r>
        <w:rPr>
          <w:rStyle w:val="WW8Num2z0"/>
          <w:rFonts w:ascii="Verdana" w:hAnsi="Verdana"/>
          <w:color w:val="000000"/>
          <w:sz w:val="18"/>
          <w:szCs w:val="18"/>
        </w:rPr>
        <w:t> </w:t>
      </w:r>
      <w:r>
        <w:rPr>
          <w:rFonts w:ascii="Verdana" w:hAnsi="Verdana"/>
          <w:color w:val="000000"/>
          <w:sz w:val="18"/>
          <w:szCs w:val="18"/>
        </w:rPr>
        <w:t>деятельности». 2003. - № 4. - с. 39-48.</w:t>
      </w:r>
    </w:p>
    <w:p w14:paraId="72573F3F"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Аудит. Методические рекомендации. СПб.: Питер, 2004 - 64 с. - (Серия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и аудитору»).</w:t>
      </w:r>
    </w:p>
    <w:p w14:paraId="18223ED0"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Аудит. Под ред.</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Style w:val="WW8Num2z0"/>
          <w:rFonts w:ascii="Verdana" w:hAnsi="Verdana"/>
          <w:color w:val="000000"/>
          <w:sz w:val="18"/>
          <w:szCs w:val="18"/>
        </w:rPr>
        <w:t> </w:t>
      </w:r>
      <w:r>
        <w:rPr>
          <w:rFonts w:ascii="Verdana" w:hAnsi="Verdana"/>
          <w:color w:val="000000"/>
          <w:sz w:val="18"/>
          <w:szCs w:val="18"/>
        </w:rPr>
        <w:t>В.И. М.: Юнити, 1997. - 432с.</w:t>
      </w:r>
    </w:p>
    <w:p w14:paraId="74D06CD4"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Аудит: Учебник для вузов / В.И.Подольский, Г.Б.Поляк, А.А.Савин, Л.В.Сютникова; под ред. проф. В.И.Подольского.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1997.-432 с.</w:t>
      </w:r>
    </w:p>
    <w:p w14:paraId="7AEBF4DA"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организационные основы, стандарты, особенности</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аудита. Составитель В.В.Калинин.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«ИКФ Омега - Л», 2000. - 384 с.</w:t>
      </w:r>
    </w:p>
    <w:p w14:paraId="491D4881"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Человек в управлении обществом. М.: Политиздат, 1997.-250 с.</w:t>
      </w:r>
    </w:p>
    <w:p w14:paraId="037359B4"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51. Аудит учета финансовых результатов и их использования: Практ. Пособие /И.Н.Богатая, Н.Н.Хахонова, Н.С.</w:t>
      </w:r>
      <w:r>
        <w:rPr>
          <w:rStyle w:val="WW8Num2z0"/>
          <w:rFonts w:ascii="Verdana" w:hAnsi="Verdana"/>
          <w:color w:val="000000"/>
          <w:sz w:val="18"/>
          <w:szCs w:val="18"/>
        </w:rPr>
        <w:t> </w:t>
      </w:r>
      <w:r>
        <w:rPr>
          <w:rStyle w:val="WW8Num3z0"/>
          <w:rFonts w:ascii="Verdana" w:hAnsi="Verdana"/>
          <w:color w:val="4682B4"/>
          <w:sz w:val="18"/>
          <w:szCs w:val="18"/>
        </w:rPr>
        <w:t>Косова</w:t>
      </w:r>
      <w:r>
        <w:rPr>
          <w:rFonts w:ascii="Verdana" w:hAnsi="Verdana"/>
          <w:color w:val="000000"/>
          <w:sz w:val="18"/>
          <w:szCs w:val="18"/>
        </w:rPr>
        <w:t>; Под ред. проф. В.И.Подольского. М.: ЮНИТИ-ДАНА, 2004. - 109 е.: табл. - (Серия Аудит: организация и технологии»).</w:t>
      </w:r>
    </w:p>
    <w:p w14:paraId="7B4503E3"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Епинин Г.А. Программа внутреннего аудита в организации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2003. - № 3.</w:t>
      </w:r>
    </w:p>
    <w:p w14:paraId="21B30FD5"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 аудита. Издание 5-е,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Рилант, 2000. 656с.</w:t>
      </w:r>
    </w:p>
    <w:p w14:paraId="6D73154D"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Практикум внутреннего и внешнего аудита. Изд. 2-е, переработанное и дополненное. -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2003. - 792 с.</w:t>
      </w:r>
    </w:p>
    <w:p w14:paraId="73050A47"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внутренний аудит. 4.1.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1994. - 122 с.</w:t>
      </w:r>
    </w:p>
    <w:p w14:paraId="236847CC"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Голощапов H.A. Внутренний аудит. Организация и методика проведения. М.: «</w:t>
      </w:r>
      <w:r>
        <w:rPr>
          <w:rStyle w:val="WW8Num3z0"/>
          <w:rFonts w:ascii="Verdana" w:hAnsi="Verdana"/>
          <w:color w:val="4682B4"/>
          <w:sz w:val="18"/>
          <w:szCs w:val="18"/>
        </w:rPr>
        <w:t>Экзамен</w:t>
      </w:r>
      <w:r>
        <w:rPr>
          <w:rFonts w:ascii="Verdana" w:hAnsi="Verdana"/>
          <w:color w:val="000000"/>
          <w:sz w:val="18"/>
          <w:szCs w:val="18"/>
        </w:rPr>
        <w:t>», 1999. - 192 с.</w:t>
      </w:r>
    </w:p>
    <w:p w14:paraId="72971647"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контроль в организации: методологические и практические аспекты. // Аудиторские ведомости. 2002. - № 8. - с. 41-50.</w:t>
      </w:r>
    </w:p>
    <w:p w14:paraId="293E9256"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w:t>
      </w:r>
      <w:r>
        <w:rPr>
          <w:rStyle w:val="WW8Num3z0"/>
          <w:rFonts w:ascii="Verdana" w:hAnsi="Verdana"/>
          <w:color w:val="4682B4"/>
          <w:sz w:val="18"/>
          <w:szCs w:val="18"/>
        </w:rPr>
        <w:t>Экзамен</w:t>
      </w:r>
      <w:r>
        <w:rPr>
          <w:rFonts w:ascii="Verdana" w:hAnsi="Verdana"/>
          <w:color w:val="000000"/>
          <w:sz w:val="18"/>
          <w:szCs w:val="18"/>
        </w:rPr>
        <w:t>», 2000. - 320 с.</w:t>
      </w:r>
    </w:p>
    <w:p w14:paraId="6080C07C"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Основные направления совершенствования внутреннего контроля в организации. // Аудиторские ведомости. 2002. - № 10. - с. 25-34.</w:t>
      </w:r>
    </w:p>
    <w:p w14:paraId="46654DAE"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Бурыкин</w:t>
      </w:r>
      <w:r>
        <w:rPr>
          <w:rStyle w:val="WW8Num2z0"/>
          <w:rFonts w:ascii="Verdana" w:hAnsi="Verdana"/>
          <w:color w:val="000000"/>
          <w:sz w:val="18"/>
          <w:szCs w:val="18"/>
        </w:rPr>
        <w:t> </w:t>
      </w:r>
      <w:r>
        <w:rPr>
          <w:rFonts w:ascii="Verdana" w:hAnsi="Verdana"/>
          <w:color w:val="000000"/>
          <w:sz w:val="18"/>
          <w:szCs w:val="18"/>
        </w:rPr>
        <w:t>А.И. Аналитические процедуры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 Аудиторские ведомости. 2003. - № 10. - с. 35-41.</w:t>
      </w:r>
    </w:p>
    <w:p w14:paraId="3761F6FC"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Аудиторская деятельность. Теория и практика. (Серия «Учебники для вузов. Специальная литература»). СПб.: Издательство «Лань», 2000. - 320 с.</w:t>
      </w:r>
    </w:p>
    <w:p w14:paraId="444CF52B"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Доказательства в аудите. М.: Финансы и статистика, 1998.- 176с.</w:t>
      </w:r>
    </w:p>
    <w:p w14:paraId="5766415F"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Понятие «</w:t>
      </w:r>
      <w:r>
        <w:rPr>
          <w:rStyle w:val="WW8Num3z0"/>
          <w:rFonts w:ascii="Verdana" w:hAnsi="Verdana"/>
          <w:color w:val="4682B4"/>
          <w:sz w:val="18"/>
          <w:szCs w:val="18"/>
        </w:rPr>
        <w:t>качество</w:t>
      </w:r>
      <w:r>
        <w:rPr>
          <w:rFonts w:ascii="Verdana" w:hAnsi="Verdana"/>
          <w:color w:val="000000"/>
          <w:sz w:val="18"/>
          <w:szCs w:val="18"/>
        </w:rPr>
        <w:t>» в аудите и бухгалтерском учете. // Аудиторские ведомости. 2005. - № 3. - с. 75-81.</w:t>
      </w:r>
    </w:p>
    <w:p w14:paraId="08E6AFAF"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И.П. Взаимоотношения гостиниц с управляющими компаниями. // Бухгалтерский учет. 2000. - № 4. - с. 42-46.</w:t>
      </w:r>
    </w:p>
    <w:p w14:paraId="14EE7BB5"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И.П. Расходы гостиниц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услуг по договорам на управление. // Бухгалтерский учет. 2000. - № 8. - с. 36-41.</w:t>
      </w:r>
    </w:p>
    <w:p w14:paraId="1C0C8BE6"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Ю.Ф. Введение в гостиничный и</w:t>
      </w:r>
      <w:r>
        <w:rPr>
          <w:rStyle w:val="WW8Num2z0"/>
          <w:rFonts w:ascii="Verdana" w:hAnsi="Verdana"/>
          <w:color w:val="000000"/>
          <w:sz w:val="18"/>
          <w:szCs w:val="18"/>
        </w:rPr>
        <w:t> </w:t>
      </w:r>
      <w:r>
        <w:rPr>
          <w:rStyle w:val="WW8Num3z0"/>
          <w:rFonts w:ascii="Verdana" w:hAnsi="Verdana"/>
          <w:color w:val="4682B4"/>
          <w:sz w:val="18"/>
          <w:szCs w:val="18"/>
        </w:rPr>
        <w:t>туристический</w:t>
      </w:r>
      <w:r>
        <w:rPr>
          <w:rStyle w:val="WW8Num2z0"/>
          <w:rFonts w:ascii="Verdana" w:hAnsi="Verdana"/>
          <w:color w:val="000000"/>
          <w:sz w:val="18"/>
          <w:szCs w:val="18"/>
        </w:rPr>
        <w:t> </w:t>
      </w:r>
      <w:r>
        <w:rPr>
          <w:rFonts w:ascii="Verdana" w:hAnsi="Verdana"/>
          <w:color w:val="000000"/>
          <w:sz w:val="18"/>
          <w:szCs w:val="18"/>
        </w:rPr>
        <w:t>бизнес /Серия «</w:t>
      </w:r>
      <w:r>
        <w:rPr>
          <w:rStyle w:val="WW8Num3z0"/>
          <w:rFonts w:ascii="Verdana" w:hAnsi="Verdana"/>
          <w:color w:val="4682B4"/>
          <w:sz w:val="18"/>
          <w:szCs w:val="18"/>
        </w:rPr>
        <w:t>Учебники, учебные пособия</w:t>
      </w:r>
      <w:r>
        <w:rPr>
          <w:rFonts w:ascii="Verdana" w:hAnsi="Verdana"/>
          <w:color w:val="000000"/>
          <w:sz w:val="18"/>
          <w:szCs w:val="18"/>
        </w:rPr>
        <w:t>». Ростов н/Д.: «</w:t>
      </w:r>
      <w:r>
        <w:rPr>
          <w:rStyle w:val="WW8Num3z0"/>
          <w:rFonts w:ascii="Verdana" w:hAnsi="Verdana"/>
          <w:color w:val="4682B4"/>
          <w:sz w:val="18"/>
          <w:szCs w:val="18"/>
        </w:rPr>
        <w:t>Феникс</w:t>
      </w:r>
      <w:r>
        <w:rPr>
          <w:rFonts w:ascii="Verdana" w:hAnsi="Verdana"/>
          <w:color w:val="000000"/>
          <w:sz w:val="18"/>
          <w:szCs w:val="18"/>
        </w:rPr>
        <w:t>», 2003. - 352 с.</w:t>
      </w:r>
    </w:p>
    <w:p w14:paraId="285FB26D"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Ю.Ф. Экономика гостиничного бизнеса /Серия «</w:t>
      </w:r>
      <w:r>
        <w:rPr>
          <w:rStyle w:val="WW8Num3z0"/>
          <w:rFonts w:ascii="Verdana" w:hAnsi="Verdana"/>
          <w:color w:val="4682B4"/>
          <w:sz w:val="18"/>
          <w:szCs w:val="18"/>
        </w:rPr>
        <w:t>Учебники, учебные пособия</w:t>
      </w:r>
      <w:r>
        <w:rPr>
          <w:rFonts w:ascii="Verdana" w:hAnsi="Verdana"/>
          <w:color w:val="000000"/>
          <w:sz w:val="18"/>
          <w:szCs w:val="18"/>
        </w:rPr>
        <w:t>». Ростов н/Д.: «</w:t>
      </w:r>
      <w:r>
        <w:rPr>
          <w:rStyle w:val="WW8Num3z0"/>
          <w:rFonts w:ascii="Verdana" w:hAnsi="Verdana"/>
          <w:color w:val="4682B4"/>
          <w:sz w:val="18"/>
          <w:szCs w:val="18"/>
        </w:rPr>
        <w:t>Феникс</w:t>
      </w:r>
      <w:r>
        <w:rPr>
          <w:rFonts w:ascii="Verdana" w:hAnsi="Verdana"/>
          <w:color w:val="000000"/>
          <w:sz w:val="18"/>
          <w:szCs w:val="18"/>
        </w:rPr>
        <w:t>», 2003. - 384 с.</w:t>
      </w:r>
    </w:p>
    <w:p w14:paraId="7A4CB817"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Костюк Г.И. Аудиторская проверка финансовых результатов и их использования. // Бухгалтерский учет. 2001. - № 5. - с.52-60.</w:t>
      </w:r>
    </w:p>
    <w:p w14:paraId="6C3F48E8"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В.Б. Реализация услуг предприятиями общественного питания. //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в торговле и общественном питании. 2004. - № 10.-с. 43-54.</w:t>
      </w:r>
    </w:p>
    <w:p w14:paraId="52DCE48A"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Гусарова</w:t>
      </w:r>
      <w:r>
        <w:rPr>
          <w:rStyle w:val="WW8Num2z0"/>
          <w:rFonts w:ascii="Verdana" w:hAnsi="Verdana"/>
          <w:color w:val="000000"/>
          <w:sz w:val="18"/>
          <w:szCs w:val="18"/>
        </w:rPr>
        <w:t> </w:t>
      </w:r>
      <w:r>
        <w:rPr>
          <w:rFonts w:ascii="Verdana" w:hAnsi="Verdana"/>
          <w:color w:val="000000"/>
          <w:sz w:val="18"/>
          <w:szCs w:val="18"/>
        </w:rPr>
        <w:t>О.И. Аудит финансовых результатов промышленного предприятия. // Аудиторские ведомости. 2004. - № 1.-е. 68-71.</w:t>
      </w:r>
    </w:p>
    <w:p w14:paraId="7F387080"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Аудиторская проверка калькуляции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(работ, услуг) // Бухгалтерский учет. 1996. - № 2. - с. 34-38.</w:t>
      </w:r>
    </w:p>
    <w:p w14:paraId="3340CDB2"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Джаарбеков</w:t>
      </w:r>
      <w:r>
        <w:rPr>
          <w:rStyle w:val="WW8Num2z0"/>
          <w:rFonts w:ascii="Verdana" w:hAnsi="Verdana"/>
          <w:color w:val="000000"/>
          <w:sz w:val="18"/>
          <w:szCs w:val="18"/>
        </w:rPr>
        <w:t> </w:t>
      </w:r>
      <w:r>
        <w:rPr>
          <w:rFonts w:ascii="Verdana" w:hAnsi="Verdana"/>
          <w:color w:val="000000"/>
          <w:sz w:val="18"/>
          <w:szCs w:val="18"/>
        </w:rPr>
        <w:t>С.М., Старостин С.Н., Давидовская И.Л.,</w:t>
      </w:r>
      <w:r>
        <w:rPr>
          <w:rStyle w:val="WW8Num2z0"/>
          <w:rFonts w:ascii="Verdana" w:hAnsi="Verdana"/>
          <w:color w:val="000000"/>
          <w:sz w:val="18"/>
          <w:szCs w:val="18"/>
        </w:rPr>
        <w:t> </w:t>
      </w:r>
      <w:r>
        <w:rPr>
          <w:rStyle w:val="WW8Num3z0"/>
          <w:rFonts w:ascii="Verdana" w:hAnsi="Verdana"/>
          <w:color w:val="4682B4"/>
          <w:sz w:val="18"/>
          <w:szCs w:val="18"/>
        </w:rPr>
        <w:t>Смышляева</w:t>
      </w:r>
      <w:r>
        <w:rPr>
          <w:rStyle w:val="WW8Num2z0"/>
          <w:rFonts w:ascii="Verdana" w:hAnsi="Verdana"/>
          <w:color w:val="000000"/>
          <w:sz w:val="18"/>
          <w:szCs w:val="18"/>
        </w:rPr>
        <w:t> </w:t>
      </w:r>
      <w:r>
        <w:rPr>
          <w:rFonts w:ascii="Verdana" w:hAnsi="Verdana"/>
          <w:color w:val="000000"/>
          <w:sz w:val="18"/>
          <w:szCs w:val="18"/>
        </w:rPr>
        <w:t>С.В. Комментарий к новому плану счетов. М.: Книжный мир, 2001. - 187 с.</w:t>
      </w:r>
    </w:p>
    <w:p w14:paraId="581FEE6B"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Дорошенко</w:t>
      </w:r>
      <w:r>
        <w:rPr>
          <w:rStyle w:val="WW8Num2z0"/>
          <w:rFonts w:ascii="Verdana" w:hAnsi="Verdana"/>
          <w:color w:val="000000"/>
          <w:sz w:val="18"/>
          <w:szCs w:val="18"/>
        </w:rPr>
        <w:t> </w:t>
      </w:r>
      <w:r>
        <w:rPr>
          <w:rFonts w:ascii="Verdana" w:hAnsi="Verdana"/>
          <w:color w:val="000000"/>
          <w:sz w:val="18"/>
          <w:szCs w:val="18"/>
        </w:rPr>
        <w:t>Е.В. О выездной налоговой проверке правильности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уплаты единого социального</w:t>
      </w:r>
      <w:r>
        <w:rPr>
          <w:rStyle w:val="WW8Num2z0"/>
          <w:rFonts w:ascii="Verdana" w:hAnsi="Verdana"/>
          <w:color w:val="000000"/>
          <w:sz w:val="18"/>
          <w:szCs w:val="18"/>
        </w:rPr>
        <w:t> </w:t>
      </w:r>
      <w:r>
        <w:rPr>
          <w:rStyle w:val="WW8Num3z0"/>
          <w:rFonts w:ascii="Verdana" w:hAnsi="Verdana"/>
          <w:color w:val="4682B4"/>
          <w:sz w:val="18"/>
          <w:szCs w:val="18"/>
        </w:rPr>
        <w:t>налога</w:t>
      </w:r>
      <w:r>
        <w:rPr>
          <w:rFonts w:ascii="Verdana" w:hAnsi="Verdana"/>
          <w:color w:val="000000"/>
          <w:sz w:val="18"/>
          <w:szCs w:val="18"/>
        </w:rPr>
        <w:t>. // Налоговый вестник. -2005. № 2. - с. 73-80.</w:t>
      </w:r>
    </w:p>
    <w:p w14:paraId="5C0A6705"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С.К., Каурова О.В. Аудит предприятий бытового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 // Аудиторские ведомости. 2002. - № 1 - с. 35-43.</w:t>
      </w:r>
    </w:p>
    <w:p w14:paraId="161F1717"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Еленевская</w:t>
      </w:r>
      <w:r>
        <w:rPr>
          <w:rStyle w:val="WW8Num2z0"/>
          <w:rFonts w:ascii="Verdana" w:hAnsi="Verdana"/>
          <w:color w:val="000000"/>
          <w:sz w:val="18"/>
          <w:szCs w:val="18"/>
        </w:rPr>
        <w:t> </w:t>
      </w:r>
      <w:r>
        <w:rPr>
          <w:rFonts w:ascii="Verdana" w:hAnsi="Verdana"/>
          <w:color w:val="000000"/>
          <w:sz w:val="18"/>
          <w:szCs w:val="18"/>
        </w:rPr>
        <w:t>Е.А., Серебрякова Т.Ю. Внутренний аудит в</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 Аудиторские ведомости. 2003. - № 12.-е. 48-55.</w:t>
      </w:r>
    </w:p>
    <w:p w14:paraId="41C592E4"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 xml:space="preserve">О.П. Аманжолова Б.А. Аудит основных средств: принципы формирования и </w:t>
      </w:r>
      <w:r>
        <w:rPr>
          <w:rFonts w:ascii="Verdana" w:hAnsi="Verdana"/>
          <w:color w:val="000000"/>
          <w:sz w:val="18"/>
          <w:szCs w:val="18"/>
        </w:rPr>
        <w:lastRenderedPageBreak/>
        <w:t>основные процедуры проверки. // Аудиторские ведомости.ч2003. № 7. - с. 36-48.</w:t>
      </w:r>
    </w:p>
    <w:p w14:paraId="53A0FDE2"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Земсков</w:t>
      </w:r>
      <w:r>
        <w:rPr>
          <w:rStyle w:val="WW8Num2z0"/>
          <w:rFonts w:ascii="Verdana" w:hAnsi="Verdana"/>
          <w:color w:val="000000"/>
          <w:sz w:val="18"/>
          <w:szCs w:val="18"/>
        </w:rPr>
        <w:t> </w:t>
      </w:r>
      <w:r>
        <w:rPr>
          <w:rFonts w:ascii="Verdana" w:hAnsi="Verdana"/>
          <w:color w:val="000000"/>
          <w:sz w:val="18"/>
          <w:szCs w:val="18"/>
        </w:rPr>
        <w:t>В.В. Статистический анализ при проведении аналитических процедур в аудиторской деятельности. // Аудиторские ведомости. 2005. - № 1.-е. 53-56.</w:t>
      </w:r>
    </w:p>
    <w:p w14:paraId="6238A4C3"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Избицкий</w:t>
      </w:r>
      <w:r>
        <w:rPr>
          <w:rStyle w:val="WW8Num2z0"/>
          <w:rFonts w:ascii="Verdana" w:hAnsi="Verdana"/>
          <w:color w:val="000000"/>
          <w:sz w:val="18"/>
          <w:szCs w:val="18"/>
        </w:rPr>
        <w:t> </w:t>
      </w:r>
      <w:r>
        <w:rPr>
          <w:rFonts w:ascii="Verdana" w:hAnsi="Verdana"/>
          <w:color w:val="000000"/>
          <w:sz w:val="18"/>
          <w:szCs w:val="18"/>
        </w:rPr>
        <w:t>A.M. Ревизия и контроль в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Учебник для ВУЗов. Изд. 2-е</w:t>
      </w:r>
      <w:r>
        <w:rPr>
          <w:rStyle w:val="WW8Num2z0"/>
          <w:rFonts w:ascii="Verdana" w:hAnsi="Verdana"/>
          <w:color w:val="000000"/>
          <w:sz w:val="18"/>
          <w:szCs w:val="18"/>
        </w:rPr>
        <w:t> </w:t>
      </w:r>
      <w:r>
        <w:rPr>
          <w:rStyle w:val="WW8Num3z0"/>
          <w:rFonts w:ascii="Verdana" w:hAnsi="Verdana"/>
          <w:color w:val="4682B4"/>
          <w:sz w:val="18"/>
          <w:szCs w:val="18"/>
        </w:rPr>
        <w:t>переработ</w:t>
      </w:r>
      <w:r>
        <w:rPr>
          <w:rFonts w:ascii="Verdana" w:hAnsi="Verdana"/>
          <w:color w:val="000000"/>
          <w:sz w:val="18"/>
          <w:szCs w:val="18"/>
        </w:rPr>
        <w:t>, и доп. М.: Экономика, 1971. -287с.</w:t>
      </w:r>
    </w:p>
    <w:p w14:paraId="3215A8A1"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Иноземцева</w:t>
      </w:r>
      <w:r>
        <w:rPr>
          <w:rStyle w:val="WW8Num2z0"/>
          <w:rFonts w:ascii="Verdana" w:hAnsi="Verdana"/>
          <w:color w:val="000000"/>
          <w:sz w:val="18"/>
          <w:szCs w:val="18"/>
        </w:rPr>
        <w:t> </w:t>
      </w:r>
      <w:r>
        <w:rPr>
          <w:rFonts w:ascii="Verdana" w:hAnsi="Verdana"/>
          <w:color w:val="000000"/>
          <w:sz w:val="18"/>
          <w:szCs w:val="18"/>
        </w:rPr>
        <w:t>М.М. Аудит материально-производственных запасов: на что обратить внимание? //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2004. - № 3. -с. 10-21.</w:t>
      </w:r>
    </w:p>
    <w:p w14:paraId="03F2EF86"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Кабушкин</w:t>
      </w:r>
      <w:r>
        <w:rPr>
          <w:rStyle w:val="WW8Num2z0"/>
          <w:rFonts w:ascii="Verdana" w:hAnsi="Verdana"/>
          <w:color w:val="000000"/>
          <w:sz w:val="18"/>
          <w:szCs w:val="18"/>
        </w:rPr>
        <w:t> </w:t>
      </w:r>
      <w:r>
        <w:rPr>
          <w:rFonts w:ascii="Verdana" w:hAnsi="Verdana"/>
          <w:color w:val="000000"/>
          <w:sz w:val="18"/>
          <w:szCs w:val="18"/>
        </w:rPr>
        <w:t>Н.И., Бондаренко Г.А. Менеджмент гостиниц и</w:t>
      </w:r>
      <w:r>
        <w:rPr>
          <w:rStyle w:val="WW8Num2z0"/>
          <w:rFonts w:ascii="Verdana" w:hAnsi="Verdana"/>
          <w:color w:val="000000"/>
          <w:sz w:val="18"/>
          <w:szCs w:val="18"/>
        </w:rPr>
        <w:t> </w:t>
      </w:r>
      <w:r>
        <w:rPr>
          <w:rStyle w:val="WW8Num3z0"/>
          <w:rFonts w:ascii="Verdana" w:hAnsi="Verdana"/>
          <w:color w:val="4682B4"/>
          <w:sz w:val="18"/>
          <w:szCs w:val="18"/>
        </w:rPr>
        <w:t>ресторанов</w:t>
      </w:r>
      <w:r>
        <w:rPr>
          <w:rFonts w:ascii="Verdana" w:hAnsi="Verdana"/>
          <w:color w:val="000000"/>
          <w:sz w:val="18"/>
          <w:szCs w:val="18"/>
        </w:rPr>
        <w:t>: Учебное пособие. 2-е изд. - Мн.: «</w:t>
      </w:r>
      <w:r>
        <w:rPr>
          <w:rStyle w:val="WW8Num3z0"/>
          <w:rFonts w:ascii="Verdana" w:hAnsi="Verdana"/>
          <w:color w:val="4682B4"/>
          <w:sz w:val="18"/>
          <w:szCs w:val="18"/>
        </w:rPr>
        <w:t>Новое знание</w:t>
      </w:r>
      <w:r>
        <w:rPr>
          <w:rFonts w:ascii="Verdana" w:hAnsi="Verdana"/>
          <w:color w:val="000000"/>
          <w:sz w:val="18"/>
          <w:szCs w:val="18"/>
        </w:rPr>
        <w:t>», 2001. - 216 с.</w:t>
      </w:r>
    </w:p>
    <w:p w14:paraId="19DBA2A7"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Style w:val="WW8Num2z0"/>
          <w:rFonts w:ascii="Verdana" w:hAnsi="Verdana"/>
          <w:color w:val="000000"/>
          <w:sz w:val="18"/>
          <w:szCs w:val="18"/>
        </w:rPr>
        <w:t> </w:t>
      </w:r>
      <w:r>
        <w:rPr>
          <w:rFonts w:ascii="Verdana" w:hAnsi="Verdana"/>
          <w:color w:val="000000"/>
          <w:sz w:val="18"/>
          <w:szCs w:val="18"/>
        </w:rPr>
        <w:t>Н.А., Каморджанов Д.Р., Коноплянник Т.М.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гостиничном</w:t>
      </w:r>
      <w:r>
        <w:rPr>
          <w:rStyle w:val="WW8Num2z0"/>
          <w:rFonts w:ascii="Verdana" w:hAnsi="Verdana"/>
          <w:color w:val="000000"/>
          <w:sz w:val="18"/>
          <w:szCs w:val="18"/>
        </w:rPr>
        <w:t> </w:t>
      </w:r>
      <w:r>
        <w:rPr>
          <w:rFonts w:ascii="Verdana" w:hAnsi="Verdana"/>
          <w:color w:val="000000"/>
          <w:sz w:val="18"/>
          <w:szCs w:val="18"/>
        </w:rPr>
        <w:t>бизнесе. СПб.: Питер, 2004. - 448 е.: ил. - (Серия «Бухгалтеру и</w:t>
      </w:r>
      <w:r>
        <w:rPr>
          <w:rStyle w:val="WW8Num2z0"/>
          <w:rFonts w:ascii="Verdana" w:hAnsi="Verdana"/>
          <w:color w:val="000000"/>
          <w:sz w:val="18"/>
          <w:szCs w:val="18"/>
        </w:rPr>
        <w:t> </w:t>
      </w:r>
      <w:r>
        <w:rPr>
          <w:rStyle w:val="WW8Num3z0"/>
          <w:rFonts w:ascii="Verdana" w:hAnsi="Verdana"/>
          <w:color w:val="4682B4"/>
          <w:sz w:val="18"/>
          <w:szCs w:val="18"/>
        </w:rPr>
        <w:t>аудитору</w:t>
      </w:r>
      <w:r>
        <w:rPr>
          <w:rFonts w:ascii="Verdana" w:hAnsi="Verdana"/>
          <w:color w:val="000000"/>
          <w:sz w:val="18"/>
          <w:szCs w:val="18"/>
        </w:rPr>
        <w:t>»).</w:t>
      </w:r>
    </w:p>
    <w:p w14:paraId="19FB9246"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Аудит: стандарты и практика. М., Элиста: Al 111 «</w:t>
      </w:r>
      <w:r>
        <w:rPr>
          <w:rStyle w:val="WW8Num3z0"/>
          <w:rFonts w:ascii="Verdana" w:hAnsi="Verdana"/>
          <w:color w:val="4682B4"/>
          <w:sz w:val="18"/>
          <w:szCs w:val="18"/>
        </w:rPr>
        <w:t>Джангар</w:t>
      </w:r>
      <w:r>
        <w:rPr>
          <w:rFonts w:ascii="Verdana" w:hAnsi="Verdana"/>
          <w:color w:val="000000"/>
          <w:sz w:val="18"/>
          <w:szCs w:val="18"/>
        </w:rPr>
        <w:t>», 2002. 376 с.</w:t>
      </w:r>
    </w:p>
    <w:p w14:paraId="63274458"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 аудиту. М.: ИНФРА-М, 1996.-522 с.</w:t>
      </w:r>
    </w:p>
    <w:p w14:paraId="7475D7A8"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Учебное пособие. М.: ИНФРА-М, 1997.-392 с.</w:t>
      </w:r>
    </w:p>
    <w:p w14:paraId="67DF3340"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Т.И. Внутренний контроль в санаторно-курортных организациях. // Аудиторские ведомости. 2003. - № 1.-е. 40-43.</w:t>
      </w:r>
    </w:p>
    <w:p w14:paraId="78BE1BC0"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Т.И. Внутренний контроль в санаторно-курортных организациях. М.: Финансы и статистика, 2002. - 128 с.</w:t>
      </w:r>
    </w:p>
    <w:p w14:paraId="303B9E78"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Т.И. Особенности бухгалтерского учета в санаторно-курортных организациях. М.: Финансы и статистика, 2002. - 160 е.: ил.</w:t>
      </w:r>
    </w:p>
    <w:p w14:paraId="7A3B3609"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Константинов Ю.П. Аудит: Учебное пособие / Под ред. О.В.Ковалевой. М.: «</w:t>
      </w:r>
      <w:r>
        <w:rPr>
          <w:rStyle w:val="WW8Num3z0"/>
          <w:rFonts w:ascii="Verdana" w:hAnsi="Verdana"/>
          <w:color w:val="4682B4"/>
          <w:sz w:val="18"/>
          <w:szCs w:val="18"/>
        </w:rPr>
        <w:t>Приориздат</w:t>
      </w:r>
      <w:r>
        <w:rPr>
          <w:rFonts w:ascii="Verdana" w:hAnsi="Verdana"/>
          <w:color w:val="000000"/>
          <w:sz w:val="18"/>
          <w:szCs w:val="18"/>
        </w:rPr>
        <w:t>», 2003. - 320 с.</w:t>
      </w:r>
    </w:p>
    <w:p w14:paraId="4C94EC4F"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Козлова Е. Отражение</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у гостиниц. // Аудит и налогообложение. -2004.-№8.-с. 38-52.</w:t>
      </w:r>
    </w:p>
    <w:p w14:paraId="083A620D"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4-е изд., перераб. И доп. - М.: ИНФРА-М, 2003. - 640 с. -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42D04DE9"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Кочерин</w:t>
      </w:r>
      <w:r>
        <w:rPr>
          <w:rStyle w:val="WW8Num2z0"/>
          <w:rFonts w:ascii="Verdana" w:hAnsi="Verdana"/>
          <w:color w:val="000000"/>
          <w:sz w:val="18"/>
          <w:szCs w:val="18"/>
        </w:rPr>
        <w:t> </w:t>
      </w:r>
      <w:r>
        <w:rPr>
          <w:rFonts w:ascii="Verdana" w:hAnsi="Verdana"/>
          <w:color w:val="000000"/>
          <w:sz w:val="18"/>
          <w:szCs w:val="18"/>
        </w:rPr>
        <w:t>Е.А. Контроль в системе управления социалистическим производством. Вопросы теории и практики. М.: Экономика, 1982. - 216 с.</w:t>
      </w:r>
    </w:p>
    <w:p w14:paraId="4C49BE88"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Кувалдина</w:t>
      </w:r>
      <w:r>
        <w:rPr>
          <w:rStyle w:val="WW8Num2z0"/>
          <w:rFonts w:ascii="Verdana" w:hAnsi="Verdana"/>
          <w:color w:val="000000"/>
          <w:sz w:val="18"/>
          <w:szCs w:val="18"/>
        </w:rPr>
        <w:t> </w:t>
      </w:r>
      <w:r>
        <w:rPr>
          <w:rFonts w:ascii="Verdana" w:hAnsi="Verdana"/>
          <w:color w:val="000000"/>
          <w:sz w:val="18"/>
          <w:szCs w:val="18"/>
        </w:rPr>
        <w:t>Т.Б. Аналитический учет расходов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в торговых организациях. // Аудиторские ведомости. 2004. - № 10. - с. 47-50.</w:t>
      </w:r>
    </w:p>
    <w:p w14:paraId="441F4DE9"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Ляпина</w:t>
      </w:r>
      <w:r>
        <w:rPr>
          <w:rStyle w:val="WW8Num2z0"/>
          <w:rFonts w:ascii="Verdana" w:hAnsi="Verdana"/>
          <w:color w:val="000000"/>
          <w:sz w:val="18"/>
          <w:szCs w:val="18"/>
        </w:rPr>
        <w:t> </w:t>
      </w:r>
      <w:r>
        <w:rPr>
          <w:rFonts w:ascii="Verdana" w:hAnsi="Verdana"/>
          <w:color w:val="000000"/>
          <w:sz w:val="18"/>
          <w:szCs w:val="18"/>
        </w:rPr>
        <w:t>И.Ю. Организация и технология</w:t>
      </w:r>
      <w:r>
        <w:rPr>
          <w:rStyle w:val="WW8Num2z0"/>
          <w:rFonts w:ascii="Verdana" w:hAnsi="Verdana"/>
          <w:color w:val="000000"/>
          <w:sz w:val="18"/>
          <w:szCs w:val="18"/>
        </w:rPr>
        <w:t> </w:t>
      </w:r>
      <w:r>
        <w:rPr>
          <w:rStyle w:val="WW8Num3z0"/>
          <w:rFonts w:ascii="Verdana" w:hAnsi="Verdana"/>
          <w:color w:val="4682B4"/>
          <w:sz w:val="18"/>
          <w:szCs w:val="18"/>
        </w:rPr>
        <w:t>гостиничного</w:t>
      </w:r>
      <w:r>
        <w:rPr>
          <w:rStyle w:val="WW8Num2z0"/>
          <w:rFonts w:ascii="Verdana" w:hAnsi="Verdana"/>
          <w:color w:val="000000"/>
          <w:sz w:val="18"/>
          <w:szCs w:val="18"/>
        </w:rPr>
        <w:t> </w:t>
      </w:r>
      <w:r>
        <w:rPr>
          <w:rFonts w:ascii="Verdana" w:hAnsi="Verdana"/>
          <w:color w:val="000000"/>
          <w:sz w:val="18"/>
          <w:szCs w:val="18"/>
        </w:rPr>
        <w:t>обслуживания: Учебник для проф.образования. 2-е изд., стер.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2002. - 208 с.</w:t>
      </w:r>
    </w:p>
    <w:p w14:paraId="7FFCA9B3"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Учебно-практическое пособие. -М.: изд-во «</w:t>
      </w:r>
      <w:r>
        <w:rPr>
          <w:rStyle w:val="WW8Num3z0"/>
          <w:rFonts w:ascii="Verdana" w:hAnsi="Verdana"/>
          <w:color w:val="4682B4"/>
          <w:sz w:val="18"/>
          <w:szCs w:val="18"/>
        </w:rPr>
        <w:t>Дело и сервис</w:t>
      </w:r>
      <w:r>
        <w:rPr>
          <w:rFonts w:ascii="Verdana" w:hAnsi="Verdana"/>
          <w:color w:val="000000"/>
          <w:sz w:val="18"/>
          <w:szCs w:val="18"/>
        </w:rPr>
        <w:t>», 2000. 80 с.</w:t>
      </w:r>
    </w:p>
    <w:p w14:paraId="1B0731DD"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Н.С. Аудит расчетов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 подрядчиками. // Аудиторские ведомости. 2002. - № 4. - с. 44-56.</w:t>
      </w:r>
    </w:p>
    <w:p w14:paraId="7E10AC3F"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Макарьев</w:t>
      </w:r>
      <w:r>
        <w:rPr>
          <w:rStyle w:val="WW8Num2z0"/>
          <w:rFonts w:ascii="Verdana" w:hAnsi="Verdana"/>
          <w:color w:val="000000"/>
          <w:sz w:val="18"/>
          <w:szCs w:val="18"/>
        </w:rPr>
        <w:t> </w:t>
      </w:r>
      <w:r>
        <w:rPr>
          <w:rFonts w:ascii="Verdana" w:hAnsi="Verdana"/>
          <w:color w:val="000000"/>
          <w:sz w:val="18"/>
          <w:szCs w:val="18"/>
        </w:rPr>
        <w:t>И.Н. Учет прямых и косвенных расходов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 Налоговый вестник. 2003. - № 2. - с. 71-78.</w:t>
      </w:r>
    </w:p>
    <w:p w14:paraId="60ACD93B"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Информация о затратах организации в</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 Аудиторские ведомости. 2004. - № 1.-е. 3-20.</w:t>
      </w:r>
    </w:p>
    <w:p w14:paraId="62169F72"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Матанцева</w:t>
      </w:r>
      <w:r>
        <w:rPr>
          <w:rStyle w:val="WW8Num2z0"/>
          <w:rFonts w:ascii="Verdana" w:hAnsi="Verdana"/>
          <w:color w:val="000000"/>
          <w:sz w:val="18"/>
          <w:szCs w:val="18"/>
        </w:rPr>
        <w:t> </w:t>
      </w:r>
      <w:r>
        <w:rPr>
          <w:rFonts w:ascii="Verdana" w:hAnsi="Verdana"/>
          <w:color w:val="000000"/>
          <w:sz w:val="18"/>
          <w:szCs w:val="18"/>
        </w:rPr>
        <w:t>О.Ю., Матанцева И.В. Финансовая устойчивость организации и оценка ее стоимости. // Аудиторские ведомости. 2004. - с. 64-72.</w:t>
      </w:r>
    </w:p>
    <w:p w14:paraId="18EFD1A7"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Аудит и его роль в повышении эффективности производства. М.: Финансовая академия, 2000. - 81 с.</w:t>
      </w:r>
    </w:p>
    <w:p w14:paraId="434AA319"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туризма. Туризм как вид деятельности: Учебник. М.: Финансы и статистика, 2001. - 288 е.: ил.</w:t>
      </w:r>
    </w:p>
    <w:p w14:paraId="215FCF19"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Митин</w:t>
      </w:r>
      <w:r>
        <w:rPr>
          <w:rStyle w:val="WW8Num2z0"/>
          <w:rFonts w:ascii="Verdana" w:hAnsi="Verdana"/>
          <w:color w:val="000000"/>
          <w:sz w:val="18"/>
          <w:szCs w:val="18"/>
        </w:rPr>
        <w:t> </w:t>
      </w:r>
      <w:r>
        <w:rPr>
          <w:rFonts w:ascii="Verdana" w:hAnsi="Verdana"/>
          <w:color w:val="000000"/>
          <w:sz w:val="18"/>
          <w:szCs w:val="18"/>
        </w:rPr>
        <w:t>А.И. Внешний контроль качества аудиторских проверок: проблемы, цели и перспективы развития. // Аудиторские ведомости. 2002. -№ 8. - с. 72-76.</w:t>
      </w:r>
    </w:p>
    <w:p w14:paraId="7398C3D3"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Г.А., Блицау Л.П. Бухгалтерский учет в торговле. М.: «Приор-издат», 2003. - 352 с.</w:t>
      </w:r>
    </w:p>
    <w:p w14:paraId="469D7C60"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Никольская</w:t>
      </w:r>
      <w:r>
        <w:rPr>
          <w:rStyle w:val="WW8Num2z0"/>
          <w:rFonts w:ascii="Verdana" w:hAnsi="Verdana"/>
          <w:color w:val="000000"/>
          <w:sz w:val="18"/>
          <w:szCs w:val="18"/>
        </w:rPr>
        <w:t> </w:t>
      </w:r>
      <w:r>
        <w:rPr>
          <w:rFonts w:ascii="Verdana" w:hAnsi="Verdana"/>
          <w:color w:val="000000"/>
          <w:sz w:val="18"/>
          <w:szCs w:val="18"/>
        </w:rPr>
        <w:t>А.Б. Исчисление сумм единого социального налога и</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взносов на обязательное пенсионное</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 Аудиторские ведомости. 2003. - № 2. - с. 25-31.</w:t>
      </w:r>
    </w:p>
    <w:p w14:paraId="22B93922"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104.</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В.Я., Кондратьев K.M. Внутренний аудит: Учебное пособие. -М.: «</w:t>
      </w:r>
      <w:r>
        <w:rPr>
          <w:rStyle w:val="WW8Num3z0"/>
          <w:rFonts w:ascii="Verdana" w:hAnsi="Verdana"/>
          <w:color w:val="4682B4"/>
          <w:sz w:val="18"/>
          <w:szCs w:val="18"/>
        </w:rPr>
        <w:t>Маркетинг</w:t>
      </w:r>
      <w:r>
        <w:rPr>
          <w:rFonts w:ascii="Verdana" w:hAnsi="Verdana"/>
          <w:color w:val="000000"/>
          <w:sz w:val="18"/>
          <w:szCs w:val="18"/>
        </w:rPr>
        <w:t>», МУПК, 2002. 68 с.</w:t>
      </w:r>
    </w:p>
    <w:p w14:paraId="36D1810E"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Аудит. Организация и методика проведения.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Интелтех</w:t>
      </w:r>
      <w:r>
        <w:rPr>
          <w:rFonts w:ascii="Verdana" w:hAnsi="Verdana"/>
          <w:color w:val="000000"/>
          <w:sz w:val="18"/>
          <w:szCs w:val="18"/>
        </w:rPr>
        <w:t>», 1996. - 152 с.</w:t>
      </w:r>
    </w:p>
    <w:p w14:paraId="1E50B64D"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Аудит. Учебное пособие. М.:</w:t>
      </w:r>
      <w:r>
        <w:rPr>
          <w:rStyle w:val="WW8Num2z0"/>
          <w:rFonts w:ascii="Verdana" w:hAnsi="Verdana"/>
          <w:color w:val="000000"/>
          <w:sz w:val="18"/>
          <w:szCs w:val="18"/>
        </w:rPr>
        <w:t> </w:t>
      </w:r>
      <w:r>
        <w:rPr>
          <w:rStyle w:val="WW8Num3z0"/>
          <w:rFonts w:ascii="Verdana" w:hAnsi="Verdana"/>
          <w:color w:val="4682B4"/>
          <w:sz w:val="18"/>
          <w:szCs w:val="18"/>
        </w:rPr>
        <w:t>МУПК</w:t>
      </w:r>
      <w:r>
        <w:rPr>
          <w:rFonts w:ascii="Verdana" w:hAnsi="Verdana"/>
          <w:color w:val="000000"/>
          <w:sz w:val="18"/>
          <w:szCs w:val="18"/>
        </w:rPr>
        <w:t>, 1999.</w:t>
      </w:r>
    </w:p>
    <w:p w14:paraId="196E7500"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Е.В. Бухгалтерский и налоговый учет объектов сферы общественного питания, учитываемых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организации. // Налоговый вестник. 2003. - № 3. - с. 132-143.</w:t>
      </w:r>
    </w:p>
    <w:p w14:paraId="3D8B5059"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Т.М. Бухгалтерский учет и налогообложение в организациях гостиничного хозяйства. // Консультант</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1999. - № 2. с. 44-52.</w:t>
      </w:r>
    </w:p>
    <w:p w14:paraId="24964DE3"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Т.М. Отражение в бухгалтерском учете расчетов с использованием</w:t>
      </w:r>
      <w:r>
        <w:rPr>
          <w:rStyle w:val="WW8Num2z0"/>
          <w:rFonts w:ascii="Verdana" w:hAnsi="Verdana"/>
          <w:color w:val="000000"/>
          <w:sz w:val="18"/>
          <w:szCs w:val="18"/>
        </w:rPr>
        <w:t> </w:t>
      </w:r>
      <w:r>
        <w:rPr>
          <w:rStyle w:val="WW8Num3z0"/>
          <w:rFonts w:ascii="Verdana" w:hAnsi="Verdana"/>
          <w:color w:val="4682B4"/>
          <w:sz w:val="18"/>
          <w:szCs w:val="18"/>
        </w:rPr>
        <w:t>пластиковых</w:t>
      </w:r>
      <w:r>
        <w:rPr>
          <w:rStyle w:val="WW8Num2z0"/>
          <w:rFonts w:ascii="Verdana" w:hAnsi="Verdana"/>
          <w:color w:val="000000"/>
          <w:sz w:val="18"/>
          <w:szCs w:val="18"/>
        </w:rPr>
        <w:t> </w:t>
      </w:r>
      <w:r>
        <w:rPr>
          <w:rFonts w:ascii="Verdana" w:hAnsi="Verdana"/>
          <w:color w:val="000000"/>
          <w:sz w:val="18"/>
          <w:szCs w:val="18"/>
        </w:rPr>
        <w:t>карт. // Аудиторские ведомости. 2003. - № 2. -с. 18-24.</w:t>
      </w:r>
    </w:p>
    <w:p w14:paraId="3536B1FE"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Папирян</w:t>
      </w:r>
      <w:r>
        <w:rPr>
          <w:rStyle w:val="WW8Num2z0"/>
          <w:rFonts w:ascii="Verdana" w:hAnsi="Verdana"/>
          <w:color w:val="000000"/>
          <w:sz w:val="18"/>
          <w:szCs w:val="18"/>
        </w:rPr>
        <w:t> </w:t>
      </w:r>
      <w:r>
        <w:rPr>
          <w:rFonts w:ascii="Verdana" w:hAnsi="Verdana"/>
          <w:color w:val="000000"/>
          <w:sz w:val="18"/>
          <w:szCs w:val="18"/>
        </w:rPr>
        <w:t>Г.А. Менеджмент в индустрии гостеприимства: (</w:t>
      </w:r>
      <w:r>
        <w:rPr>
          <w:rStyle w:val="WW8Num3z0"/>
          <w:rFonts w:ascii="Verdana" w:hAnsi="Verdana"/>
          <w:color w:val="4682B4"/>
          <w:sz w:val="18"/>
          <w:szCs w:val="18"/>
        </w:rPr>
        <w:t>отели</w:t>
      </w:r>
      <w:r>
        <w:rPr>
          <w:rStyle w:val="WW8Num2z0"/>
          <w:rFonts w:ascii="Verdana" w:hAnsi="Verdana"/>
          <w:color w:val="000000"/>
          <w:sz w:val="18"/>
          <w:szCs w:val="18"/>
        </w:rPr>
        <w:t> </w:t>
      </w:r>
      <w:r>
        <w:rPr>
          <w:rFonts w:ascii="Verdana" w:hAnsi="Verdana"/>
          <w:color w:val="000000"/>
          <w:sz w:val="18"/>
          <w:szCs w:val="18"/>
        </w:rPr>
        <w:t>и рестораны). М.: ОАО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«Изд-во «</w:t>
      </w:r>
      <w:r>
        <w:rPr>
          <w:rStyle w:val="WW8Num3z0"/>
          <w:rFonts w:ascii="Verdana" w:hAnsi="Verdana"/>
          <w:color w:val="4682B4"/>
          <w:sz w:val="18"/>
          <w:szCs w:val="18"/>
        </w:rPr>
        <w:t>Экономика</w:t>
      </w:r>
      <w:r>
        <w:rPr>
          <w:rFonts w:ascii="Verdana" w:hAnsi="Verdana"/>
          <w:color w:val="000000"/>
          <w:sz w:val="18"/>
          <w:szCs w:val="18"/>
        </w:rPr>
        <w:t>», 2000. - 207 с.</w:t>
      </w:r>
    </w:p>
    <w:p w14:paraId="0E571D6A"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Учет и анализ в условиях полного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расчета и самофинансирования. М.: 1989. - 242 с.</w:t>
      </w:r>
    </w:p>
    <w:p w14:paraId="3F103191"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A.C. Управление предприятием. М.: Знание, 1972.</w:t>
      </w:r>
    </w:p>
    <w:p w14:paraId="6B4A5B25"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Правила (стандарты) аудиторской деятельности/ Составитель и автор введения Н.А.Ремизов. М.: ИД ФБК-ПРЕСС, 2000. - 384с.</w:t>
      </w:r>
    </w:p>
    <w:p w14:paraId="1E97819F"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Прыкин</w:t>
      </w:r>
      <w:r>
        <w:rPr>
          <w:rStyle w:val="WW8Num2z0"/>
          <w:rFonts w:ascii="Verdana" w:hAnsi="Verdana"/>
          <w:color w:val="000000"/>
          <w:sz w:val="18"/>
          <w:szCs w:val="18"/>
        </w:rPr>
        <w:t> </w:t>
      </w:r>
      <w:r>
        <w:rPr>
          <w:rFonts w:ascii="Verdana" w:hAnsi="Verdana"/>
          <w:color w:val="000000"/>
          <w:sz w:val="18"/>
          <w:szCs w:val="18"/>
        </w:rPr>
        <w:t>Б.В. Экономический анализ предприятия: учебник для вузов. -М.: ЮНИТИ-ДАНА, 2000. 360с.</w:t>
      </w:r>
    </w:p>
    <w:p w14:paraId="355468E2"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Робертсон Дж. Аудит. Перевод с англ. М.: KPMG,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Контракт</w:t>
      </w:r>
      <w:r>
        <w:rPr>
          <w:rFonts w:ascii="Verdana" w:hAnsi="Verdana"/>
          <w:color w:val="000000"/>
          <w:sz w:val="18"/>
          <w:szCs w:val="18"/>
        </w:rPr>
        <w:t>», 1993. - 496 с.</w:t>
      </w:r>
    </w:p>
    <w:p w14:paraId="024881D1"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Российский статистический ежегодник. 2004: Стат.сб.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2004. - 725 с.</w:t>
      </w:r>
    </w:p>
    <w:p w14:paraId="32A8EEFE"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М.М., Мезенев П.В. и др. Ведомственный контроль в торговле. М.: 1976. - 157 с.</w:t>
      </w:r>
    </w:p>
    <w:p w14:paraId="15E5455E"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Середа</w:t>
      </w:r>
      <w:r>
        <w:rPr>
          <w:rStyle w:val="WW8Num2z0"/>
          <w:rFonts w:ascii="Verdana" w:hAnsi="Verdana"/>
          <w:color w:val="000000"/>
          <w:sz w:val="18"/>
          <w:szCs w:val="18"/>
        </w:rPr>
        <w:t> </w:t>
      </w:r>
      <w:r>
        <w:rPr>
          <w:rFonts w:ascii="Verdana" w:hAnsi="Verdana"/>
          <w:color w:val="000000"/>
          <w:sz w:val="18"/>
          <w:szCs w:val="18"/>
        </w:rPr>
        <w:t>К.Н. Бухучет на предприятиях общественного питания/ Серия «Библиотека бухгалтера и</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Ростов н/Д: «</w:t>
      </w:r>
      <w:r>
        <w:rPr>
          <w:rStyle w:val="WW8Num3z0"/>
          <w:rFonts w:ascii="Verdana" w:hAnsi="Verdana"/>
          <w:color w:val="4682B4"/>
          <w:sz w:val="18"/>
          <w:szCs w:val="18"/>
        </w:rPr>
        <w:t>Феникс</w:t>
      </w:r>
      <w:r>
        <w:rPr>
          <w:rFonts w:ascii="Verdana" w:hAnsi="Verdana"/>
          <w:color w:val="000000"/>
          <w:sz w:val="18"/>
          <w:szCs w:val="18"/>
        </w:rPr>
        <w:t>», 2003. - 448 с.</w:t>
      </w:r>
    </w:p>
    <w:p w14:paraId="17A2EF62"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Слатецкая Н.Ю.</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аудиторской проверки. // Аудиторские ведомости. 2003. - № 10. с. 54-60.</w:t>
      </w:r>
    </w:p>
    <w:p w14:paraId="60C639F9"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Слатецкая Н.Ю. Системный подход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аудита. // Аудиторские ведомости. 2004. - № 4. - с. 75-80.</w:t>
      </w:r>
    </w:p>
    <w:p w14:paraId="2FAAE837"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Планирование аудиторской проверки. // Бухгалтерский учет. 1997. - № 8. - с. 65-71.</w:t>
      </w:r>
    </w:p>
    <w:p w14:paraId="4A9B48E4"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Риски в аудиторской проверке. // Бухгалтерский учет. — 1998.-№6.-с. 51-56.</w:t>
      </w:r>
    </w:p>
    <w:p w14:paraId="42483489"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Справочник бухгалтера и аудитора / Под ред.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Е.А.Мизиковского, канд. экон. наук, доц. Л.Г.Макаровой. М.: Юристъ, 2001.-992 с.</w:t>
      </w:r>
    </w:p>
    <w:p w14:paraId="67144036"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Ахтембеков А.Н., Дубровина Т.А. Аудит: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Учебник. М.: ИНФРА-М, 2001. - 556 с.</w:t>
      </w:r>
    </w:p>
    <w:p w14:paraId="0EF04CA9"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М.: Финансы и статистика, 1998. - 512 с.</w:t>
      </w:r>
    </w:p>
    <w:p w14:paraId="33B9983B"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Терехов М.А. Контроль и аудит: основные методические приемы и технология. М.: Финансы и статистика, 1998. - 208 с.</w:t>
      </w:r>
    </w:p>
    <w:p w14:paraId="7211E90C"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Тумасян</w:t>
      </w:r>
      <w:r>
        <w:rPr>
          <w:rStyle w:val="WW8Num2z0"/>
          <w:rFonts w:ascii="Verdana" w:hAnsi="Verdana"/>
          <w:color w:val="000000"/>
          <w:sz w:val="18"/>
          <w:szCs w:val="18"/>
        </w:rPr>
        <w:t> </w:t>
      </w:r>
      <w:r>
        <w:rPr>
          <w:rFonts w:ascii="Verdana" w:hAnsi="Verdana"/>
          <w:color w:val="000000"/>
          <w:sz w:val="18"/>
          <w:szCs w:val="18"/>
        </w:rPr>
        <w:t>Р.З. Бухгалтерский и налоговый учет расходов организации. -М.: ООО «НИТАР</w:t>
      </w:r>
      <w:r>
        <w:rPr>
          <w:rStyle w:val="WW8Num2z0"/>
          <w:rFonts w:ascii="Verdana" w:hAnsi="Verdana"/>
          <w:color w:val="000000"/>
          <w:sz w:val="18"/>
          <w:szCs w:val="18"/>
        </w:rPr>
        <w:t> </w:t>
      </w:r>
      <w:r>
        <w:rPr>
          <w:rStyle w:val="WW8Num3z0"/>
          <w:rFonts w:ascii="Verdana" w:hAnsi="Verdana"/>
          <w:color w:val="4682B4"/>
          <w:sz w:val="18"/>
          <w:szCs w:val="18"/>
        </w:rPr>
        <w:t>АЛЬЯНС</w:t>
      </w:r>
      <w:r>
        <w:rPr>
          <w:rFonts w:ascii="Verdana" w:hAnsi="Verdana"/>
          <w:color w:val="000000"/>
          <w:sz w:val="18"/>
          <w:szCs w:val="18"/>
        </w:rPr>
        <w:t>», 2005. 524 с.</w:t>
      </w:r>
    </w:p>
    <w:p w14:paraId="3426547E"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Туризм</w:t>
      </w:r>
      <w:r>
        <w:rPr>
          <w:rStyle w:val="WW8Num2z0"/>
          <w:rFonts w:ascii="Verdana" w:hAnsi="Verdana"/>
          <w:color w:val="000000"/>
          <w:sz w:val="18"/>
          <w:szCs w:val="18"/>
        </w:rPr>
        <w:t> </w:t>
      </w:r>
      <w:r>
        <w:rPr>
          <w:rFonts w:ascii="Verdana" w:hAnsi="Verdana"/>
          <w:color w:val="000000"/>
          <w:sz w:val="18"/>
          <w:szCs w:val="18"/>
        </w:rPr>
        <w:t>в цифрах' 2002: Стат.сб.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ИНЦ «</w:t>
      </w:r>
      <w:r>
        <w:rPr>
          <w:rStyle w:val="WW8Num3z0"/>
          <w:rFonts w:ascii="Verdana" w:hAnsi="Verdana"/>
          <w:color w:val="4682B4"/>
          <w:sz w:val="18"/>
          <w:szCs w:val="18"/>
        </w:rPr>
        <w:t>Статистика России</w:t>
      </w:r>
      <w:r>
        <w:rPr>
          <w:rFonts w:ascii="Verdana" w:hAnsi="Verdana"/>
          <w:color w:val="000000"/>
          <w:sz w:val="18"/>
          <w:szCs w:val="18"/>
        </w:rPr>
        <w:t>». М., 2003. 43 с.</w:t>
      </w:r>
    </w:p>
    <w:p w14:paraId="3D84253D"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Туризм и</w:t>
      </w:r>
      <w:r>
        <w:rPr>
          <w:rStyle w:val="WW8Num2z0"/>
          <w:rFonts w:ascii="Verdana" w:hAnsi="Verdana"/>
          <w:color w:val="000000"/>
          <w:sz w:val="18"/>
          <w:szCs w:val="18"/>
        </w:rPr>
        <w:t> </w:t>
      </w:r>
      <w:r>
        <w:rPr>
          <w:rStyle w:val="WW8Num3z0"/>
          <w:rFonts w:ascii="Verdana" w:hAnsi="Verdana"/>
          <w:color w:val="4682B4"/>
          <w:sz w:val="18"/>
          <w:szCs w:val="18"/>
        </w:rPr>
        <w:t>гостиничное</w:t>
      </w:r>
      <w:r>
        <w:rPr>
          <w:rStyle w:val="WW8Num2z0"/>
          <w:rFonts w:ascii="Verdana" w:hAnsi="Verdana"/>
          <w:color w:val="000000"/>
          <w:sz w:val="18"/>
          <w:szCs w:val="18"/>
        </w:rPr>
        <w:t> </w:t>
      </w:r>
      <w:r>
        <w:rPr>
          <w:rFonts w:ascii="Verdana" w:hAnsi="Verdana"/>
          <w:color w:val="000000"/>
          <w:sz w:val="18"/>
          <w:szCs w:val="18"/>
        </w:rPr>
        <w:t>хозяйство. Учебник/ Под ред. проф., д.э.н.</w:t>
      </w:r>
      <w:r>
        <w:rPr>
          <w:rStyle w:val="WW8Num2z0"/>
          <w:rFonts w:ascii="Verdana" w:hAnsi="Verdana"/>
          <w:color w:val="000000"/>
          <w:sz w:val="18"/>
          <w:szCs w:val="18"/>
        </w:rPr>
        <w:t> </w:t>
      </w:r>
      <w:r>
        <w:rPr>
          <w:rStyle w:val="WW8Num3z0"/>
          <w:rFonts w:ascii="Verdana" w:hAnsi="Verdana"/>
          <w:color w:val="4682B4"/>
          <w:sz w:val="18"/>
          <w:szCs w:val="18"/>
        </w:rPr>
        <w:t>Чудновского</w:t>
      </w:r>
      <w:r>
        <w:rPr>
          <w:rStyle w:val="WW8Num2z0"/>
          <w:rFonts w:ascii="Verdana" w:hAnsi="Verdana"/>
          <w:color w:val="000000"/>
          <w:sz w:val="18"/>
          <w:szCs w:val="18"/>
        </w:rPr>
        <w:t> </w:t>
      </w:r>
      <w:r>
        <w:rPr>
          <w:rFonts w:ascii="Verdana" w:hAnsi="Verdana"/>
          <w:color w:val="000000"/>
          <w:sz w:val="18"/>
          <w:szCs w:val="18"/>
        </w:rPr>
        <w:t>А.Д.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Издательство</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2001. - 400 с.</w:t>
      </w:r>
    </w:p>
    <w:p w14:paraId="1195693C"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Хасанов</w:t>
      </w:r>
      <w:r>
        <w:rPr>
          <w:rStyle w:val="WW8Num2z0"/>
          <w:rFonts w:ascii="Verdana" w:hAnsi="Verdana"/>
          <w:color w:val="000000"/>
          <w:sz w:val="18"/>
          <w:szCs w:val="18"/>
        </w:rPr>
        <w:t> </w:t>
      </w:r>
      <w:r>
        <w:rPr>
          <w:rFonts w:ascii="Verdana" w:hAnsi="Verdana"/>
          <w:color w:val="000000"/>
          <w:sz w:val="18"/>
          <w:szCs w:val="18"/>
        </w:rPr>
        <w:t>Б.А. Система финансового контроля и внутренний аудит. // Аудиторские ведомости. 2003. - № 3. - с. 48-51.</w:t>
      </w:r>
    </w:p>
    <w:p w14:paraId="2BF2CEA2"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 2-е изд., доп. и перераб. -М.: ИНФРА-М, 2001 - 352 с.</w:t>
      </w:r>
    </w:p>
    <w:p w14:paraId="1CEDDA4C"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132. Федеральные правила (стандарты) аудиторской деятельности: Стандарты № 1-6/Комментарий Н.А.Ремизова. М.: ИД ФКБ-ПРЕСС, 2003. -184 с.</w:t>
      </w:r>
    </w:p>
    <w:p w14:paraId="6BDC46FC"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Энциклопедия общего аудита. Законодательная и нормативная база, практика, рекомендации и методика осуществления: в 2 т. / Коллектив авторов М.: Международная школа управления «</w:t>
      </w:r>
      <w:r>
        <w:rPr>
          <w:rStyle w:val="WW8Num3z0"/>
          <w:rFonts w:ascii="Verdana" w:hAnsi="Verdana"/>
          <w:color w:val="4682B4"/>
          <w:sz w:val="18"/>
          <w:szCs w:val="18"/>
        </w:rPr>
        <w:t>Интенсив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Издательство «ДИС», 1999. - 569 с.</w:t>
      </w:r>
    </w:p>
    <w:p w14:paraId="7C9C2648"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Гостиничное хозяйство РФ в 1997 2003 гг.1997 1998 1999 2000 2001 2002 2003 2003/1997 %</w:t>
      </w:r>
    </w:p>
    <w:p w14:paraId="0D75985D"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Число гостиниц 5043 4258 4224 4182 4120 3873 3916 -22,3</w:t>
      </w:r>
    </w:p>
    <w:p w14:paraId="7362D32A"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Номерной</w:t>
      </w:r>
      <w:r>
        <w:rPr>
          <w:rStyle w:val="WW8Num2z0"/>
          <w:rFonts w:ascii="Verdana" w:hAnsi="Verdana"/>
          <w:color w:val="000000"/>
          <w:sz w:val="18"/>
          <w:szCs w:val="18"/>
        </w:rPr>
        <w:t> </w:t>
      </w:r>
      <w:r>
        <w:rPr>
          <w:rFonts w:ascii="Verdana" w:hAnsi="Verdana"/>
          <w:color w:val="000000"/>
          <w:sz w:val="18"/>
          <w:szCs w:val="18"/>
        </w:rPr>
        <w:t>фонд, тыс.номеров 202 194 188 183 179 181 192 -4,9</w:t>
      </w:r>
    </w:p>
    <w:p w14:paraId="314BF8FB"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Единовременная</w:t>
      </w:r>
      <w:r>
        <w:rPr>
          <w:rStyle w:val="WW8Num2z0"/>
          <w:rFonts w:ascii="Verdana" w:hAnsi="Verdana"/>
          <w:color w:val="000000"/>
          <w:sz w:val="18"/>
          <w:szCs w:val="18"/>
        </w:rPr>
        <w:t> </w:t>
      </w:r>
      <w:r>
        <w:rPr>
          <w:rFonts w:ascii="Verdana" w:hAnsi="Verdana"/>
          <w:color w:val="000000"/>
          <w:sz w:val="18"/>
          <w:szCs w:val="18"/>
        </w:rPr>
        <w:t>вместимость, тыс. мест 390,9 372,8 357,6 346,1 338,4 343,5 364,0 -6,9</w:t>
      </w:r>
    </w:p>
    <w:p w14:paraId="4A9B7F70"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Предоставлено ночевок за год, тыс. 44928 42377 43489 46559 47342 47517 46758 + 4,1</w:t>
      </w:r>
    </w:p>
    <w:p w14:paraId="4A74C5C0"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Коэффициент использования гостиничного фонда</w:t>
      </w:r>
      <w:r>
        <w:rPr>
          <w:rStyle w:val="WW8Num2z0"/>
          <w:rFonts w:ascii="Verdana" w:hAnsi="Verdana"/>
          <w:color w:val="000000"/>
          <w:sz w:val="18"/>
          <w:szCs w:val="18"/>
        </w:rPr>
        <w:t> </w:t>
      </w:r>
      <w:r>
        <w:rPr>
          <w:rStyle w:val="WW8Num3z0"/>
          <w:rFonts w:ascii="Verdana" w:hAnsi="Verdana"/>
          <w:color w:val="4682B4"/>
          <w:sz w:val="18"/>
          <w:szCs w:val="18"/>
        </w:rPr>
        <w:t>наличных</w:t>
      </w:r>
      <w:r>
        <w:rPr>
          <w:rStyle w:val="WW8Num2z0"/>
          <w:rFonts w:ascii="Verdana" w:hAnsi="Verdana"/>
          <w:color w:val="000000"/>
          <w:sz w:val="18"/>
          <w:szCs w:val="18"/>
        </w:rPr>
        <w:t> </w:t>
      </w:r>
      <w:r>
        <w:rPr>
          <w:rFonts w:ascii="Verdana" w:hAnsi="Verdana"/>
          <w:color w:val="000000"/>
          <w:sz w:val="18"/>
          <w:szCs w:val="18"/>
        </w:rPr>
        <w:t>мест 0,31 0,31 0,33 0,37 0,38 0,38 0,35</w:t>
      </w:r>
    </w:p>
    <w:p w14:paraId="7CD33D53"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Основные показатели коллективных средств</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Краснодарского края</w:t>
      </w:r>
    </w:p>
    <w:p w14:paraId="4EE48C8B"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Число организаций</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Доходы от эксплуатации,</w:t>
      </w:r>
    </w:p>
    <w:p w14:paraId="30F07FD9"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Типы организаций размещенных лиц, млн. рублейтыс.человек 2003 2004 2003 2004 2003 2004</w:t>
      </w:r>
    </w:p>
    <w:p w14:paraId="15656906"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ВСЕГО ПО КРАЮ 1013 983 2408,7 2401,3 13779,7 14401,3в том числе</w:t>
      </w:r>
    </w:p>
    <w:p w14:paraId="6E7ABFB4"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Гостиницы</w:t>
      </w:r>
      <w:r>
        <w:rPr>
          <w:rStyle w:val="WW8Num2z0"/>
          <w:rFonts w:ascii="Verdana" w:hAnsi="Verdana"/>
          <w:color w:val="000000"/>
          <w:sz w:val="18"/>
          <w:szCs w:val="18"/>
        </w:rPr>
        <w:t> </w:t>
      </w:r>
      <w:r>
        <w:rPr>
          <w:rFonts w:ascii="Verdana" w:hAnsi="Verdana"/>
          <w:color w:val="000000"/>
          <w:sz w:val="18"/>
          <w:szCs w:val="18"/>
        </w:rPr>
        <w:t>144 159 547,1 597,3 1295,7 1758,5</w:t>
      </w:r>
    </w:p>
    <w:p w14:paraId="761942E4"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Санатории для взрослых,</w:t>
      </w:r>
      <w:r>
        <w:rPr>
          <w:rStyle w:val="WW8Num2z0"/>
          <w:rFonts w:ascii="Verdana" w:hAnsi="Verdana"/>
          <w:color w:val="000000"/>
          <w:sz w:val="18"/>
          <w:szCs w:val="18"/>
        </w:rPr>
        <w:t> </w:t>
      </w:r>
      <w:r>
        <w:rPr>
          <w:rStyle w:val="WW8Num3z0"/>
          <w:rFonts w:ascii="Verdana" w:hAnsi="Verdana"/>
          <w:color w:val="4682B4"/>
          <w:sz w:val="18"/>
          <w:szCs w:val="18"/>
        </w:rPr>
        <w:t>пансионаты</w:t>
      </w:r>
      <w:r>
        <w:rPr>
          <w:rStyle w:val="WW8Num2z0"/>
          <w:rFonts w:ascii="Verdana" w:hAnsi="Verdana"/>
          <w:color w:val="000000"/>
          <w:sz w:val="18"/>
          <w:szCs w:val="18"/>
        </w:rPr>
        <w:t> </w:t>
      </w:r>
      <w:r>
        <w:rPr>
          <w:rFonts w:ascii="Verdana" w:hAnsi="Verdana"/>
          <w:color w:val="000000"/>
          <w:sz w:val="18"/>
          <w:szCs w:val="18"/>
        </w:rPr>
        <w:t>с лечением 153 162 804,9 730,8 7299,2 7188,8</w:t>
      </w:r>
    </w:p>
    <w:p w14:paraId="42281140"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Санатории для детей с родителями 21 16 132,7 108,9 1095,1 850,5</w:t>
      </w:r>
    </w:p>
    <w:p w14:paraId="162A97CC"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Детские санатории 19 30 35,7 77,9 138,8 574,7</w:t>
      </w:r>
    </w:p>
    <w:p w14:paraId="7B0E34E3"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Санатории-профилактории 8 10 17,8 26,1 53,6 238,2</w:t>
      </w:r>
    </w:p>
    <w:p w14:paraId="6B0FE91D"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Санаторно-оздоровительные лагеря круглогодичного действия 5 8 30,8 31,6 200,3 207,3</w:t>
      </w:r>
    </w:p>
    <w:p w14:paraId="5C6EF917"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Курортные</w:t>
      </w:r>
      <w:r>
        <w:rPr>
          <w:rStyle w:val="WW8Num2z0"/>
          <w:rFonts w:ascii="Verdana" w:hAnsi="Verdana"/>
          <w:color w:val="000000"/>
          <w:sz w:val="18"/>
          <w:szCs w:val="18"/>
        </w:rPr>
        <w:t> </w:t>
      </w:r>
      <w:r>
        <w:rPr>
          <w:rFonts w:ascii="Verdana" w:hAnsi="Verdana"/>
          <w:color w:val="000000"/>
          <w:sz w:val="18"/>
          <w:szCs w:val="18"/>
        </w:rPr>
        <w:t>поликлиники 2 1 1,5 18,1 11,5</w:t>
      </w:r>
    </w:p>
    <w:p w14:paraId="2856D56D"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Бальнеологические и грязелечебницы 5 4 2,5 1,4 85,0 102,9</w:t>
      </w:r>
    </w:p>
    <w:p w14:paraId="264689EB"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Пансионаты и дома отдыха 137 142 327,5 340,4 2334,0 1880,3</w:t>
      </w:r>
    </w:p>
    <w:p w14:paraId="7B25D59B"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Базы отдыха и другие организации отдыха 492 435 468,2 356,0 1111,1 1457,3</w:t>
      </w:r>
    </w:p>
    <w:p w14:paraId="7580A852"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Туристские</w:t>
      </w:r>
      <w:r>
        <w:rPr>
          <w:rStyle w:val="WW8Num2z0"/>
          <w:rFonts w:ascii="Verdana" w:hAnsi="Verdana"/>
          <w:color w:val="000000"/>
          <w:sz w:val="18"/>
          <w:szCs w:val="18"/>
        </w:rPr>
        <w:t> </w:t>
      </w:r>
      <w:r>
        <w:rPr>
          <w:rFonts w:ascii="Verdana" w:hAnsi="Verdana"/>
          <w:color w:val="000000"/>
          <w:sz w:val="18"/>
          <w:szCs w:val="18"/>
        </w:rPr>
        <w:t>базы 27 16 60,2 52,9 149,2 131,3</w:t>
      </w:r>
    </w:p>
    <w:p w14:paraId="63C64C4C"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Количество предприятий отдыха и средств размещения на территории г.</w:t>
      </w:r>
      <w:r>
        <w:rPr>
          <w:rStyle w:val="WW8Num2z0"/>
          <w:rFonts w:ascii="Verdana" w:hAnsi="Verdana"/>
          <w:color w:val="000000"/>
          <w:sz w:val="18"/>
          <w:szCs w:val="18"/>
        </w:rPr>
        <w:t> </w:t>
      </w:r>
      <w:r>
        <w:rPr>
          <w:rStyle w:val="WW8Num3z0"/>
          <w:rFonts w:ascii="Verdana" w:hAnsi="Verdana"/>
          <w:color w:val="4682B4"/>
          <w:sz w:val="18"/>
          <w:szCs w:val="18"/>
        </w:rPr>
        <w:t>Сочи</w:t>
      </w:r>
      <w:r>
        <w:rPr>
          <w:rStyle w:val="WW8Num2z0"/>
          <w:rFonts w:ascii="Verdana" w:hAnsi="Verdana"/>
          <w:color w:val="000000"/>
          <w:sz w:val="18"/>
          <w:szCs w:val="18"/>
        </w:rPr>
        <w:t> </w:t>
      </w:r>
      <w:r>
        <w:rPr>
          <w:rFonts w:ascii="Verdana" w:hAnsi="Verdana"/>
          <w:color w:val="000000"/>
          <w:sz w:val="18"/>
          <w:szCs w:val="18"/>
        </w:rPr>
        <w:t>в 1990-2004 гг.1990 1991 1992 1993 1994 1995 1996 1997 1998 1999 2000 2001 2002 2003 * 2004</w:t>
      </w:r>
    </w:p>
    <w:p w14:paraId="4969D8D9"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ВСЕГО ПО ГОРОДУ 225 211 198 192 182 186 186 200 212 242 248 246 242 218 224в т.ч. по предприятиям</w:t>
      </w:r>
    </w:p>
    <w:p w14:paraId="7CB0E37B"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Санатории 53 53 53 54 56 57. 59 60 60 63 63 65 65</w:t>
      </w:r>
    </w:p>
    <w:p w14:paraId="2913E00B"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Пансионаты с лечением 14 14 13 12 14 14 14 15 15 16 16 20 20</w:t>
      </w:r>
    </w:p>
    <w:p w14:paraId="7A86D14C"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Пансионаты отдыха 18 19 20 20 19 19 21 21 23 25 27 30 31</w:t>
      </w:r>
    </w:p>
    <w:p w14:paraId="21183F81"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Гостиницы 12 12 14 14 18 18 18 18 18 15 16 17 17 13 12</w:t>
      </w:r>
    </w:p>
    <w:p w14:paraId="3A490B1C"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Базы отдыха 36 34 36 35 20 21 19 27 30 45 54 54 54</w:t>
      </w:r>
    </w:p>
    <w:p w14:paraId="1F3C0372"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Дома отдыха 4 4 4 5 4 4 5 5 6 7 8 7 6</w:t>
      </w:r>
    </w:p>
    <w:p w14:paraId="5C5CF0D2"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Турбазы 17 17 17 17 12 12 14 14 13 13 13 13 13 7 7</w:t>
      </w:r>
    </w:p>
    <w:p w14:paraId="748FA245"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Туркомплексы</w:t>
      </w:r>
      <w:r>
        <w:rPr>
          <w:rStyle w:val="WW8Num2z0"/>
          <w:rFonts w:ascii="Verdana" w:hAnsi="Verdana"/>
          <w:color w:val="000000"/>
          <w:sz w:val="18"/>
          <w:szCs w:val="18"/>
        </w:rPr>
        <w:t> </w:t>
      </w:r>
      <w:r>
        <w:rPr>
          <w:rFonts w:ascii="Verdana" w:hAnsi="Verdana"/>
          <w:color w:val="000000"/>
          <w:sz w:val="18"/>
          <w:szCs w:val="18"/>
        </w:rPr>
        <w:t>2 2 2 2 1 2 2 2 2</w:t>
      </w:r>
    </w:p>
    <w:p w14:paraId="4551262E"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Оздоровит, комплексы 4 4 3 6 8 10 9 8 7</w:t>
      </w:r>
    </w:p>
    <w:p w14:paraId="553288F4"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Кемпинги</w:t>
      </w:r>
      <w:r>
        <w:rPr>
          <w:rStyle w:val="WW8Num2z0"/>
          <w:rFonts w:ascii="Verdana" w:hAnsi="Verdana"/>
          <w:color w:val="000000"/>
          <w:sz w:val="18"/>
          <w:szCs w:val="18"/>
        </w:rPr>
        <w:t> </w:t>
      </w:r>
      <w:r>
        <w:rPr>
          <w:rFonts w:ascii="Verdana" w:hAnsi="Verdana"/>
          <w:color w:val="000000"/>
          <w:sz w:val="18"/>
          <w:szCs w:val="18"/>
        </w:rPr>
        <w:t>1 2 2 2 2 2 2 2 1 1 2 2 2</w:t>
      </w:r>
    </w:p>
    <w:p w14:paraId="0EBCD51B"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Курортные поликлиники 5 5 5 3 2 2 2 2 2 1 1 1 1 1 1</w:t>
      </w:r>
    </w:p>
    <w:p w14:paraId="7D4825D3"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Лагеря отдыха 62 48 31 21 20 22 19 19 25 27 22 14 12</w:t>
      </w:r>
    </w:p>
    <w:p w14:paraId="53E0189F"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Спорт.-оздоровит.лагеря 2 2 2 3 4 5 5 . 5 5</w:t>
      </w:r>
    </w:p>
    <w:p w14:paraId="571D6719"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Детские дачи 3 3 3 3 2 2 1 1 1 1</w:t>
      </w:r>
    </w:p>
    <w:p w14:paraId="1E091408"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Рыбспортстанции 1 1 1 1 1 1</w:t>
      </w:r>
    </w:p>
    <w:p w14:paraId="5D524A9A"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Объединение «</w:t>
      </w:r>
      <w:r>
        <w:rPr>
          <w:rStyle w:val="WW8Num3z0"/>
          <w:rFonts w:ascii="Verdana" w:hAnsi="Verdana"/>
          <w:color w:val="4682B4"/>
          <w:sz w:val="18"/>
          <w:szCs w:val="18"/>
        </w:rPr>
        <w:t>Отдых</w:t>
      </w:r>
      <w:r>
        <w:rPr>
          <w:rFonts w:ascii="Verdana" w:hAnsi="Verdana"/>
          <w:color w:val="000000"/>
          <w:sz w:val="18"/>
          <w:szCs w:val="18"/>
        </w:rPr>
        <w:t>» 4 4 4 4 4 7 6 5</w:t>
      </w:r>
    </w:p>
    <w:p w14:paraId="3904CBAA"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Туристские гостиницы 2 21.</w:t>
      </w:r>
      <w:r>
        <w:rPr>
          <w:rStyle w:val="WW8Num2z0"/>
          <w:rFonts w:ascii="Verdana" w:hAnsi="Verdana"/>
          <w:color w:val="000000"/>
          <w:sz w:val="18"/>
          <w:szCs w:val="18"/>
        </w:rPr>
        <w:t> </w:t>
      </w:r>
      <w:r>
        <w:rPr>
          <w:rStyle w:val="WW8Num3z0"/>
          <w:rFonts w:ascii="Verdana" w:hAnsi="Verdana"/>
          <w:color w:val="4682B4"/>
          <w:sz w:val="18"/>
          <w:szCs w:val="18"/>
        </w:rPr>
        <w:t>Мотели</w:t>
      </w:r>
      <w:r>
        <w:rPr>
          <w:rStyle w:val="WW8Num2z0"/>
          <w:rFonts w:ascii="Verdana" w:hAnsi="Verdana"/>
          <w:color w:val="000000"/>
          <w:sz w:val="18"/>
          <w:szCs w:val="18"/>
        </w:rPr>
        <w:t> </w:t>
      </w:r>
      <w:r>
        <w:rPr>
          <w:rFonts w:ascii="Verdana" w:hAnsi="Verdana"/>
          <w:color w:val="000000"/>
          <w:sz w:val="18"/>
          <w:szCs w:val="18"/>
        </w:rPr>
        <w:t>1 1</w:t>
      </w:r>
    </w:p>
    <w:p w14:paraId="08060ACF"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Пансионаты гостиничного типа 1 9</w:t>
      </w:r>
    </w:p>
    <w:p w14:paraId="6AD956B4"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Общежития для приезжих 1 1</w:t>
      </w:r>
    </w:p>
    <w:p w14:paraId="2EE01760"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176. Детские санатории 11 11</w:t>
      </w:r>
    </w:p>
    <w:p w14:paraId="65ED8B93"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Санатории-профилактории 1</w:t>
      </w:r>
    </w:p>
    <w:p w14:paraId="65106E1A"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Пансионаты отдыха, дома отдыха 50 381990 1991 1992 1993 1994 1995 1996 1997 1998 1999 2000 2001 2002 2003 * 2004</w:t>
      </w:r>
    </w:p>
    <w:p w14:paraId="425CC445"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Базы отдыха, кемпинги 50 52</w:t>
      </w:r>
    </w:p>
    <w:p w14:paraId="7BE26953"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Санатории для детей с родителями 5</w:t>
      </w:r>
    </w:p>
    <w:p w14:paraId="37EF8253"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Санаторно-оздоровительные лагеря 1</w:t>
      </w:r>
    </w:p>
    <w:p w14:paraId="7A6776A7"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Санатории, пансионаты с лечением 72 81</w:t>
      </w:r>
    </w:p>
    <w:p w14:paraId="6E3FCFF6"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6 3 2 2 8 3</w:t>
      </w:r>
    </w:p>
    <w:p w14:paraId="211A14C5"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Проверяемая организация</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ГК «</w:t>
      </w:r>
      <w:r>
        <w:rPr>
          <w:rStyle w:val="WW8Num3z0"/>
          <w:rFonts w:ascii="Verdana" w:hAnsi="Verdana"/>
          <w:color w:val="4682B4"/>
          <w:sz w:val="18"/>
          <w:szCs w:val="18"/>
        </w:rPr>
        <w:t>Жемчужина</w:t>
      </w:r>
      <w:r>
        <w:rPr>
          <w:rFonts w:ascii="Verdana" w:hAnsi="Verdana"/>
          <w:color w:val="000000"/>
          <w:sz w:val="18"/>
          <w:szCs w:val="18"/>
        </w:rPr>
        <w:t>»1. Период аудита 2004 год</w:t>
      </w:r>
    </w:p>
    <w:p w14:paraId="009B7B8C"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Количество человеко-часов 928</w:t>
      </w:r>
    </w:p>
    <w:p w14:paraId="67DF6341"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Руководитель аудиторской группы</w:t>
      </w:r>
      <w:r>
        <w:rPr>
          <w:rStyle w:val="WW8Num2z0"/>
          <w:rFonts w:ascii="Verdana" w:hAnsi="Verdana"/>
          <w:color w:val="000000"/>
          <w:sz w:val="18"/>
          <w:szCs w:val="18"/>
        </w:rPr>
        <w:t> </w:t>
      </w:r>
      <w:r>
        <w:rPr>
          <w:rStyle w:val="WW8Num3z0"/>
          <w:rFonts w:ascii="Verdana" w:hAnsi="Verdana"/>
          <w:color w:val="4682B4"/>
          <w:sz w:val="18"/>
          <w:szCs w:val="18"/>
        </w:rPr>
        <w:t>Зорина</w:t>
      </w:r>
      <w:r>
        <w:rPr>
          <w:rStyle w:val="WW8Num2z0"/>
          <w:rFonts w:ascii="Verdana" w:hAnsi="Verdana"/>
          <w:color w:val="000000"/>
          <w:sz w:val="18"/>
          <w:szCs w:val="18"/>
        </w:rPr>
        <w:t> </w:t>
      </w:r>
      <w:r>
        <w:rPr>
          <w:rFonts w:ascii="Verdana" w:hAnsi="Verdana"/>
          <w:color w:val="000000"/>
          <w:sz w:val="18"/>
          <w:szCs w:val="18"/>
        </w:rPr>
        <w:t>В.Е.</w:t>
      </w:r>
    </w:p>
    <w:p w14:paraId="7FEF93B2"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Состав аудиторской группы</w:t>
      </w:r>
      <w:r>
        <w:rPr>
          <w:rStyle w:val="WW8Num2z0"/>
          <w:rFonts w:ascii="Verdana" w:hAnsi="Verdana"/>
          <w:color w:val="000000"/>
          <w:sz w:val="18"/>
          <w:szCs w:val="18"/>
        </w:rPr>
        <w:t> </w:t>
      </w:r>
      <w:r>
        <w:rPr>
          <w:rStyle w:val="WW8Num3z0"/>
          <w:rFonts w:ascii="Verdana" w:hAnsi="Verdana"/>
          <w:color w:val="4682B4"/>
          <w:sz w:val="18"/>
          <w:szCs w:val="18"/>
        </w:rPr>
        <w:t>Зорина</w:t>
      </w:r>
      <w:r>
        <w:rPr>
          <w:rStyle w:val="WW8Num2z0"/>
          <w:rFonts w:ascii="Verdana" w:hAnsi="Verdana"/>
          <w:color w:val="000000"/>
          <w:sz w:val="18"/>
          <w:szCs w:val="18"/>
        </w:rPr>
        <w:t> </w:t>
      </w:r>
      <w:r>
        <w:rPr>
          <w:rFonts w:ascii="Verdana" w:hAnsi="Verdana"/>
          <w:color w:val="000000"/>
          <w:sz w:val="18"/>
          <w:szCs w:val="18"/>
        </w:rPr>
        <w:t>В.Е., Сапрыкин A.B., Козлов A.C.,</w:t>
      </w:r>
      <w:r>
        <w:rPr>
          <w:rStyle w:val="WW8Num2z0"/>
          <w:rFonts w:ascii="Verdana" w:hAnsi="Verdana"/>
          <w:color w:val="000000"/>
          <w:sz w:val="18"/>
          <w:szCs w:val="18"/>
        </w:rPr>
        <w:t> </w:t>
      </w:r>
      <w:r>
        <w:rPr>
          <w:rStyle w:val="WW8Num3z0"/>
          <w:rFonts w:ascii="Verdana" w:hAnsi="Verdana"/>
          <w:color w:val="4682B4"/>
          <w:sz w:val="18"/>
          <w:szCs w:val="18"/>
        </w:rPr>
        <w:t>Витюк</w:t>
      </w:r>
      <w:r>
        <w:rPr>
          <w:rStyle w:val="WW8Num2z0"/>
          <w:rFonts w:ascii="Verdana" w:hAnsi="Verdana"/>
          <w:color w:val="000000"/>
          <w:sz w:val="18"/>
          <w:szCs w:val="18"/>
        </w:rPr>
        <w:t> </w:t>
      </w:r>
      <w:r>
        <w:rPr>
          <w:rFonts w:ascii="Verdana" w:hAnsi="Verdana"/>
          <w:color w:val="000000"/>
          <w:sz w:val="18"/>
          <w:szCs w:val="18"/>
        </w:rPr>
        <w:t>О.В.</w:t>
      </w:r>
    </w:p>
    <w:p w14:paraId="25020C3A"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Планируемый</w:t>
      </w:r>
      <w:r>
        <w:rPr>
          <w:rStyle w:val="WW8Num2z0"/>
          <w:rFonts w:ascii="Verdana" w:hAnsi="Verdana"/>
          <w:color w:val="000000"/>
          <w:sz w:val="18"/>
          <w:szCs w:val="18"/>
        </w:rPr>
        <w:t> </w:t>
      </w:r>
      <w:r>
        <w:rPr>
          <w:rFonts w:ascii="Verdana" w:hAnsi="Verdana"/>
          <w:color w:val="000000"/>
          <w:sz w:val="18"/>
          <w:szCs w:val="18"/>
        </w:rPr>
        <w:t>аудиторский риск Средний</w:t>
      </w:r>
    </w:p>
    <w:p w14:paraId="5A9BCA96"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Планируемый уровень</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4500 тыс. руб.п/п Планируемые виды работ Период проведения Исполнитель Примечание1 2 3 4 5</w:t>
      </w:r>
    </w:p>
    <w:p w14:paraId="25B7BB34"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Оценка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14958426"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Учетная политика предприятия 10.02.05 -11.02.05</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A.C., Витюк О.В.</w:t>
      </w:r>
    </w:p>
    <w:p w14:paraId="46FB5981"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бухгалтерской службы 10.02.05-11.02.05</w:t>
      </w:r>
      <w:r>
        <w:rPr>
          <w:rStyle w:val="WW8Num2z0"/>
          <w:rFonts w:ascii="Verdana" w:hAnsi="Verdana"/>
          <w:color w:val="000000"/>
          <w:sz w:val="18"/>
          <w:szCs w:val="18"/>
        </w:rPr>
        <w:t> </w:t>
      </w:r>
      <w:r>
        <w:rPr>
          <w:rStyle w:val="WW8Num3z0"/>
          <w:rFonts w:ascii="Verdana" w:hAnsi="Verdana"/>
          <w:color w:val="4682B4"/>
          <w:sz w:val="18"/>
          <w:szCs w:val="18"/>
        </w:rPr>
        <w:t>Сапрыкин</w:t>
      </w:r>
      <w:r>
        <w:rPr>
          <w:rStyle w:val="WW8Num2z0"/>
          <w:rFonts w:ascii="Verdana" w:hAnsi="Verdana"/>
          <w:color w:val="000000"/>
          <w:sz w:val="18"/>
          <w:szCs w:val="18"/>
        </w:rPr>
        <w:t> </w:t>
      </w:r>
      <w:r>
        <w:rPr>
          <w:rFonts w:ascii="Verdana" w:hAnsi="Verdana"/>
          <w:color w:val="000000"/>
          <w:sz w:val="18"/>
          <w:szCs w:val="18"/>
        </w:rPr>
        <w:t>A.B.</w:t>
      </w:r>
    </w:p>
    <w:p w14:paraId="33A59071"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Изучение</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10.02.05-11.02.05 Сапрыкин A.B.</w:t>
      </w:r>
    </w:p>
    <w:p w14:paraId="71A30C13"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Проверка документов в</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10.02.05- 11.02.05 Зорина В.Е.</w:t>
      </w:r>
    </w:p>
    <w:p w14:paraId="17132A9E"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Порядок подготовки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10.02.05-11.02.05 Сапрыкин A.B.</w:t>
      </w:r>
    </w:p>
    <w:p w14:paraId="5556B0A9"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Оценка системы внутреннего контроля</w:t>
      </w:r>
    </w:p>
    <w:p w14:paraId="79C4253F"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Контрольная среда 10.02.05- 11.02.05</w:t>
      </w:r>
      <w:r>
        <w:rPr>
          <w:rStyle w:val="WW8Num2z0"/>
          <w:rFonts w:ascii="Verdana" w:hAnsi="Verdana"/>
          <w:color w:val="000000"/>
          <w:sz w:val="18"/>
          <w:szCs w:val="18"/>
        </w:rPr>
        <w:t> </w:t>
      </w:r>
      <w:r>
        <w:rPr>
          <w:rStyle w:val="WW8Num3z0"/>
          <w:rFonts w:ascii="Verdana" w:hAnsi="Verdana"/>
          <w:color w:val="4682B4"/>
          <w:sz w:val="18"/>
          <w:szCs w:val="18"/>
        </w:rPr>
        <w:t>Зорина</w:t>
      </w:r>
      <w:r>
        <w:rPr>
          <w:rStyle w:val="WW8Num2z0"/>
          <w:rFonts w:ascii="Verdana" w:hAnsi="Verdana"/>
          <w:color w:val="000000"/>
          <w:sz w:val="18"/>
          <w:szCs w:val="18"/>
        </w:rPr>
        <w:t> </w:t>
      </w:r>
      <w:r>
        <w:rPr>
          <w:rFonts w:ascii="Verdana" w:hAnsi="Verdana"/>
          <w:color w:val="000000"/>
          <w:sz w:val="18"/>
          <w:szCs w:val="18"/>
        </w:rPr>
        <w:t>В.Е., Сапрыкин A.B.</w:t>
      </w:r>
    </w:p>
    <w:p w14:paraId="74D5EAA1"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Процедуры внутреннего контроля 10.02.05-11.02.05</w:t>
      </w:r>
      <w:r>
        <w:rPr>
          <w:rStyle w:val="WW8Num2z0"/>
          <w:rFonts w:ascii="Verdana" w:hAnsi="Verdana"/>
          <w:color w:val="000000"/>
          <w:sz w:val="18"/>
          <w:szCs w:val="18"/>
        </w:rPr>
        <w:t> </w:t>
      </w:r>
      <w:r>
        <w:rPr>
          <w:rStyle w:val="WW8Num3z0"/>
          <w:rFonts w:ascii="Verdana" w:hAnsi="Verdana"/>
          <w:color w:val="4682B4"/>
          <w:sz w:val="18"/>
          <w:szCs w:val="18"/>
        </w:rPr>
        <w:t>Зорина</w:t>
      </w:r>
      <w:r>
        <w:rPr>
          <w:rStyle w:val="WW8Num2z0"/>
          <w:rFonts w:ascii="Verdana" w:hAnsi="Verdana"/>
          <w:color w:val="000000"/>
          <w:sz w:val="18"/>
          <w:szCs w:val="18"/>
        </w:rPr>
        <w:t> </w:t>
      </w:r>
      <w:r>
        <w:rPr>
          <w:rFonts w:ascii="Verdana" w:hAnsi="Verdana"/>
          <w:color w:val="000000"/>
          <w:sz w:val="18"/>
          <w:szCs w:val="18"/>
        </w:rPr>
        <w:t>В.Е., Сапрыкин A.B.</w:t>
      </w:r>
    </w:p>
    <w:p w14:paraId="4D970F5C"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Основные критерии надежности системы внутреннего контроля: реальность, полнота, разрешение (санкционирование),</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Fonts w:ascii="Verdana" w:hAnsi="Verdana"/>
          <w:color w:val="000000"/>
          <w:sz w:val="18"/>
          <w:szCs w:val="18"/>
        </w:rPr>
        <w:t>, оценка, классификация, обобщение 10.02.05 14.02.05</w:t>
      </w:r>
      <w:r>
        <w:rPr>
          <w:rStyle w:val="WW8Num2z0"/>
          <w:rFonts w:ascii="Verdana" w:hAnsi="Verdana"/>
          <w:color w:val="000000"/>
          <w:sz w:val="18"/>
          <w:szCs w:val="18"/>
        </w:rPr>
        <w:t> </w:t>
      </w:r>
      <w:r>
        <w:rPr>
          <w:rStyle w:val="WW8Num3z0"/>
          <w:rFonts w:ascii="Verdana" w:hAnsi="Verdana"/>
          <w:color w:val="4682B4"/>
          <w:sz w:val="18"/>
          <w:szCs w:val="18"/>
        </w:rPr>
        <w:t>Зорина</w:t>
      </w:r>
      <w:r>
        <w:rPr>
          <w:rStyle w:val="WW8Num2z0"/>
          <w:rFonts w:ascii="Verdana" w:hAnsi="Verdana"/>
          <w:color w:val="000000"/>
          <w:sz w:val="18"/>
          <w:szCs w:val="18"/>
        </w:rPr>
        <w:t> </w:t>
      </w:r>
      <w:r>
        <w:rPr>
          <w:rFonts w:ascii="Verdana" w:hAnsi="Verdana"/>
          <w:color w:val="000000"/>
          <w:sz w:val="18"/>
          <w:szCs w:val="18"/>
        </w:rPr>
        <w:t>В.Е.</w:t>
      </w:r>
    </w:p>
    <w:p w14:paraId="3735136A"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Оценка системы налогового учета</w:t>
      </w:r>
    </w:p>
    <w:p w14:paraId="0A369EEE"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Налоговая политика предприятия 14.02.05- 15.02.05</w:t>
      </w:r>
      <w:r>
        <w:rPr>
          <w:rStyle w:val="WW8Num2z0"/>
          <w:rFonts w:ascii="Verdana" w:hAnsi="Verdana"/>
          <w:color w:val="000000"/>
          <w:sz w:val="18"/>
          <w:szCs w:val="18"/>
        </w:rPr>
        <w:t> </w:t>
      </w:r>
      <w:r>
        <w:rPr>
          <w:rStyle w:val="WW8Num3z0"/>
          <w:rFonts w:ascii="Verdana" w:hAnsi="Verdana"/>
          <w:color w:val="4682B4"/>
          <w:sz w:val="18"/>
          <w:szCs w:val="18"/>
        </w:rPr>
        <w:t>Сапрыкин</w:t>
      </w:r>
      <w:r>
        <w:rPr>
          <w:rStyle w:val="WW8Num2z0"/>
          <w:rFonts w:ascii="Verdana" w:hAnsi="Verdana"/>
          <w:color w:val="000000"/>
          <w:sz w:val="18"/>
          <w:szCs w:val="18"/>
        </w:rPr>
        <w:t> </w:t>
      </w:r>
      <w:r>
        <w:rPr>
          <w:rFonts w:ascii="Verdana" w:hAnsi="Verdana"/>
          <w:color w:val="000000"/>
          <w:sz w:val="18"/>
          <w:szCs w:val="18"/>
        </w:rPr>
        <w:t>A.B.1 2 3 4 5</w:t>
      </w:r>
    </w:p>
    <w:p w14:paraId="6C7BC6A2"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Соответствие элементов налоговой политики требованиям действующего законодательства 14.02.05- 15.02.05</w:t>
      </w:r>
      <w:r>
        <w:rPr>
          <w:rStyle w:val="WW8Num2z0"/>
          <w:rFonts w:ascii="Verdana" w:hAnsi="Verdana"/>
          <w:color w:val="000000"/>
          <w:sz w:val="18"/>
          <w:szCs w:val="18"/>
        </w:rPr>
        <w:t> </w:t>
      </w:r>
      <w:r>
        <w:rPr>
          <w:rStyle w:val="WW8Num3z0"/>
          <w:rFonts w:ascii="Verdana" w:hAnsi="Verdana"/>
          <w:color w:val="4682B4"/>
          <w:sz w:val="18"/>
          <w:szCs w:val="18"/>
        </w:rPr>
        <w:t>Сапрыкин</w:t>
      </w:r>
      <w:r>
        <w:rPr>
          <w:rStyle w:val="WW8Num2z0"/>
          <w:rFonts w:ascii="Verdana" w:hAnsi="Verdana"/>
          <w:color w:val="000000"/>
          <w:sz w:val="18"/>
          <w:szCs w:val="18"/>
        </w:rPr>
        <w:t> </w:t>
      </w:r>
      <w:r>
        <w:rPr>
          <w:rFonts w:ascii="Verdana" w:hAnsi="Verdana"/>
          <w:color w:val="000000"/>
          <w:sz w:val="18"/>
          <w:szCs w:val="18"/>
        </w:rPr>
        <w:t>А.В.</w:t>
      </w:r>
    </w:p>
    <w:p w14:paraId="63801B34"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н аудиторский риск</w:t>
      </w:r>
    </w:p>
    <w:p w14:paraId="44A07886"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Установление границ существенности по критериям 14.02.05 -15.02.05</w:t>
      </w:r>
      <w:r>
        <w:rPr>
          <w:rStyle w:val="WW8Num2z0"/>
          <w:rFonts w:ascii="Verdana" w:hAnsi="Verdana"/>
          <w:color w:val="000000"/>
          <w:sz w:val="18"/>
          <w:szCs w:val="18"/>
        </w:rPr>
        <w:t> </w:t>
      </w:r>
      <w:r>
        <w:rPr>
          <w:rStyle w:val="WW8Num3z0"/>
          <w:rFonts w:ascii="Verdana" w:hAnsi="Verdana"/>
          <w:color w:val="4682B4"/>
          <w:sz w:val="18"/>
          <w:szCs w:val="18"/>
        </w:rPr>
        <w:t>Зорина</w:t>
      </w:r>
      <w:r>
        <w:rPr>
          <w:rStyle w:val="WW8Num2z0"/>
          <w:rFonts w:ascii="Verdana" w:hAnsi="Verdana"/>
          <w:color w:val="000000"/>
          <w:sz w:val="18"/>
          <w:szCs w:val="18"/>
        </w:rPr>
        <w:t> </w:t>
      </w:r>
      <w:r>
        <w:rPr>
          <w:rFonts w:ascii="Verdana" w:hAnsi="Verdana"/>
          <w:color w:val="000000"/>
          <w:sz w:val="18"/>
          <w:szCs w:val="18"/>
        </w:rPr>
        <w:t>В.Е.</w:t>
      </w:r>
    </w:p>
    <w:p w14:paraId="5B3C9654"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Определение</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внутрихозяйственный риск - риск системы внутреннего контроля - риск</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Style w:val="WW8Num2z0"/>
          <w:rFonts w:ascii="Verdana" w:hAnsi="Verdana"/>
          <w:color w:val="000000"/>
          <w:sz w:val="18"/>
          <w:szCs w:val="18"/>
        </w:rPr>
        <w:t> </w:t>
      </w:r>
      <w:r>
        <w:rPr>
          <w:rFonts w:ascii="Verdana" w:hAnsi="Verdana"/>
          <w:color w:val="000000"/>
          <w:sz w:val="18"/>
          <w:szCs w:val="18"/>
        </w:rPr>
        <w:t>ошибок и искажений 14.02.05-15.02.05</w:t>
      </w:r>
      <w:r>
        <w:rPr>
          <w:rStyle w:val="WW8Num2z0"/>
          <w:rFonts w:ascii="Verdana" w:hAnsi="Verdana"/>
          <w:color w:val="000000"/>
          <w:sz w:val="18"/>
          <w:szCs w:val="18"/>
        </w:rPr>
        <w:t> </w:t>
      </w:r>
      <w:r>
        <w:rPr>
          <w:rStyle w:val="WW8Num3z0"/>
          <w:rFonts w:ascii="Verdana" w:hAnsi="Verdana"/>
          <w:color w:val="4682B4"/>
          <w:sz w:val="18"/>
          <w:szCs w:val="18"/>
        </w:rPr>
        <w:t>Зорина</w:t>
      </w:r>
      <w:r>
        <w:rPr>
          <w:rStyle w:val="WW8Num2z0"/>
          <w:rFonts w:ascii="Verdana" w:hAnsi="Verdana"/>
          <w:color w:val="000000"/>
          <w:sz w:val="18"/>
          <w:szCs w:val="18"/>
        </w:rPr>
        <w:t> </w:t>
      </w:r>
      <w:r>
        <w:rPr>
          <w:rFonts w:ascii="Verdana" w:hAnsi="Verdana"/>
          <w:color w:val="000000"/>
          <w:sz w:val="18"/>
          <w:szCs w:val="18"/>
        </w:rPr>
        <w:t>В.Е.</w:t>
      </w:r>
    </w:p>
    <w:p w14:paraId="3E5FF2B3"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Аудиторские доказательства</w:t>
      </w:r>
    </w:p>
    <w:p w14:paraId="01EEA33C"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Аудиторские доказательства (внутренние, внешние, смешанные): инспектирование - наблюдение - запрос - подтверждение - пересчет - аналитические процедуры 16.02.05-14.03.05</w:t>
      </w:r>
      <w:r>
        <w:rPr>
          <w:rStyle w:val="WW8Num2z0"/>
          <w:rFonts w:ascii="Verdana" w:hAnsi="Verdana"/>
          <w:color w:val="000000"/>
          <w:sz w:val="18"/>
          <w:szCs w:val="18"/>
        </w:rPr>
        <w:t> </w:t>
      </w:r>
      <w:r>
        <w:rPr>
          <w:rStyle w:val="WW8Num3z0"/>
          <w:rFonts w:ascii="Verdana" w:hAnsi="Verdana"/>
          <w:color w:val="4682B4"/>
          <w:sz w:val="18"/>
          <w:szCs w:val="18"/>
        </w:rPr>
        <w:t>Зорина</w:t>
      </w:r>
      <w:r>
        <w:rPr>
          <w:rStyle w:val="WW8Num2z0"/>
          <w:rFonts w:ascii="Verdana" w:hAnsi="Verdana"/>
          <w:color w:val="000000"/>
          <w:sz w:val="18"/>
          <w:szCs w:val="18"/>
        </w:rPr>
        <w:t> </w:t>
      </w:r>
      <w:r>
        <w:rPr>
          <w:rFonts w:ascii="Verdana" w:hAnsi="Verdana"/>
          <w:color w:val="000000"/>
          <w:sz w:val="18"/>
          <w:szCs w:val="18"/>
        </w:rPr>
        <w:t>В.Е., Козлов А.С., Витюк О.В.,</w:t>
      </w:r>
      <w:r>
        <w:rPr>
          <w:rStyle w:val="WW8Num2z0"/>
          <w:rFonts w:ascii="Verdana" w:hAnsi="Verdana"/>
          <w:color w:val="000000"/>
          <w:sz w:val="18"/>
          <w:szCs w:val="18"/>
        </w:rPr>
        <w:t> </w:t>
      </w:r>
      <w:r>
        <w:rPr>
          <w:rStyle w:val="WW8Num3z0"/>
          <w:rFonts w:ascii="Verdana" w:hAnsi="Verdana"/>
          <w:color w:val="4682B4"/>
          <w:sz w:val="18"/>
          <w:szCs w:val="18"/>
        </w:rPr>
        <w:t>Сапрыкин</w:t>
      </w:r>
      <w:r>
        <w:rPr>
          <w:rStyle w:val="WW8Num2z0"/>
          <w:rFonts w:ascii="Verdana" w:hAnsi="Verdana"/>
          <w:color w:val="000000"/>
          <w:sz w:val="18"/>
          <w:szCs w:val="18"/>
        </w:rPr>
        <w:t> </w:t>
      </w:r>
      <w:r>
        <w:rPr>
          <w:rFonts w:ascii="Verdana" w:hAnsi="Verdana"/>
          <w:color w:val="000000"/>
          <w:sz w:val="18"/>
          <w:szCs w:val="18"/>
        </w:rPr>
        <w:t>А.В.</w:t>
      </w:r>
    </w:p>
    <w:p w14:paraId="3AF8DEFB"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Управление и контроль качества аудита</w:t>
      </w:r>
    </w:p>
    <w:p w14:paraId="788F2723"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Состав и квалификация</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членов группы 08.02.05 - 09.02.05</w:t>
      </w:r>
      <w:r>
        <w:rPr>
          <w:rStyle w:val="WW8Num2z0"/>
          <w:rFonts w:ascii="Verdana" w:hAnsi="Verdana"/>
          <w:color w:val="000000"/>
          <w:sz w:val="18"/>
          <w:szCs w:val="18"/>
        </w:rPr>
        <w:t> </w:t>
      </w:r>
      <w:r>
        <w:rPr>
          <w:rStyle w:val="WW8Num3z0"/>
          <w:rFonts w:ascii="Verdana" w:hAnsi="Verdana"/>
          <w:color w:val="4682B4"/>
          <w:sz w:val="18"/>
          <w:szCs w:val="18"/>
        </w:rPr>
        <w:t>Зорина</w:t>
      </w:r>
      <w:r>
        <w:rPr>
          <w:rStyle w:val="WW8Num2z0"/>
          <w:rFonts w:ascii="Verdana" w:hAnsi="Verdana"/>
          <w:color w:val="000000"/>
          <w:sz w:val="18"/>
          <w:szCs w:val="18"/>
        </w:rPr>
        <w:t> </w:t>
      </w:r>
      <w:r>
        <w:rPr>
          <w:rFonts w:ascii="Verdana" w:hAnsi="Verdana"/>
          <w:color w:val="000000"/>
          <w:sz w:val="18"/>
          <w:szCs w:val="18"/>
        </w:rPr>
        <w:t>В.Е.</w:t>
      </w:r>
    </w:p>
    <w:p w14:paraId="26DD6666"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Разъяснение членам аудиторской группы методических вопросов, связанных с проведением аудита 08.02.05 09.02.05</w:t>
      </w:r>
      <w:r>
        <w:rPr>
          <w:rStyle w:val="WW8Num2z0"/>
          <w:rFonts w:ascii="Verdana" w:hAnsi="Verdana"/>
          <w:color w:val="000000"/>
          <w:sz w:val="18"/>
          <w:szCs w:val="18"/>
        </w:rPr>
        <w:t> </w:t>
      </w:r>
      <w:r>
        <w:rPr>
          <w:rStyle w:val="WW8Num3z0"/>
          <w:rFonts w:ascii="Verdana" w:hAnsi="Verdana"/>
          <w:color w:val="4682B4"/>
          <w:sz w:val="18"/>
          <w:szCs w:val="18"/>
        </w:rPr>
        <w:t>Зорина</w:t>
      </w:r>
      <w:r>
        <w:rPr>
          <w:rStyle w:val="WW8Num2z0"/>
          <w:rFonts w:ascii="Verdana" w:hAnsi="Verdana"/>
          <w:color w:val="000000"/>
          <w:sz w:val="18"/>
          <w:szCs w:val="18"/>
        </w:rPr>
        <w:t> </w:t>
      </w:r>
      <w:r>
        <w:rPr>
          <w:rFonts w:ascii="Verdana" w:hAnsi="Verdana"/>
          <w:color w:val="000000"/>
          <w:sz w:val="18"/>
          <w:szCs w:val="18"/>
        </w:rPr>
        <w:t>В.Е.</w:t>
      </w:r>
    </w:p>
    <w:p w14:paraId="16AE1420"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Инструктирование членов группы по общему плану аудита 09.02.05</w:t>
      </w:r>
      <w:r>
        <w:rPr>
          <w:rStyle w:val="WW8Num2z0"/>
          <w:rFonts w:ascii="Verdana" w:hAnsi="Verdana"/>
          <w:color w:val="000000"/>
          <w:sz w:val="18"/>
          <w:szCs w:val="18"/>
        </w:rPr>
        <w:t> </w:t>
      </w:r>
      <w:r>
        <w:rPr>
          <w:rStyle w:val="WW8Num3z0"/>
          <w:rFonts w:ascii="Verdana" w:hAnsi="Verdana"/>
          <w:color w:val="4682B4"/>
          <w:sz w:val="18"/>
          <w:szCs w:val="18"/>
        </w:rPr>
        <w:t>Зорина</w:t>
      </w:r>
      <w:r>
        <w:rPr>
          <w:rStyle w:val="WW8Num2z0"/>
          <w:rFonts w:ascii="Verdana" w:hAnsi="Verdana"/>
          <w:color w:val="000000"/>
          <w:sz w:val="18"/>
          <w:szCs w:val="18"/>
        </w:rPr>
        <w:t> </w:t>
      </w:r>
      <w:r>
        <w:rPr>
          <w:rFonts w:ascii="Verdana" w:hAnsi="Verdana"/>
          <w:color w:val="000000"/>
          <w:sz w:val="18"/>
          <w:szCs w:val="18"/>
        </w:rPr>
        <w:t>В.Е.</w:t>
      </w:r>
    </w:p>
    <w:p w14:paraId="2F46C487"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Контроль руководителя аудиторской группы: за выполнением плана аудита - за ведением рабочей документации - за надлежащим оформлением результатов аудита 08.02.05-21.03.05</w:t>
      </w:r>
      <w:r>
        <w:rPr>
          <w:rStyle w:val="WW8Num2z0"/>
          <w:rFonts w:ascii="Verdana" w:hAnsi="Verdana"/>
          <w:color w:val="000000"/>
          <w:sz w:val="18"/>
          <w:szCs w:val="18"/>
        </w:rPr>
        <w:t> </w:t>
      </w:r>
      <w:r>
        <w:rPr>
          <w:rStyle w:val="WW8Num3z0"/>
          <w:rFonts w:ascii="Verdana" w:hAnsi="Verdana"/>
          <w:color w:val="4682B4"/>
          <w:sz w:val="18"/>
          <w:szCs w:val="18"/>
        </w:rPr>
        <w:t>Зорина</w:t>
      </w:r>
      <w:r>
        <w:rPr>
          <w:rStyle w:val="WW8Num2z0"/>
          <w:rFonts w:ascii="Verdana" w:hAnsi="Verdana"/>
          <w:color w:val="000000"/>
          <w:sz w:val="18"/>
          <w:szCs w:val="18"/>
        </w:rPr>
        <w:t> </w:t>
      </w:r>
      <w:r>
        <w:rPr>
          <w:rFonts w:ascii="Verdana" w:hAnsi="Verdana"/>
          <w:color w:val="000000"/>
          <w:sz w:val="18"/>
          <w:szCs w:val="18"/>
        </w:rPr>
        <w:t>В.Е.</w:t>
      </w:r>
    </w:p>
    <w:p w14:paraId="48EE2BA9"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Сроки проведения аудита, подготовки письменной информации руководству проверяемого предприятия и подготовки аудиторского заключения 10.02.05-21.03.05</w:t>
      </w:r>
      <w:r>
        <w:rPr>
          <w:rStyle w:val="WW8Num2z0"/>
          <w:rFonts w:ascii="Verdana" w:hAnsi="Verdana"/>
          <w:color w:val="000000"/>
          <w:sz w:val="18"/>
          <w:szCs w:val="18"/>
        </w:rPr>
        <w:t> </w:t>
      </w:r>
      <w:r>
        <w:rPr>
          <w:rStyle w:val="WW8Num3z0"/>
          <w:rFonts w:ascii="Verdana" w:hAnsi="Verdana"/>
          <w:color w:val="4682B4"/>
          <w:sz w:val="18"/>
          <w:szCs w:val="18"/>
        </w:rPr>
        <w:t>Зорина</w:t>
      </w:r>
      <w:r>
        <w:rPr>
          <w:rStyle w:val="WW8Num2z0"/>
          <w:rFonts w:ascii="Verdana" w:hAnsi="Verdana"/>
          <w:color w:val="000000"/>
          <w:sz w:val="18"/>
          <w:szCs w:val="18"/>
        </w:rPr>
        <w:t> </w:t>
      </w:r>
      <w:r>
        <w:rPr>
          <w:rFonts w:ascii="Verdana" w:hAnsi="Verdana"/>
          <w:color w:val="000000"/>
          <w:sz w:val="18"/>
          <w:szCs w:val="18"/>
        </w:rPr>
        <w:t>В.Е.</w:t>
      </w:r>
    </w:p>
    <w:p w14:paraId="740DCA35"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Руководитель аудиторской организации</w:t>
      </w:r>
      <w:r>
        <w:rPr>
          <w:rStyle w:val="WW8Num2z0"/>
          <w:rFonts w:ascii="Verdana" w:hAnsi="Verdana"/>
          <w:color w:val="000000"/>
          <w:sz w:val="18"/>
          <w:szCs w:val="18"/>
        </w:rPr>
        <w:t> </w:t>
      </w:r>
      <w:r>
        <w:rPr>
          <w:rStyle w:val="WW8Num3z0"/>
          <w:rFonts w:ascii="Verdana" w:hAnsi="Verdana"/>
          <w:color w:val="4682B4"/>
          <w:sz w:val="18"/>
          <w:szCs w:val="18"/>
        </w:rPr>
        <w:t>Самойлов</w:t>
      </w:r>
      <w:r>
        <w:rPr>
          <w:rStyle w:val="WW8Num2z0"/>
          <w:rFonts w:ascii="Verdana" w:hAnsi="Verdana"/>
          <w:color w:val="000000"/>
          <w:sz w:val="18"/>
          <w:szCs w:val="18"/>
        </w:rPr>
        <w:t> </w:t>
      </w:r>
      <w:r>
        <w:rPr>
          <w:rFonts w:ascii="Verdana" w:hAnsi="Verdana"/>
          <w:color w:val="000000"/>
          <w:sz w:val="18"/>
          <w:szCs w:val="18"/>
        </w:rPr>
        <w:t>Р.П. Руководитель аудиторской группы</w:t>
      </w:r>
      <w:r>
        <w:rPr>
          <w:rStyle w:val="WW8Num2z0"/>
          <w:rFonts w:ascii="Verdana" w:hAnsi="Verdana"/>
          <w:color w:val="000000"/>
          <w:sz w:val="18"/>
          <w:szCs w:val="18"/>
        </w:rPr>
        <w:t> </w:t>
      </w:r>
      <w:r>
        <w:rPr>
          <w:rStyle w:val="WW8Num3z0"/>
          <w:rFonts w:ascii="Verdana" w:hAnsi="Verdana"/>
          <w:color w:val="4682B4"/>
          <w:sz w:val="18"/>
          <w:szCs w:val="18"/>
        </w:rPr>
        <w:t>Зорина</w:t>
      </w:r>
      <w:r>
        <w:rPr>
          <w:rStyle w:val="WW8Num2z0"/>
          <w:rFonts w:ascii="Verdana" w:hAnsi="Verdana"/>
          <w:color w:val="000000"/>
          <w:sz w:val="18"/>
          <w:szCs w:val="18"/>
        </w:rPr>
        <w:t> </w:t>
      </w:r>
      <w:r>
        <w:rPr>
          <w:rFonts w:ascii="Verdana" w:hAnsi="Verdana"/>
          <w:color w:val="000000"/>
          <w:sz w:val="18"/>
          <w:szCs w:val="18"/>
        </w:rPr>
        <w:t>В.Е.</w:t>
      </w:r>
    </w:p>
    <w:p w14:paraId="50134EF6"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215. Программа аудиторской проверки ОАО ГК «</w:t>
      </w:r>
      <w:r>
        <w:rPr>
          <w:rStyle w:val="WW8Num3z0"/>
          <w:rFonts w:ascii="Verdana" w:hAnsi="Verdana"/>
          <w:color w:val="4682B4"/>
          <w:sz w:val="18"/>
          <w:szCs w:val="18"/>
        </w:rPr>
        <w:t>Жемчужина</w:t>
      </w:r>
      <w:r>
        <w:rPr>
          <w:rFonts w:ascii="Verdana" w:hAnsi="Verdana"/>
          <w:color w:val="000000"/>
          <w:sz w:val="18"/>
          <w:szCs w:val="18"/>
        </w:rPr>
        <w:t>»</w:t>
      </w:r>
    </w:p>
    <w:p w14:paraId="0FC90903"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Проверяемая организация ОАО ГК «</w:t>
      </w:r>
      <w:r>
        <w:rPr>
          <w:rStyle w:val="WW8Num3z0"/>
          <w:rFonts w:ascii="Verdana" w:hAnsi="Verdana"/>
          <w:color w:val="4682B4"/>
          <w:sz w:val="18"/>
          <w:szCs w:val="18"/>
        </w:rPr>
        <w:t>Жемчужина</w:t>
      </w:r>
      <w:r>
        <w:rPr>
          <w:rFonts w:ascii="Verdana" w:hAnsi="Verdana"/>
          <w:color w:val="000000"/>
          <w:sz w:val="18"/>
          <w:szCs w:val="18"/>
        </w:rPr>
        <w:t>»1. Период аудита 2004 год</w:t>
      </w:r>
    </w:p>
    <w:p w14:paraId="2E6B832B"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Количество человеко-часов 928</w:t>
      </w:r>
    </w:p>
    <w:p w14:paraId="6D93E29C"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Руководитель аудиторской группы</w:t>
      </w:r>
      <w:r>
        <w:rPr>
          <w:rStyle w:val="WW8Num2z0"/>
          <w:rFonts w:ascii="Verdana" w:hAnsi="Verdana"/>
          <w:color w:val="000000"/>
          <w:sz w:val="18"/>
          <w:szCs w:val="18"/>
        </w:rPr>
        <w:t> </w:t>
      </w:r>
      <w:r>
        <w:rPr>
          <w:rStyle w:val="WW8Num3z0"/>
          <w:rFonts w:ascii="Verdana" w:hAnsi="Verdana"/>
          <w:color w:val="4682B4"/>
          <w:sz w:val="18"/>
          <w:szCs w:val="18"/>
        </w:rPr>
        <w:t>Зорина</w:t>
      </w:r>
      <w:r>
        <w:rPr>
          <w:rStyle w:val="WW8Num2z0"/>
          <w:rFonts w:ascii="Verdana" w:hAnsi="Verdana"/>
          <w:color w:val="000000"/>
          <w:sz w:val="18"/>
          <w:szCs w:val="18"/>
        </w:rPr>
        <w:t> </w:t>
      </w:r>
      <w:r>
        <w:rPr>
          <w:rFonts w:ascii="Verdana" w:hAnsi="Verdana"/>
          <w:color w:val="000000"/>
          <w:sz w:val="18"/>
          <w:szCs w:val="18"/>
        </w:rPr>
        <w:t>В.Е.</w:t>
      </w:r>
    </w:p>
    <w:p w14:paraId="5D695A47"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Состав аудиторской группы</w:t>
      </w:r>
      <w:r>
        <w:rPr>
          <w:rStyle w:val="WW8Num2z0"/>
          <w:rFonts w:ascii="Verdana" w:hAnsi="Verdana"/>
          <w:color w:val="000000"/>
          <w:sz w:val="18"/>
          <w:szCs w:val="18"/>
        </w:rPr>
        <w:t> </w:t>
      </w:r>
      <w:r>
        <w:rPr>
          <w:rStyle w:val="WW8Num3z0"/>
          <w:rFonts w:ascii="Verdana" w:hAnsi="Verdana"/>
          <w:color w:val="4682B4"/>
          <w:sz w:val="18"/>
          <w:szCs w:val="18"/>
        </w:rPr>
        <w:t>Зорина</w:t>
      </w:r>
      <w:r>
        <w:rPr>
          <w:rStyle w:val="WW8Num2z0"/>
          <w:rFonts w:ascii="Verdana" w:hAnsi="Verdana"/>
          <w:color w:val="000000"/>
          <w:sz w:val="18"/>
          <w:szCs w:val="18"/>
        </w:rPr>
        <w:t> </w:t>
      </w:r>
      <w:r>
        <w:rPr>
          <w:rFonts w:ascii="Verdana" w:hAnsi="Verdana"/>
          <w:color w:val="000000"/>
          <w:sz w:val="18"/>
          <w:szCs w:val="18"/>
        </w:rPr>
        <w:t>В.Е., Сапрыкин A.B., Козлов A.C.,</w:t>
      </w:r>
      <w:r>
        <w:rPr>
          <w:rStyle w:val="WW8Num2z0"/>
          <w:rFonts w:ascii="Verdana" w:hAnsi="Verdana"/>
          <w:color w:val="000000"/>
          <w:sz w:val="18"/>
          <w:szCs w:val="18"/>
        </w:rPr>
        <w:t> </w:t>
      </w:r>
      <w:r>
        <w:rPr>
          <w:rStyle w:val="WW8Num3z0"/>
          <w:rFonts w:ascii="Verdana" w:hAnsi="Verdana"/>
          <w:color w:val="4682B4"/>
          <w:sz w:val="18"/>
          <w:szCs w:val="18"/>
        </w:rPr>
        <w:t>Витюк</w:t>
      </w:r>
      <w:r>
        <w:rPr>
          <w:rStyle w:val="WW8Num2z0"/>
          <w:rFonts w:ascii="Verdana" w:hAnsi="Verdana"/>
          <w:color w:val="000000"/>
          <w:sz w:val="18"/>
          <w:szCs w:val="18"/>
        </w:rPr>
        <w:t> </w:t>
      </w:r>
      <w:r>
        <w:rPr>
          <w:rFonts w:ascii="Verdana" w:hAnsi="Verdana"/>
          <w:color w:val="000000"/>
          <w:sz w:val="18"/>
          <w:szCs w:val="18"/>
        </w:rPr>
        <w:t>О.В.</w:t>
      </w:r>
    </w:p>
    <w:p w14:paraId="2DB94D4E"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Планируемый</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риск средний</w:t>
      </w:r>
    </w:p>
    <w:p w14:paraId="38D77850"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Копии</w:t>
      </w:r>
      <w:r>
        <w:rPr>
          <w:rStyle w:val="WW8Num2z0"/>
          <w:rFonts w:ascii="Verdana" w:hAnsi="Verdana"/>
          <w:color w:val="000000"/>
          <w:sz w:val="18"/>
          <w:szCs w:val="18"/>
        </w:rPr>
        <w:t> </w:t>
      </w:r>
      <w:r>
        <w:rPr>
          <w:rStyle w:val="WW8Num3z0"/>
          <w:rFonts w:ascii="Verdana" w:hAnsi="Verdana"/>
          <w:color w:val="4682B4"/>
          <w:sz w:val="18"/>
          <w:szCs w:val="18"/>
        </w:rPr>
        <w:t>инвентаризационных</w:t>
      </w:r>
      <w:r>
        <w:rPr>
          <w:rStyle w:val="WW8Num2z0"/>
          <w:rFonts w:ascii="Verdana" w:hAnsi="Verdana"/>
          <w:color w:val="000000"/>
          <w:sz w:val="18"/>
          <w:szCs w:val="18"/>
        </w:rPr>
        <w:t> </w:t>
      </w:r>
      <w:r>
        <w:rPr>
          <w:rFonts w:ascii="Verdana" w:hAnsi="Verdana"/>
          <w:color w:val="000000"/>
          <w:sz w:val="18"/>
          <w:szCs w:val="18"/>
        </w:rPr>
        <w:t>описей, сличительных ведомостей инвентаризации</w:t>
      </w:r>
      <w:r>
        <w:rPr>
          <w:rStyle w:val="WW8Num2z0"/>
          <w:rFonts w:ascii="Verdana" w:hAnsi="Verdana"/>
          <w:color w:val="000000"/>
          <w:sz w:val="18"/>
          <w:szCs w:val="18"/>
        </w:rPr>
        <w:t> </w:t>
      </w:r>
      <w:r>
        <w:rPr>
          <w:rStyle w:val="WW8Num3z0"/>
          <w:rFonts w:ascii="Verdana" w:hAnsi="Verdana"/>
          <w:color w:val="4682B4"/>
          <w:sz w:val="18"/>
          <w:szCs w:val="18"/>
        </w:rPr>
        <w:t>ТМЦ</w:t>
      </w:r>
    </w:p>
    <w:p w14:paraId="3D2F59C6"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Копии ведомостей учета выдачи спецодежды</w:t>
      </w:r>
    </w:p>
    <w:p w14:paraId="5C93CA0F"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Описание выявленных нарушений, рекомендации</w:t>
      </w:r>
    </w:p>
    <w:p w14:paraId="2CBB8614"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Рабочие документы аудитора, установленные</w:t>
      </w:r>
      <w:r>
        <w:rPr>
          <w:rStyle w:val="WW8Num2z0"/>
          <w:rFonts w:ascii="Verdana" w:hAnsi="Verdana"/>
          <w:color w:val="000000"/>
          <w:sz w:val="18"/>
          <w:szCs w:val="18"/>
        </w:rPr>
        <w:t> </w:t>
      </w:r>
      <w:r>
        <w:rPr>
          <w:rStyle w:val="WW8Num3z0"/>
          <w:rFonts w:ascii="Verdana" w:hAnsi="Verdana"/>
          <w:color w:val="4682B4"/>
          <w:sz w:val="18"/>
          <w:szCs w:val="18"/>
        </w:rPr>
        <w:t>внутрифирменными</w:t>
      </w:r>
      <w:r>
        <w:rPr>
          <w:rStyle w:val="WW8Num2z0"/>
          <w:rFonts w:ascii="Verdana" w:hAnsi="Verdana"/>
          <w:color w:val="000000"/>
          <w:sz w:val="18"/>
          <w:szCs w:val="18"/>
        </w:rPr>
        <w:t> </w:t>
      </w:r>
      <w:r>
        <w:rPr>
          <w:rFonts w:ascii="Verdana" w:hAnsi="Verdana"/>
          <w:color w:val="000000"/>
          <w:sz w:val="18"/>
          <w:szCs w:val="18"/>
        </w:rPr>
        <w:t>стандартами</w:t>
      </w:r>
    </w:p>
    <w:p w14:paraId="311384EF"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Копии приказов об утверждении штатного расписания, положений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премированию и пр.</w:t>
      </w:r>
    </w:p>
    <w:p w14:paraId="54DF8C3B"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Копии приказов по личному составу, попавших в выборку</w:t>
      </w:r>
    </w:p>
    <w:p w14:paraId="1F13913F"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Копии попавших в выбор-ку документов: по учету лич-ного состава, по учету рабоче-го времени, расчетов по опла-те труда</w:t>
      </w:r>
    </w:p>
    <w:p w14:paraId="4CB7E13F"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Расчеты и описания выявленных нарушений00 001. Продолжение приложения 6</w:t>
      </w:r>
      <w:r>
        <w:rPr>
          <w:rStyle w:val="WW8Num3z0"/>
          <w:rFonts w:ascii="Verdana" w:hAnsi="Verdana"/>
          <w:color w:val="4682B4"/>
          <w:sz w:val="18"/>
          <w:szCs w:val="18"/>
        </w:rPr>
        <w:t>выплат</w:t>
      </w:r>
    </w:p>
    <w:p w14:paraId="4549130A"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Копии приказов об утверждении штатного расписания, положений по оплате труда,</w:t>
      </w:r>
      <w:r>
        <w:rPr>
          <w:rStyle w:val="WW8Num2z0"/>
          <w:rFonts w:ascii="Verdana" w:hAnsi="Verdana"/>
          <w:color w:val="000000"/>
          <w:sz w:val="18"/>
          <w:szCs w:val="18"/>
        </w:rPr>
        <w:t> </w:t>
      </w:r>
      <w:r>
        <w:rPr>
          <w:rStyle w:val="WW8Num3z0"/>
          <w:rFonts w:ascii="Verdana" w:hAnsi="Verdana"/>
          <w:color w:val="4682B4"/>
          <w:sz w:val="18"/>
          <w:szCs w:val="18"/>
        </w:rPr>
        <w:t>премированию</w:t>
      </w:r>
      <w:r>
        <w:rPr>
          <w:rStyle w:val="WW8Num2z0"/>
          <w:rFonts w:ascii="Verdana" w:hAnsi="Verdana"/>
          <w:color w:val="000000"/>
          <w:sz w:val="18"/>
          <w:szCs w:val="18"/>
        </w:rPr>
        <w:t> </w:t>
      </w:r>
      <w:r>
        <w:rPr>
          <w:rFonts w:ascii="Verdana" w:hAnsi="Verdana"/>
          <w:color w:val="000000"/>
          <w:sz w:val="18"/>
          <w:szCs w:val="18"/>
        </w:rPr>
        <w:t>и пр.</w:t>
      </w:r>
    </w:p>
    <w:p w14:paraId="1F6C48B7"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Копии приказов по личному составу, попавших в выборку</w:t>
      </w:r>
    </w:p>
    <w:p w14:paraId="182E6568"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Копии попавших в выбор-ку документов: по учету лич-ного состава, по учету рабоче-го времени, расчетов по опла-те труда</w:t>
      </w:r>
    </w:p>
    <w:p w14:paraId="46F500DA"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Копии деклараций по единому социальному налогу5. Вопросник аудитора</w:t>
      </w:r>
    </w:p>
    <w:p w14:paraId="402E7C45"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Рабочие документы аудитора.1. Вопросник аудитора</w:t>
      </w:r>
    </w:p>
    <w:p w14:paraId="52622B12"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Рабочие таблицы по проверке применяемых норм</w:t>
      </w:r>
      <w:r>
        <w:rPr>
          <w:rStyle w:val="WW8Num2z0"/>
          <w:rFonts w:ascii="Verdana" w:hAnsi="Verdana"/>
          <w:color w:val="000000"/>
          <w:sz w:val="18"/>
          <w:szCs w:val="18"/>
        </w:rPr>
        <w:t> </w:t>
      </w:r>
      <w:r>
        <w:rPr>
          <w:rStyle w:val="WW8Num3z0"/>
          <w:rFonts w:ascii="Verdana" w:hAnsi="Verdana"/>
          <w:color w:val="4682B4"/>
          <w:sz w:val="18"/>
          <w:szCs w:val="18"/>
        </w:rPr>
        <w:t>амортизации</w:t>
      </w:r>
    </w:p>
    <w:p w14:paraId="1B1B40BC"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Описание выявленных нарушений, рекомендации</w:t>
      </w:r>
    </w:p>
    <w:p w14:paraId="7F8F350C"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Аудит доходов</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общественного пптания</w:t>
      </w:r>
    </w:p>
    <w:p w14:paraId="33F31BE0"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Аудит тождественности показателей бухгалтерской отчетности и регистров бухгалтерского учета</w:t>
      </w:r>
    </w:p>
    <w:p w14:paraId="10812670"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Проверка документации по</w:t>
      </w:r>
      <w:r>
        <w:rPr>
          <w:rStyle w:val="WW8Num2z0"/>
          <w:rFonts w:ascii="Verdana" w:hAnsi="Verdana"/>
          <w:color w:val="000000"/>
          <w:sz w:val="18"/>
          <w:szCs w:val="18"/>
        </w:rPr>
        <w:t> </w:t>
      </w:r>
      <w:r>
        <w:rPr>
          <w:rStyle w:val="WW8Num3z0"/>
          <w:rFonts w:ascii="Verdana" w:hAnsi="Verdana"/>
          <w:color w:val="4682B4"/>
          <w:sz w:val="18"/>
          <w:szCs w:val="18"/>
        </w:rPr>
        <w:t>лицензированию</w:t>
      </w:r>
      <w:r>
        <w:rPr>
          <w:rStyle w:val="WW8Num2z0"/>
          <w:rFonts w:ascii="Verdana" w:hAnsi="Verdana"/>
          <w:color w:val="000000"/>
          <w:sz w:val="18"/>
          <w:szCs w:val="18"/>
        </w:rPr>
        <w:t> </w:t>
      </w:r>
      <w:r>
        <w:rPr>
          <w:rFonts w:ascii="Verdana" w:hAnsi="Verdana"/>
          <w:color w:val="000000"/>
          <w:sz w:val="18"/>
          <w:szCs w:val="18"/>
        </w:rPr>
        <w:t>и сертификации услуг общественного питания</w:t>
      </w:r>
    </w:p>
    <w:p w14:paraId="45AC43CB"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Проверка правильности оформления первичных документов</w:t>
      </w:r>
    </w:p>
    <w:p w14:paraId="7CB1A9EB"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Проверка организации и правильности ведения синтетического и аналитического учета ТМЦ</w:t>
      </w:r>
    </w:p>
    <w:p w14:paraId="46D0A125"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Проверка правильности документального оформления</w:t>
      </w:r>
      <w:r>
        <w:rPr>
          <w:rStyle w:val="WW8Num2z0"/>
          <w:rFonts w:ascii="Verdana" w:hAnsi="Verdana"/>
          <w:color w:val="000000"/>
          <w:sz w:val="18"/>
          <w:szCs w:val="18"/>
        </w:rPr>
        <w:t> </w:t>
      </w:r>
      <w:r>
        <w:rPr>
          <w:rStyle w:val="WW8Num3z0"/>
          <w:rFonts w:ascii="Verdana" w:hAnsi="Verdana"/>
          <w:color w:val="4682B4"/>
          <w:sz w:val="18"/>
          <w:szCs w:val="18"/>
        </w:rPr>
        <w:t>продажных</w:t>
      </w:r>
      <w:r>
        <w:rPr>
          <w:rStyle w:val="WW8Num2z0"/>
          <w:rFonts w:ascii="Verdana" w:hAnsi="Verdana"/>
          <w:color w:val="000000"/>
          <w:sz w:val="18"/>
          <w:szCs w:val="18"/>
        </w:rPr>
        <w:t> </w:t>
      </w:r>
      <w:r>
        <w:rPr>
          <w:rFonts w:ascii="Verdana" w:hAnsi="Verdana"/>
          <w:color w:val="000000"/>
          <w:sz w:val="18"/>
          <w:szCs w:val="18"/>
        </w:rPr>
        <w:t>цен на продукцию собственного производства и</w:t>
      </w:r>
      <w:r>
        <w:rPr>
          <w:rStyle w:val="WW8Num2z0"/>
          <w:rFonts w:ascii="Verdana" w:hAnsi="Verdana"/>
          <w:color w:val="000000"/>
          <w:sz w:val="18"/>
          <w:szCs w:val="18"/>
        </w:rPr>
        <w:t> </w:t>
      </w:r>
      <w:r>
        <w:rPr>
          <w:rStyle w:val="WW8Num3z0"/>
          <w:rFonts w:ascii="Verdana" w:hAnsi="Verdana"/>
          <w:color w:val="4682B4"/>
          <w:sz w:val="18"/>
          <w:szCs w:val="18"/>
        </w:rPr>
        <w:t>покупных</w:t>
      </w:r>
      <w:r>
        <w:rPr>
          <w:rStyle w:val="WW8Num2z0"/>
          <w:rFonts w:ascii="Verdana" w:hAnsi="Verdana"/>
          <w:color w:val="000000"/>
          <w:sz w:val="18"/>
          <w:szCs w:val="18"/>
        </w:rPr>
        <w:t> </w:t>
      </w:r>
      <w:r>
        <w:rPr>
          <w:rFonts w:ascii="Verdana" w:hAnsi="Verdana"/>
          <w:color w:val="000000"/>
          <w:sz w:val="18"/>
          <w:szCs w:val="18"/>
        </w:rPr>
        <w:t>товаров</w:t>
      </w:r>
    </w:p>
    <w:p w14:paraId="4CC2DD2F"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Проверка отражения операций по реализации услуг общественного питания и формирования финансовых результатов для целей бухгалтерского учета и налогообложения</w:t>
      </w:r>
    </w:p>
    <w:p w14:paraId="6AAC3E9F"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Проверка правильности исчисления</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наценок</w:t>
      </w:r>
    </w:p>
    <w:p w14:paraId="6CEB3ED6"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Проверка наличия и порядка использования контрольно-кассовых машин при расчетах</w:t>
      </w:r>
      <w:r>
        <w:rPr>
          <w:rStyle w:val="WW8Num2z0"/>
          <w:rFonts w:ascii="Verdana" w:hAnsi="Verdana"/>
          <w:color w:val="000000"/>
          <w:sz w:val="18"/>
          <w:szCs w:val="18"/>
        </w:rPr>
        <w:t> </w:t>
      </w:r>
      <w:r>
        <w:rPr>
          <w:rStyle w:val="WW8Num3z0"/>
          <w:rFonts w:ascii="Verdana" w:hAnsi="Verdana"/>
          <w:color w:val="4682B4"/>
          <w:sz w:val="18"/>
          <w:szCs w:val="18"/>
        </w:rPr>
        <w:t>наличными</w:t>
      </w:r>
      <w:r>
        <w:rPr>
          <w:rStyle w:val="WW8Num2z0"/>
          <w:rFonts w:ascii="Verdana" w:hAnsi="Verdana"/>
          <w:color w:val="000000"/>
          <w:sz w:val="18"/>
          <w:szCs w:val="18"/>
        </w:rPr>
        <w:t> </w:t>
      </w:r>
      <w:r>
        <w:rPr>
          <w:rFonts w:ascii="Verdana" w:hAnsi="Verdana"/>
          <w:color w:val="000000"/>
          <w:sz w:val="18"/>
          <w:szCs w:val="18"/>
        </w:rPr>
        <w:t>деньгами</w:t>
      </w:r>
    </w:p>
    <w:p w14:paraId="17D69939"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Проверка правильности проведения</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ТМЦ в кладовых, на производстве, на раздаче и пр. и отражения в учете ее результатов2802.0507.03.051.</w:t>
      </w:r>
      <w:r>
        <w:rPr>
          <w:rStyle w:val="WW8Num2z0"/>
          <w:rFonts w:ascii="Verdana" w:hAnsi="Verdana"/>
          <w:color w:val="000000"/>
          <w:sz w:val="18"/>
          <w:szCs w:val="18"/>
        </w:rPr>
        <w:t> </w:t>
      </w:r>
      <w:r>
        <w:rPr>
          <w:rStyle w:val="WW8Num3z0"/>
          <w:rFonts w:ascii="Verdana" w:hAnsi="Verdana"/>
          <w:color w:val="4682B4"/>
          <w:sz w:val="18"/>
          <w:szCs w:val="18"/>
        </w:rPr>
        <w:t>Зорина</w:t>
      </w:r>
      <w:r>
        <w:rPr>
          <w:rStyle w:val="WW8Num2z0"/>
          <w:rFonts w:ascii="Verdana" w:hAnsi="Verdana"/>
          <w:color w:val="000000"/>
          <w:sz w:val="18"/>
          <w:szCs w:val="18"/>
        </w:rPr>
        <w:t> </w:t>
      </w:r>
      <w:r>
        <w:rPr>
          <w:rFonts w:ascii="Verdana" w:hAnsi="Verdana"/>
          <w:color w:val="000000"/>
          <w:sz w:val="18"/>
          <w:szCs w:val="18"/>
        </w:rPr>
        <w:t>В.Е.1 .Копии применяемых форм первичных документов</w:t>
      </w:r>
    </w:p>
    <w:p w14:paraId="1EC0CE64"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Копии</w:t>
      </w:r>
      <w:r>
        <w:rPr>
          <w:rStyle w:val="WW8Num2z0"/>
          <w:rFonts w:ascii="Verdana" w:hAnsi="Verdana"/>
          <w:color w:val="000000"/>
          <w:sz w:val="18"/>
          <w:szCs w:val="18"/>
        </w:rPr>
        <w:t> </w:t>
      </w:r>
      <w:r>
        <w:rPr>
          <w:rStyle w:val="WW8Num3z0"/>
          <w:rFonts w:ascii="Verdana" w:hAnsi="Verdana"/>
          <w:color w:val="4682B4"/>
          <w:sz w:val="18"/>
          <w:szCs w:val="18"/>
        </w:rPr>
        <w:t>сертификатов</w:t>
      </w:r>
      <w:r>
        <w:rPr>
          <w:rStyle w:val="WW8Num2z0"/>
          <w:rFonts w:ascii="Verdana" w:hAnsi="Verdana"/>
          <w:color w:val="000000"/>
          <w:sz w:val="18"/>
          <w:szCs w:val="18"/>
        </w:rPr>
        <w:t> </w:t>
      </w:r>
      <w:r>
        <w:rPr>
          <w:rFonts w:ascii="Verdana" w:hAnsi="Verdana"/>
          <w:color w:val="000000"/>
          <w:sz w:val="18"/>
          <w:szCs w:val="18"/>
        </w:rPr>
        <w:t>и лицензий</w:t>
      </w:r>
    </w:p>
    <w:p w14:paraId="65BA8C05"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Компьютерные распечатки по счетам: 10. «</w:t>
      </w: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и материалы», 41-1 «Товары на</w:t>
      </w:r>
      <w:r>
        <w:rPr>
          <w:rStyle w:val="WW8Num2z0"/>
          <w:rFonts w:ascii="Verdana" w:hAnsi="Verdana"/>
          <w:color w:val="000000"/>
          <w:sz w:val="18"/>
          <w:szCs w:val="18"/>
        </w:rPr>
        <w:t> </w:t>
      </w:r>
      <w:r>
        <w:rPr>
          <w:rStyle w:val="WW8Num3z0"/>
          <w:rFonts w:ascii="Verdana" w:hAnsi="Verdana"/>
          <w:color w:val="4682B4"/>
          <w:sz w:val="18"/>
          <w:szCs w:val="18"/>
        </w:rPr>
        <w:t>складе</w:t>
      </w:r>
      <w:r>
        <w:rPr>
          <w:rFonts w:ascii="Verdana" w:hAnsi="Verdana"/>
          <w:color w:val="000000"/>
          <w:sz w:val="18"/>
          <w:szCs w:val="18"/>
        </w:rPr>
        <w:t>», 41-2 «</w:t>
      </w:r>
      <w:r>
        <w:rPr>
          <w:rStyle w:val="WW8Num3z0"/>
          <w:rFonts w:ascii="Verdana" w:hAnsi="Verdana"/>
          <w:color w:val="4682B4"/>
          <w:sz w:val="18"/>
          <w:szCs w:val="18"/>
        </w:rPr>
        <w:t>Товары в розничной торговле</w:t>
      </w:r>
      <w:r>
        <w:rPr>
          <w:rFonts w:ascii="Verdana" w:hAnsi="Verdana"/>
          <w:color w:val="000000"/>
          <w:sz w:val="18"/>
          <w:szCs w:val="18"/>
        </w:rPr>
        <w:t>», 42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наценка», 90-1 «</w:t>
      </w:r>
      <w:r>
        <w:rPr>
          <w:rStyle w:val="WW8Num3z0"/>
          <w:rFonts w:ascii="Verdana" w:hAnsi="Verdana"/>
          <w:color w:val="4682B4"/>
          <w:sz w:val="18"/>
          <w:szCs w:val="18"/>
        </w:rPr>
        <w:t>Выручка от услуг общественного питания</w:t>
      </w:r>
      <w:r>
        <w:rPr>
          <w:rFonts w:ascii="Verdana" w:hAnsi="Verdana"/>
          <w:color w:val="000000"/>
          <w:sz w:val="18"/>
          <w:szCs w:val="18"/>
        </w:rPr>
        <w:t>»</w:t>
      </w:r>
    </w:p>
    <w:p w14:paraId="409A96C6"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Копии приказов о проведении инвентаризации, копии ведомостей результатов инвентаризации, копии</w:t>
      </w:r>
      <w:r>
        <w:rPr>
          <w:rStyle w:val="WW8Num2z0"/>
          <w:rFonts w:ascii="Verdana" w:hAnsi="Verdana"/>
          <w:color w:val="000000"/>
          <w:sz w:val="18"/>
          <w:szCs w:val="18"/>
        </w:rPr>
        <w:t> </w:t>
      </w:r>
      <w:r>
        <w:rPr>
          <w:rStyle w:val="WW8Num3z0"/>
          <w:rFonts w:ascii="Verdana" w:hAnsi="Verdana"/>
          <w:color w:val="4682B4"/>
          <w:sz w:val="18"/>
          <w:szCs w:val="18"/>
        </w:rPr>
        <w:t>сличительных</w:t>
      </w:r>
      <w:r>
        <w:rPr>
          <w:rStyle w:val="WW8Num2z0"/>
          <w:rFonts w:ascii="Verdana" w:hAnsi="Verdana"/>
          <w:color w:val="000000"/>
          <w:sz w:val="18"/>
          <w:szCs w:val="18"/>
        </w:rPr>
        <w:t> </w:t>
      </w:r>
      <w:r>
        <w:rPr>
          <w:rFonts w:ascii="Verdana" w:hAnsi="Verdana"/>
          <w:color w:val="000000"/>
          <w:sz w:val="18"/>
          <w:szCs w:val="18"/>
        </w:rPr>
        <w:t>ведомостей результатов инвентаризации</w:t>
      </w:r>
    </w:p>
    <w:p w14:paraId="0597068C"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Копии документов, связанных с применением</w:t>
      </w:r>
      <w:r>
        <w:rPr>
          <w:rStyle w:val="WW8Num2z0"/>
          <w:rFonts w:ascii="Verdana" w:hAnsi="Verdana"/>
          <w:color w:val="000000"/>
          <w:sz w:val="18"/>
          <w:szCs w:val="18"/>
        </w:rPr>
        <w:t> </w:t>
      </w:r>
      <w:r>
        <w:rPr>
          <w:rStyle w:val="WW8Num3z0"/>
          <w:rFonts w:ascii="Verdana" w:hAnsi="Verdana"/>
          <w:color w:val="4682B4"/>
          <w:sz w:val="18"/>
          <w:szCs w:val="18"/>
        </w:rPr>
        <w:t>ККМ</w:t>
      </w:r>
    </w:p>
    <w:p w14:paraId="0DE2C975"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Копии</w:t>
      </w:r>
      <w:r>
        <w:rPr>
          <w:rStyle w:val="WW8Num2z0"/>
          <w:rFonts w:ascii="Verdana" w:hAnsi="Verdana"/>
          <w:color w:val="000000"/>
          <w:sz w:val="18"/>
          <w:szCs w:val="18"/>
        </w:rPr>
        <w:t> </w:t>
      </w:r>
      <w:r>
        <w:rPr>
          <w:rStyle w:val="WW8Num3z0"/>
          <w:rFonts w:ascii="Verdana" w:hAnsi="Verdana"/>
          <w:color w:val="4682B4"/>
          <w:sz w:val="18"/>
          <w:szCs w:val="18"/>
        </w:rPr>
        <w:t>закупочных</w:t>
      </w:r>
      <w:r>
        <w:rPr>
          <w:rStyle w:val="WW8Num2z0"/>
          <w:rFonts w:ascii="Verdana" w:hAnsi="Verdana"/>
          <w:color w:val="000000"/>
          <w:sz w:val="18"/>
          <w:szCs w:val="18"/>
        </w:rPr>
        <w:t> </w:t>
      </w:r>
      <w:r>
        <w:rPr>
          <w:rFonts w:ascii="Verdana" w:hAnsi="Verdana"/>
          <w:color w:val="000000"/>
          <w:sz w:val="18"/>
          <w:szCs w:val="18"/>
        </w:rPr>
        <w:t>актов, накладных и счетов-фактур, попавших в выборку7. Вопросник аудитора</w:t>
      </w:r>
    </w:p>
    <w:p w14:paraId="50574181"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251. Описание выявленных нарушений, рекомендации</w:t>
      </w:r>
    </w:p>
    <w:p w14:paraId="3E78CDF3"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Аудит</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доходов гостиницы</w:t>
      </w:r>
    </w:p>
    <w:p w14:paraId="3B81C62F"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Аудит тождественности показателей бухгалтерской отчетности и регистров бухгалтерского учета</w:t>
      </w:r>
    </w:p>
    <w:p w14:paraId="7C9CC9EB"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Проверка правильности оформления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документов</w:t>
      </w:r>
    </w:p>
    <w:p w14:paraId="25FB3C33"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Аудит отражения операций по реализации прочих услуг и формирования финансовых результатов для0703.0510.03.051.</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А. С.1 .Копии применяемых форм первичных документов2. Вопросник аудитора</w:t>
      </w:r>
    </w:p>
    <w:p w14:paraId="324145DF"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Руководитель аудиторской организации</w:t>
      </w:r>
      <w:r>
        <w:rPr>
          <w:rStyle w:val="WW8Num2z0"/>
          <w:rFonts w:ascii="Verdana" w:hAnsi="Verdana"/>
          <w:color w:val="000000"/>
          <w:sz w:val="18"/>
          <w:szCs w:val="18"/>
        </w:rPr>
        <w:t> </w:t>
      </w:r>
      <w:r>
        <w:rPr>
          <w:rStyle w:val="WW8Num3z0"/>
          <w:rFonts w:ascii="Verdana" w:hAnsi="Verdana"/>
          <w:color w:val="4682B4"/>
          <w:sz w:val="18"/>
          <w:szCs w:val="18"/>
        </w:rPr>
        <w:t>Самойлов</w:t>
      </w:r>
      <w:r>
        <w:rPr>
          <w:rStyle w:val="WW8Num2z0"/>
          <w:rFonts w:ascii="Verdana" w:hAnsi="Verdana"/>
          <w:color w:val="000000"/>
          <w:sz w:val="18"/>
          <w:szCs w:val="18"/>
        </w:rPr>
        <w:t> </w:t>
      </w:r>
      <w:r>
        <w:rPr>
          <w:rFonts w:ascii="Verdana" w:hAnsi="Verdana"/>
          <w:color w:val="000000"/>
          <w:sz w:val="18"/>
          <w:szCs w:val="18"/>
        </w:rPr>
        <w:t>А.П.</w:t>
      </w:r>
    </w:p>
    <w:p w14:paraId="0D225195"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Руководитель аудиторской группы</w:t>
      </w:r>
      <w:r>
        <w:rPr>
          <w:rStyle w:val="WW8Num2z0"/>
          <w:rFonts w:ascii="Verdana" w:hAnsi="Verdana"/>
          <w:color w:val="000000"/>
          <w:sz w:val="18"/>
          <w:szCs w:val="18"/>
        </w:rPr>
        <w:t> </w:t>
      </w:r>
      <w:r>
        <w:rPr>
          <w:rStyle w:val="WW8Num3z0"/>
          <w:rFonts w:ascii="Verdana" w:hAnsi="Verdana"/>
          <w:color w:val="4682B4"/>
          <w:sz w:val="18"/>
          <w:szCs w:val="18"/>
        </w:rPr>
        <w:t>Зорина</w:t>
      </w:r>
      <w:r>
        <w:rPr>
          <w:rStyle w:val="WW8Num2z0"/>
          <w:rFonts w:ascii="Verdana" w:hAnsi="Verdana"/>
          <w:color w:val="000000"/>
          <w:sz w:val="18"/>
          <w:szCs w:val="18"/>
        </w:rPr>
        <w:t> </w:t>
      </w:r>
      <w:r>
        <w:rPr>
          <w:rFonts w:ascii="Verdana" w:hAnsi="Verdana"/>
          <w:color w:val="000000"/>
          <w:sz w:val="18"/>
          <w:szCs w:val="18"/>
        </w:rPr>
        <w:t>В.Е.1. Аудиторы Сапрыкин А.В.1.</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А.С.1. Витюк О.В. 5</w:t>
      </w:r>
    </w:p>
    <w:p w14:paraId="78A0853C"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Опросный лист контрольной среды предприятия гостиничного комплекса (на примере ОАО ГК «Жемчужина»)п/п Перечень вопросов Ответы1. Да Нет1 2 3 4</w:t>
      </w:r>
    </w:p>
    <w:p w14:paraId="41245345"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Стиль и основные принципы управления</w:t>
      </w:r>
    </w:p>
    <w:p w14:paraId="299B5D4D"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Разработана и утверждена структура управления? X</w:t>
      </w:r>
    </w:p>
    <w:p w14:paraId="485727A4"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Разработаны и доведены до сведения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персонала должностные инструкции? X</w:t>
      </w:r>
    </w:p>
    <w:p w14:paraId="5298A228"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Разработана и утверждена структура, наделенная функциями внутреннего контроля (</w:t>
      </w:r>
      <w:r>
        <w:rPr>
          <w:rStyle w:val="WW8Num3z0"/>
          <w:rFonts w:ascii="Verdana" w:hAnsi="Verdana"/>
          <w:color w:val="4682B4"/>
          <w:sz w:val="18"/>
          <w:szCs w:val="18"/>
        </w:rPr>
        <w:t>ревизионный</w:t>
      </w:r>
      <w:r>
        <w:rPr>
          <w:rStyle w:val="WW8Num2z0"/>
          <w:rFonts w:ascii="Verdana" w:hAnsi="Verdana"/>
          <w:color w:val="000000"/>
          <w:sz w:val="18"/>
          <w:szCs w:val="18"/>
        </w:rPr>
        <w:t> </w:t>
      </w:r>
      <w:r>
        <w:rPr>
          <w:rFonts w:ascii="Verdana" w:hAnsi="Verdana"/>
          <w:color w:val="000000"/>
          <w:sz w:val="18"/>
          <w:szCs w:val="18"/>
        </w:rPr>
        <w:t>отдел, отдел внутреннего аудита)? X</w:t>
      </w:r>
    </w:p>
    <w:p w14:paraId="4491C1BB"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Распределение ответственности и полномочий</w:t>
      </w:r>
    </w:p>
    <w:p w14:paraId="26C1FDAC"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Существует ли разделение ответственности и полномочий между сотрудниками? X</w:t>
      </w:r>
    </w:p>
    <w:p w14:paraId="7B2D880C"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Обеспечено ли разделение несовместимых функций? X1.</w:t>
      </w:r>
      <w:r>
        <w:rPr>
          <w:rStyle w:val="WW8Num2z0"/>
          <w:rFonts w:ascii="Verdana" w:hAnsi="Verdana"/>
          <w:color w:val="000000"/>
          <w:sz w:val="18"/>
          <w:szCs w:val="18"/>
        </w:rPr>
        <w:t> </w:t>
      </w:r>
      <w:r>
        <w:rPr>
          <w:rStyle w:val="WW8Num3z0"/>
          <w:rFonts w:ascii="Verdana" w:hAnsi="Verdana"/>
          <w:color w:val="4682B4"/>
          <w:sz w:val="18"/>
          <w:szCs w:val="18"/>
        </w:rPr>
        <w:t>Кадровая</w:t>
      </w:r>
      <w:r>
        <w:rPr>
          <w:rStyle w:val="WW8Num2z0"/>
          <w:rFonts w:ascii="Verdana" w:hAnsi="Verdana"/>
          <w:color w:val="000000"/>
          <w:sz w:val="18"/>
          <w:szCs w:val="18"/>
        </w:rPr>
        <w:t> </w:t>
      </w:r>
      <w:r>
        <w:rPr>
          <w:rFonts w:ascii="Verdana" w:hAnsi="Verdana"/>
          <w:color w:val="000000"/>
          <w:sz w:val="18"/>
          <w:szCs w:val="18"/>
        </w:rPr>
        <w:t>политика</w:t>
      </w:r>
    </w:p>
    <w:p w14:paraId="1CC92906"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В составе работников бухгалтерской службы преобладают сотрудники: а) с высшим образованием б) со средне-специальным образованием X X</w:t>
      </w:r>
    </w:p>
    <w:p w14:paraId="6C379DF9"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Наличие аттестата профессионального бухгалтера: а) у главного бухгалтера б) у заместителей главного бухгалтера X X</w:t>
      </w:r>
    </w:p>
    <w:p w14:paraId="2CB44EA5"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В программах повышения квалификации регулярно принимают участие: а) главный</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б) главный бухгалтер и заместители в) весь</w:t>
      </w:r>
      <w:r>
        <w:rPr>
          <w:rStyle w:val="WW8Num2z0"/>
          <w:rFonts w:ascii="Verdana" w:hAnsi="Verdana"/>
          <w:color w:val="000000"/>
          <w:sz w:val="18"/>
          <w:szCs w:val="18"/>
        </w:rPr>
        <w:t> </w:t>
      </w:r>
      <w:r>
        <w:rPr>
          <w:rStyle w:val="WW8Num3z0"/>
          <w:rFonts w:ascii="Verdana" w:hAnsi="Verdana"/>
          <w:color w:val="4682B4"/>
          <w:sz w:val="18"/>
          <w:szCs w:val="18"/>
        </w:rPr>
        <w:t>персонал</w:t>
      </w:r>
      <w:r>
        <w:rPr>
          <w:rStyle w:val="WW8Num2z0"/>
          <w:rFonts w:ascii="Verdana" w:hAnsi="Verdana"/>
          <w:color w:val="000000"/>
          <w:sz w:val="18"/>
          <w:szCs w:val="18"/>
        </w:rPr>
        <w:t> </w:t>
      </w:r>
      <w:r>
        <w:rPr>
          <w:rFonts w:ascii="Verdana" w:hAnsi="Verdana"/>
          <w:color w:val="000000"/>
          <w:sz w:val="18"/>
          <w:szCs w:val="18"/>
        </w:rPr>
        <w:t>бухгалтерской службы X X X</w:t>
      </w:r>
    </w:p>
    <w:p w14:paraId="1C39ED14"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Порядок подготовки бухгалтерской отчетности для внешних пользователей</w:t>
      </w:r>
    </w:p>
    <w:p w14:paraId="7548E9A3"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Учетной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предусмотрен. график документооборота? X</w:t>
      </w:r>
    </w:p>
    <w:p w14:paraId="0937F619"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Соблюдается ли график предоставления отчетности? X</w:t>
      </w:r>
    </w:p>
    <w:p w14:paraId="42E8D581"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Отражаются в учете изменения в . действующем законодательстве? X</w:t>
      </w:r>
    </w:p>
    <w:p w14:paraId="79538715"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Порядок осуществления внутреннего управленческого учета и подготовки отчетности для внутренних целей</w:t>
      </w:r>
    </w:p>
    <w:p w14:paraId="14722CF0"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Проводится ли анализ достигнутых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сравнении с</w:t>
      </w:r>
      <w:r>
        <w:rPr>
          <w:rStyle w:val="WW8Num2z0"/>
          <w:rFonts w:ascii="Verdana" w:hAnsi="Verdana"/>
          <w:color w:val="000000"/>
          <w:sz w:val="18"/>
          <w:szCs w:val="18"/>
        </w:rPr>
        <w:t> </w:t>
      </w:r>
      <w:r>
        <w:rPr>
          <w:rStyle w:val="WW8Num3z0"/>
          <w:rFonts w:ascii="Verdana" w:hAnsi="Verdana"/>
          <w:color w:val="4682B4"/>
          <w:sz w:val="18"/>
          <w:szCs w:val="18"/>
        </w:rPr>
        <w:t>запланированными</w:t>
      </w:r>
      <w:r>
        <w:rPr>
          <w:rFonts w:ascii="Verdana" w:hAnsi="Verdana"/>
          <w:color w:val="000000"/>
          <w:sz w:val="18"/>
          <w:szCs w:val="18"/>
        </w:rPr>
        <w:t>? X</w:t>
      </w:r>
    </w:p>
    <w:p w14:paraId="7B32B3D9"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Сравнительный анализ затрат (на примере ОАО ГК «</w:t>
      </w:r>
      <w:r>
        <w:rPr>
          <w:rStyle w:val="WW8Num3z0"/>
          <w:rFonts w:ascii="Verdana" w:hAnsi="Verdana"/>
          <w:color w:val="4682B4"/>
          <w:sz w:val="18"/>
          <w:szCs w:val="18"/>
        </w:rPr>
        <w:t>Жемчужина</w:t>
      </w:r>
      <w:r>
        <w:rPr>
          <w:rFonts w:ascii="Verdana" w:hAnsi="Verdana"/>
          <w:color w:val="000000"/>
          <w:sz w:val="18"/>
          <w:szCs w:val="18"/>
        </w:rPr>
        <w:t>»)</w:t>
      </w:r>
    </w:p>
    <w:p w14:paraId="632A82AB"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Показатели 2003 год (тыс.руб) 2004 год (тыс.руб) Отклонение (тыс.руб) Рост к 2003,%</w:t>
      </w:r>
    </w:p>
    <w:p w14:paraId="70E3B741"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Затраты всего: в том числе 188138,3 220231,3 32093 17</w:t>
      </w:r>
    </w:p>
    <w:p w14:paraId="6AFA3059"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Материальные затраты, вт.ч: 26303,3 36518,0 10214,7 38,8</w:t>
      </w:r>
      <w:r>
        <w:rPr>
          <w:rStyle w:val="WW8Num3z0"/>
          <w:rFonts w:ascii="Verdana" w:hAnsi="Verdana"/>
          <w:color w:val="4682B4"/>
          <w:sz w:val="18"/>
          <w:szCs w:val="18"/>
        </w:rPr>
        <w:t>коммунальные</w:t>
      </w:r>
      <w:r>
        <w:rPr>
          <w:rStyle w:val="WW8Num2z0"/>
          <w:rFonts w:ascii="Verdana" w:hAnsi="Verdana"/>
          <w:color w:val="000000"/>
          <w:sz w:val="18"/>
          <w:szCs w:val="18"/>
        </w:rPr>
        <w:t> </w:t>
      </w:r>
      <w:r>
        <w:rPr>
          <w:rFonts w:ascii="Verdana" w:hAnsi="Verdana"/>
          <w:color w:val="000000"/>
          <w:sz w:val="18"/>
          <w:szCs w:val="18"/>
        </w:rPr>
        <w:t>расходы 16427,6 20805,5 4377,9 26,6</w:t>
      </w:r>
    </w:p>
    <w:p w14:paraId="1B1DAA5D"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Затраты на оплату труда 39411,0 48267,0 8856 22,5</w:t>
      </w:r>
    </w:p>
    <w:p w14:paraId="5C1D7824"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на соц. нужды 14397,2 17127,1 2729,9 19</w:t>
      </w:r>
    </w:p>
    <w:p w14:paraId="7196EC6B"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ОС 12042,8 14438,9 2396,1 19,9</w:t>
      </w:r>
    </w:p>
    <w:p w14:paraId="45F8C1ED"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Капитальный</w:t>
      </w:r>
      <w:r>
        <w:rPr>
          <w:rStyle w:val="WW8Num2z0"/>
          <w:rFonts w:ascii="Verdana" w:hAnsi="Verdana"/>
          <w:color w:val="000000"/>
          <w:sz w:val="18"/>
          <w:szCs w:val="18"/>
        </w:rPr>
        <w:t> </w:t>
      </w:r>
      <w:r>
        <w:rPr>
          <w:rFonts w:ascii="Verdana" w:hAnsi="Verdana"/>
          <w:color w:val="000000"/>
          <w:sz w:val="18"/>
          <w:szCs w:val="18"/>
        </w:rPr>
        <w:t>ремонт 17118,1 20497,3 3379,2 19,7</w:t>
      </w:r>
    </w:p>
    <w:p w14:paraId="73348114"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земли 11436,4 11436,4 0,00 0</w:t>
      </w:r>
    </w:p>
    <w:p w14:paraId="4048D041"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Охрана предприятия 1357,0 1357,0 0,00 0</w:t>
      </w:r>
    </w:p>
    <w:p w14:paraId="446A2E59"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Телефон, радио 836,1 935,0 98,9 11,8</w:t>
      </w:r>
    </w:p>
    <w:p w14:paraId="3880D2EA"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Транспортные</w:t>
      </w:r>
      <w:r>
        <w:rPr>
          <w:rStyle w:val="WW8Num2z0"/>
          <w:rFonts w:ascii="Verdana" w:hAnsi="Verdana"/>
          <w:color w:val="000000"/>
          <w:sz w:val="18"/>
          <w:szCs w:val="18"/>
        </w:rPr>
        <w:t> </w:t>
      </w:r>
      <w:r>
        <w:rPr>
          <w:rFonts w:ascii="Verdana" w:hAnsi="Verdana"/>
          <w:color w:val="000000"/>
          <w:sz w:val="18"/>
          <w:szCs w:val="18"/>
        </w:rPr>
        <w:t>расходы 2679,4 2942,1 262,7 9,8</w:t>
      </w:r>
    </w:p>
    <w:p w14:paraId="412838E5"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расходы 1863,5 1955,2 91,7 4,9</w:t>
      </w:r>
    </w:p>
    <w:p w14:paraId="3F1B7385"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Питание</w:t>
      </w:r>
      <w:r>
        <w:rPr>
          <w:rStyle w:val="WW8Num2z0"/>
          <w:rFonts w:ascii="Verdana" w:hAnsi="Verdana"/>
          <w:color w:val="000000"/>
          <w:sz w:val="18"/>
          <w:szCs w:val="18"/>
        </w:rPr>
        <w:t> </w:t>
      </w:r>
      <w:r>
        <w:rPr>
          <w:rStyle w:val="WW8Num3z0"/>
          <w:rFonts w:ascii="Verdana" w:hAnsi="Verdana"/>
          <w:color w:val="4682B4"/>
          <w:sz w:val="18"/>
          <w:szCs w:val="18"/>
        </w:rPr>
        <w:t>туристов</w:t>
      </w:r>
      <w:r>
        <w:rPr>
          <w:rStyle w:val="WW8Num2z0"/>
          <w:rFonts w:ascii="Verdana" w:hAnsi="Verdana"/>
          <w:color w:val="000000"/>
          <w:sz w:val="18"/>
          <w:szCs w:val="18"/>
        </w:rPr>
        <w:t> </w:t>
      </w:r>
      <w:r>
        <w:rPr>
          <w:rFonts w:ascii="Verdana" w:hAnsi="Verdana"/>
          <w:color w:val="000000"/>
          <w:sz w:val="18"/>
          <w:szCs w:val="18"/>
        </w:rPr>
        <w:t>19114,9 21026,4 1911,5 10</w:t>
      </w:r>
    </w:p>
    <w:p w14:paraId="1B2B965A"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289. Прочие расходы 41578,6 43730,9 2152,3 5,21. Справочпо</w:t>
      </w:r>
    </w:p>
    <w:p w14:paraId="7233B6C9"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Коммунальные расходы: 16427,6 20805,5 4377,9 26,6</w:t>
      </w:r>
    </w:p>
    <w:p w14:paraId="44F830C9"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Электроэнергия</w:t>
      </w:r>
      <w:r>
        <w:rPr>
          <w:rStyle w:val="WW8Num2z0"/>
          <w:rFonts w:ascii="Verdana" w:hAnsi="Verdana"/>
          <w:color w:val="000000"/>
          <w:sz w:val="18"/>
          <w:szCs w:val="18"/>
        </w:rPr>
        <w:t> </w:t>
      </w:r>
      <w:r>
        <w:rPr>
          <w:rFonts w:ascii="Verdana" w:hAnsi="Verdana"/>
          <w:color w:val="000000"/>
          <w:sz w:val="18"/>
          <w:szCs w:val="18"/>
        </w:rPr>
        <w:t>6618,2 8869,6 2251,4 26,6</w:t>
      </w:r>
    </w:p>
    <w:p w14:paraId="00745AED"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Теплоэнергия</w:t>
      </w:r>
      <w:r>
        <w:rPr>
          <w:rStyle w:val="WW8Num2z0"/>
          <w:rFonts w:ascii="Verdana" w:hAnsi="Verdana"/>
          <w:color w:val="000000"/>
          <w:sz w:val="18"/>
          <w:szCs w:val="18"/>
        </w:rPr>
        <w:t> </w:t>
      </w:r>
      <w:r>
        <w:rPr>
          <w:rFonts w:ascii="Verdana" w:hAnsi="Verdana"/>
          <w:color w:val="000000"/>
          <w:sz w:val="18"/>
          <w:szCs w:val="18"/>
        </w:rPr>
        <w:t>3828,3 4546,4 718,1 18,8</w:t>
      </w:r>
    </w:p>
    <w:p w14:paraId="0AD0E9A7"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Водоснабжение 5981,1 7389,5 1408,4 23,51. В натуральных показателях</w:t>
      </w:r>
    </w:p>
    <w:p w14:paraId="0BA05DF3"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Электроэнергия (т/кВт/ч) 5329,4 5301,2 -28,2 1,0</w:t>
      </w:r>
    </w:p>
    <w:p w14:paraId="2240EDB0"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Теплоэнергия (</w:t>
      </w:r>
      <w:r>
        <w:rPr>
          <w:rStyle w:val="WW8Num3z0"/>
          <w:rFonts w:ascii="Verdana" w:hAnsi="Verdana"/>
          <w:color w:val="4682B4"/>
          <w:sz w:val="18"/>
          <w:szCs w:val="18"/>
        </w:rPr>
        <w:t>Гкал</w:t>
      </w:r>
      <w:r>
        <w:rPr>
          <w:rFonts w:ascii="Verdana" w:hAnsi="Verdana"/>
          <w:color w:val="000000"/>
          <w:sz w:val="18"/>
          <w:szCs w:val="18"/>
        </w:rPr>
        <w:t>) 8555,1 9527,0 971,9 11,4</w:t>
      </w:r>
    </w:p>
    <w:p w14:paraId="2FEB2FD3" w14:textId="77777777" w:rsidR="00F673FF" w:rsidRDefault="00F673FF" w:rsidP="00F673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Водоснабжение (т/мЗ) 276,5 260,1 -16,4 0,9</w:t>
      </w:r>
    </w:p>
    <w:p w14:paraId="4A996E3F" w14:textId="63DE8020" w:rsidR="000E1D44" w:rsidRPr="00F673FF" w:rsidRDefault="00F673FF" w:rsidP="00F673FF">
      <w:r>
        <w:rPr>
          <w:rFonts w:ascii="Verdana" w:hAnsi="Verdana"/>
          <w:color w:val="000000"/>
          <w:sz w:val="18"/>
          <w:szCs w:val="18"/>
        </w:rPr>
        <w:br/>
      </w:r>
      <w:bookmarkStart w:id="0" w:name="_GoBack"/>
      <w:bookmarkEnd w:id="0"/>
    </w:p>
    <w:sectPr w:rsidR="000E1D44" w:rsidRPr="00F673F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85819" w14:textId="77777777" w:rsidR="00290661" w:rsidRDefault="00290661">
      <w:pPr>
        <w:spacing w:after="0" w:line="240" w:lineRule="auto"/>
      </w:pPr>
      <w:r>
        <w:separator/>
      </w:r>
    </w:p>
  </w:endnote>
  <w:endnote w:type="continuationSeparator" w:id="0">
    <w:p w14:paraId="33B97E6E" w14:textId="77777777" w:rsidR="00290661" w:rsidRDefault="00290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FEC4B" w14:textId="77777777" w:rsidR="00290661" w:rsidRDefault="00290661">
      <w:pPr>
        <w:spacing w:after="0" w:line="240" w:lineRule="auto"/>
      </w:pPr>
      <w:r>
        <w:separator/>
      </w:r>
    </w:p>
  </w:footnote>
  <w:footnote w:type="continuationSeparator" w:id="0">
    <w:p w14:paraId="319E294E" w14:textId="77777777" w:rsidR="00290661" w:rsidRDefault="00290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927"/>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0661"/>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5F6"/>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251"/>
    <w:rsid w:val="00465689"/>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2D54A-F915-4C29-A844-8FDB997F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11477</TotalTime>
  <Pages>19</Pages>
  <Words>9255</Words>
  <Characters>52759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61891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1005</cp:revision>
  <cp:lastPrinted>2009-02-06T05:36:00Z</cp:lastPrinted>
  <dcterms:created xsi:type="dcterms:W3CDTF">2016-05-04T14:28:00Z</dcterms:created>
  <dcterms:modified xsi:type="dcterms:W3CDTF">2016-07-24T13:16:00Z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