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B2712" w14:textId="77777777" w:rsidR="00FD5FBC" w:rsidRDefault="00FD5FBC" w:rsidP="00FD5FB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Гетманов, Александр Георгиевич.</w:t>
      </w:r>
      <w:r>
        <w:rPr>
          <w:rFonts w:ascii="Helvetica" w:hAnsi="Helvetica" w:cs="Helvetica"/>
          <w:color w:val="222222"/>
          <w:sz w:val="21"/>
          <w:szCs w:val="21"/>
        </w:rPr>
        <w:br/>
      </w:r>
      <w:r>
        <w:rPr>
          <w:rStyle w:val="js-item-maininfo"/>
          <w:rFonts w:ascii="Helvetica" w:hAnsi="Helvetica" w:cs="Helvetica"/>
          <w:b/>
          <w:bCs/>
          <w:color w:val="222222"/>
          <w:sz w:val="21"/>
          <w:szCs w:val="21"/>
        </w:rPr>
        <w:t>Расчетно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экспериментальный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исследования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физико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механических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характеристик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защитных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порошковых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эпоксидно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полиэфирных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покрытий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металлических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подложках</w:t>
      </w:r>
      <w:r>
        <w:rPr>
          <w:rStyle w:val="js-item-maininfo"/>
          <w:rFonts w:ascii="Helvetica" w:hAnsi="Helvetica" w:cs="Helvetica"/>
          <w:color w:val="222222"/>
          <w:sz w:val="21"/>
          <w:szCs w:val="21"/>
        </w:rPr>
        <w:t> : автореферат дис. ... кандидата технических наук : 01.02.06 / </w:t>
      </w:r>
      <w:r>
        <w:rPr>
          <w:rStyle w:val="js-item-maininfo"/>
          <w:rFonts w:ascii="Helvetica" w:hAnsi="Helvetica" w:cs="Helvetica"/>
          <w:b/>
          <w:bCs/>
          <w:color w:val="222222"/>
          <w:sz w:val="21"/>
          <w:szCs w:val="21"/>
        </w:rPr>
        <w:t>Гетманов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Александр</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Георгиевич</w:t>
      </w:r>
      <w:r>
        <w:rPr>
          <w:rStyle w:val="js-item-maininfo"/>
          <w:rFonts w:ascii="Helvetica" w:hAnsi="Helvetica" w:cs="Helvetica"/>
          <w:color w:val="222222"/>
          <w:sz w:val="21"/>
          <w:szCs w:val="21"/>
        </w:rPr>
        <w:t>; [Место защиты: Московский авиационный институт (национальный исследовательский университет)]. - Москва, 2020. - 20 с.</w:t>
      </w:r>
      <w:r>
        <w:rPr>
          <w:rStyle w:val="search-descr"/>
          <w:rFonts w:ascii="Helvetica" w:hAnsi="Helvetica" w:cs="Helvetica"/>
          <w:color w:val="222222"/>
          <w:sz w:val="21"/>
          <w:szCs w:val="21"/>
        </w:rPr>
        <w:t>больше</w:t>
      </w:r>
    </w:p>
    <w:p w14:paraId="1906B6A2" w14:textId="77777777" w:rsidR="00FD5FBC" w:rsidRDefault="00FD5FBC" w:rsidP="00FD5FB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1991734" w14:textId="77777777" w:rsidR="00FD5FBC" w:rsidRDefault="00FD5FBC" w:rsidP="00FD5FBC">
      <w:pPr>
        <w:widowControl/>
        <w:numPr>
          <w:ilvl w:val="0"/>
          <w:numId w:val="9"/>
        </w:numPr>
        <w:suppressAutoHyphens w:val="0"/>
        <w:spacing w:before="100" w:beforeAutospacing="1" w:after="100" w:afterAutospacing="1" w:line="240" w:lineRule="auto"/>
        <w:jc w:val="right"/>
        <w:rPr>
          <w:rFonts w:ascii="Helvetica" w:hAnsi="Helvetica" w:cs="Helvetica"/>
          <w:color w:val="222222"/>
          <w:sz w:val="21"/>
          <w:szCs w:val="21"/>
        </w:rPr>
      </w:pPr>
      <w:hyperlink r:id="rId9" w:anchor="?page=1" w:tgtFrame="_blank" w:history="1">
        <w:r>
          <w:rPr>
            <w:rStyle w:val="a8"/>
            <w:rFonts w:ascii="Helvetica" w:hAnsi="Helvetica" w:cs="Helvetica"/>
            <w:color w:val="428BCA"/>
            <w:sz w:val="21"/>
            <w:szCs w:val="21"/>
          </w:rPr>
          <w:t>стр. 1</w:t>
        </w:r>
      </w:hyperlink>
    </w:p>
    <w:p w14:paraId="591C0220" w14:textId="77777777" w:rsidR="00FD5FBC" w:rsidRDefault="00FD5FBC" w:rsidP="00FD5FB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 правах рукописи </w:t>
      </w:r>
      <w:r>
        <w:rPr>
          <w:rFonts w:ascii="Helvetica" w:hAnsi="Helvetica" w:cs="Helvetica"/>
          <w:b/>
          <w:bCs/>
          <w:color w:val="222222"/>
          <w:sz w:val="21"/>
          <w:szCs w:val="21"/>
        </w:rPr>
        <w:t>Гетманов</w:t>
      </w:r>
      <w:r>
        <w:rPr>
          <w:rFonts w:ascii="Helvetica" w:hAnsi="Helvetica" w:cs="Helvetica"/>
          <w:color w:val="222222"/>
          <w:sz w:val="21"/>
          <w:szCs w:val="21"/>
        </w:rPr>
        <w:t>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Георгиевич</w:t>
      </w:r>
      <w:r>
        <w:rPr>
          <w:rFonts w:ascii="Helvetica" w:hAnsi="Helvetica" w:cs="Helvetica"/>
          <w:color w:val="222222"/>
          <w:sz w:val="21"/>
          <w:szCs w:val="21"/>
        </w:rPr>
        <w:t> </w:t>
      </w:r>
      <w:r>
        <w:rPr>
          <w:rFonts w:ascii="Helvetica" w:hAnsi="Helvetica" w:cs="Helvetica"/>
          <w:b/>
          <w:bCs/>
          <w:color w:val="222222"/>
          <w:sz w:val="21"/>
          <w:szCs w:val="21"/>
        </w:rPr>
        <w:t>РАСЧЕТНО</w:t>
      </w:r>
      <w:r>
        <w:rPr>
          <w:rFonts w:ascii="Helvetica" w:hAnsi="Helvetica" w:cs="Helvetica"/>
          <w:color w:val="222222"/>
          <w:sz w:val="21"/>
          <w:szCs w:val="21"/>
        </w:rPr>
        <w:t>-</w:t>
      </w:r>
      <w:r>
        <w:rPr>
          <w:rFonts w:ascii="Helvetica" w:hAnsi="Helvetica" w:cs="Helvetica"/>
          <w:b/>
          <w:bCs/>
          <w:color w:val="222222"/>
          <w:sz w:val="21"/>
          <w:szCs w:val="21"/>
        </w:rPr>
        <w:t>ЭКСПЕРИМЕНТАЛЬНЫЙ</w:t>
      </w:r>
      <w:r>
        <w:rPr>
          <w:rFonts w:ascii="Helvetica" w:hAnsi="Helvetica" w:cs="Helvetica"/>
          <w:color w:val="222222"/>
          <w:sz w:val="21"/>
          <w:szCs w:val="21"/>
        </w:rPr>
        <w:t>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ИССЛЕДОВАНИЯ</w:t>
      </w:r>
      <w:r>
        <w:rPr>
          <w:rFonts w:ascii="Helvetica" w:hAnsi="Helvetica" w:cs="Helvetica"/>
          <w:color w:val="222222"/>
          <w:sz w:val="21"/>
          <w:szCs w:val="21"/>
        </w:rPr>
        <w:t> </w:t>
      </w:r>
      <w:r>
        <w:rPr>
          <w:rFonts w:ascii="Helvetica" w:hAnsi="Helvetica" w:cs="Helvetica"/>
          <w:b/>
          <w:bCs/>
          <w:color w:val="222222"/>
          <w:sz w:val="21"/>
          <w:szCs w:val="21"/>
        </w:rPr>
        <w:t>ФИЗИКО</w:t>
      </w:r>
      <w:r>
        <w:rPr>
          <w:rFonts w:ascii="Helvetica" w:hAnsi="Helvetica" w:cs="Helvetica"/>
          <w:color w:val="222222"/>
          <w:sz w:val="21"/>
          <w:szCs w:val="21"/>
        </w:rPr>
        <w:t>-</w:t>
      </w:r>
      <w:r>
        <w:rPr>
          <w:rFonts w:ascii="Helvetica" w:hAnsi="Helvetica" w:cs="Helvetica"/>
          <w:b/>
          <w:bCs/>
          <w:color w:val="222222"/>
          <w:sz w:val="21"/>
          <w:szCs w:val="21"/>
        </w:rPr>
        <w:t>МЕХАНИЧЕСКИХ</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w:t>
      </w:r>
      <w:r>
        <w:rPr>
          <w:rFonts w:ascii="Helvetica" w:hAnsi="Helvetica" w:cs="Helvetica"/>
          <w:b/>
          <w:bCs/>
          <w:color w:val="222222"/>
          <w:sz w:val="21"/>
          <w:szCs w:val="21"/>
        </w:rPr>
        <w:t>ЗАЩИТНЫХ</w:t>
      </w:r>
      <w:r>
        <w:rPr>
          <w:rFonts w:ascii="Helvetica" w:hAnsi="Helvetica" w:cs="Helvetica"/>
          <w:color w:val="222222"/>
          <w:sz w:val="21"/>
          <w:szCs w:val="21"/>
        </w:rPr>
        <w:t> </w:t>
      </w:r>
      <w:r>
        <w:rPr>
          <w:rFonts w:ascii="Helvetica" w:hAnsi="Helvetica" w:cs="Helvetica"/>
          <w:b/>
          <w:bCs/>
          <w:color w:val="222222"/>
          <w:sz w:val="21"/>
          <w:szCs w:val="21"/>
        </w:rPr>
        <w:t>ПОРОШКОВЫХ</w:t>
      </w:r>
      <w:r>
        <w:rPr>
          <w:rFonts w:ascii="Helvetica" w:hAnsi="Helvetica" w:cs="Helvetica"/>
          <w:color w:val="222222"/>
          <w:sz w:val="21"/>
          <w:szCs w:val="21"/>
        </w:rPr>
        <w:t> </w:t>
      </w:r>
      <w:r>
        <w:rPr>
          <w:rFonts w:ascii="Helvetica" w:hAnsi="Helvetica" w:cs="Helvetica"/>
          <w:b/>
          <w:bCs/>
          <w:color w:val="222222"/>
          <w:sz w:val="21"/>
          <w:szCs w:val="21"/>
        </w:rPr>
        <w:t>ЭПОКСИДНО</w:t>
      </w:r>
      <w:r>
        <w:rPr>
          <w:rFonts w:ascii="Helvetica" w:hAnsi="Helvetica" w:cs="Helvetica"/>
          <w:color w:val="222222"/>
          <w:sz w:val="21"/>
          <w:szCs w:val="21"/>
        </w:rPr>
        <w:t>-</w:t>
      </w:r>
      <w:r>
        <w:rPr>
          <w:rFonts w:ascii="Helvetica" w:hAnsi="Helvetica" w:cs="Helvetica"/>
          <w:b/>
          <w:bCs/>
          <w:color w:val="222222"/>
          <w:sz w:val="21"/>
          <w:szCs w:val="21"/>
        </w:rPr>
        <w:t>ПОЛИЭФИРНЫХ</w:t>
      </w:r>
      <w:r>
        <w:rPr>
          <w:rFonts w:ascii="Helvetica" w:hAnsi="Helvetica" w:cs="Helvetica"/>
          <w:color w:val="222222"/>
          <w:sz w:val="21"/>
          <w:szCs w:val="21"/>
        </w:rPr>
        <w:t> </w:t>
      </w:r>
      <w:r>
        <w:rPr>
          <w:rFonts w:ascii="Helvetica" w:hAnsi="Helvetica" w:cs="Helvetica"/>
          <w:b/>
          <w:bCs/>
          <w:color w:val="222222"/>
          <w:sz w:val="21"/>
          <w:szCs w:val="21"/>
        </w:rPr>
        <w:t>ПОКРЫТИЙ</w:t>
      </w:r>
      <w:r>
        <w:rPr>
          <w:rFonts w:ascii="Helvetica" w:hAnsi="Helvetica" w:cs="Helvetica"/>
          <w:color w:val="222222"/>
          <w:sz w:val="21"/>
          <w:szCs w:val="21"/>
        </w:rPr>
        <w:t> НА </w:t>
      </w:r>
      <w:r>
        <w:rPr>
          <w:rFonts w:ascii="Helvetica" w:hAnsi="Helvetica" w:cs="Helvetica"/>
          <w:b/>
          <w:bCs/>
          <w:color w:val="222222"/>
          <w:sz w:val="21"/>
          <w:szCs w:val="21"/>
        </w:rPr>
        <w:t>МЕТАЛЛИЧЕСКИХ</w:t>
      </w:r>
      <w:r>
        <w:rPr>
          <w:rFonts w:ascii="Helvetica" w:hAnsi="Helvetica" w:cs="Helvetica"/>
          <w:color w:val="222222"/>
          <w:sz w:val="21"/>
          <w:szCs w:val="21"/>
        </w:rPr>
        <w:t> </w:t>
      </w:r>
      <w:r>
        <w:rPr>
          <w:rFonts w:ascii="Helvetica" w:hAnsi="Helvetica" w:cs="Helvetica"/>
          <w:b/>
          <w:bCs/>
          <w:color w:val="222222"/>
          <w:sz w:val="21"/>
          <w:szCs w:val="21"/>
        </w:rPr>
        <w:t>ПОДЛОЖКАХ</w:t>
      </w:r>
      <w:r>
        <w:rPr>
          <w:rFonts w:ascii="Helvetica" w:hAnsi="Helvetica" w:cs="Helvetica"/>
          <w:color w:val="222222"/>
          <w:sz w:val="21"/>
          <w:szCs w:val="21"/>
        </w:rPr>
        <w:t> Специальность: 01.02.06 – Динамика, прочность машин, приборов и аппаратуры Автореферат диссертации</w:t>
      </w:r>
    </w:p>
    <w:p w14:paraId="228A7678" w14:textId="77777777" w:rsidR="00FD5FBC" w:rsidRDefault="00FD5FBC" w:rsidP="00FD5FBC">
      <w:pPr>
        <w:widowControl/>
        <w:numPr>
          <w:ilvl w:val="0"/>
          <w:numId w:val="9"/>
        </w:numPr>
        <w:suppressAutoHyphens w:val="0"/>
        <w:spacing w:before="100" w:beforeAutospacing="1" w:after="100" w:afterAutospacing="1" w:line="240" w:lineRule="auto"/>
        <w:jc w:val="right"/>
        <w:rPr>
          <w:rFonts w:ascii="Helvetica" w:hAnsi="Helvetica" w:cs="Helvetica"/>
          <w:color w:val="222222"/>
          <w:sz w:val="21"/>
          <w:szCs w:val="21"/>
        </w:rPr>
      </w:pPr>
      <w:hyperlink r:id="rId10" w:anchor="?page=3" w:tgtFrame="_blank" w:history="1">
        <w:r>
          <w:rPr>
            <w:rStyle w:val="a8"/>
            <w:rFonts w:ascii="Helvetica" w:hAnsi="Helvetica" w:cs="Helvetica"/>
            <w:color w:val="428BCA"/>
            <w:sz w:val="21"/>
            <w:szCs w:val="21"/>
          </w:rPr>
          <w:t>стр. 3</w:t>
        </w:r>
      </w:hyperlink>
    </w:p>
    <w:p w14:paraId="34EFA233" w14:textId="77777777" w:rsidR="00FD5FBC" w:rsidRDefault="00FD5FBC" w:rsidP="00FD5FB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оценки и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механических</w:t>
      </w:r>
      <w:r>
        <w:rPr>
          <w:rFonts w:ascii="Helvetica" w:hAnsi="Helvetica" w:cs="Helvetica"/>
          <w:color w:val="222222"/>
          <w:sz w:val="21"/>
          <w:szCs w:val="21"/>
        </w:rPr>
        <w:t> свойств полимерных </w:t>
      </w:r>
      <w:r>
        <w:rPr>
          <w:rFonts w:ascii="Helvetica" w:hAnsi="Helvetica" w:cs="Helvetica"/>
          <w:b/>
          <w:bCs/>
          <w:color w:val="222222"/>
          <w:sz w:val="21"/>
          <w:szCs w:val="21"/>
        </w:rPr>
        <w:t>защитных</w:t>
      </w:r>
      <w:r>
        <w:rPr>
          <w:rFonts w:ascii="Helvetica" w:hAnsi="Helvetica" w:cs="Helvetica"/>
          <w:color w:val="222222"/>
          <w:sz w:val="21"/>
          <w:szCs w:val="21"/>
        </w:rPr>
        <w:t> </w:t>
      </w:r>
      <w:r>
        <w:rPr>
          <w:rFonts w:ascii="Helvetica" w:hAnsi="Helvetica" w:cs="Helvetica"/>
          <w:b/>
          <w:bCs/>
          <w:color w:val="222222"/>
          <w:sz w:val="21"/>
          <w:szCs w:val="21"/>
        </w:rPr>
        <w:t>покрытий</w:t>
      </w:r>
      <w:r>
        <w:rPr>
          <w:rFonts w:ascii="Helvetica" w:hAnsi="Helvetica" w:cs="Helvetica"/>
          <w:color w:val="222222"/>
          <w:sz w:val="21"/>
          <w:szCs w:val="21"/>
        </w:rPr>
        <w:t>, и, в частности, широко-используемых в авиации эпоксиднополиэфирных </w:t>
      </w:r>
      <w:r>
        <w:rPr>
          <w:rFonts w:ascii="Helvetica" w:hAnsi="Helvetica" w:cs="Helvetica"/>
          <w:b/>
          <w:bCs/>
          <w:color w:val="222222"/>
          <w:sz w:val="21"/>
          <w:szCs w:val="21"/>
        </w:rPr>
        <w:t>покрытий</w:t>
      </w:r>
      <w:r>
        <w:rPr>
          <w:rFonts w:ascii="Helvetica" w:hAnsi="Helvetica" w:cs="Helvetica"/>
          <w:color w:val="222222"/>
          <w:sz w:val="21"/>
          <w:szCs w:val="21"/>
        </w:rPr>
        <w:t>, является актуальной задачей, рассматриваемой в данной диссертации. Объектом </w:t>
      </w:r>
      <w:r>
        <w:rPr>
          <w:rFonts w:ascii="Helvetica" w:hAnsi="Helvetica" w:cs="Helvetica"/>
          <w:b/>
          <w:bCs/>
          <w:color w:val="222222"/>
          <w:sz w:val="21"/>
          <w:szCs w:val="21"/>
        </w:rPr>
        <w:t>исследований</w:t>
      </w:r>
      <w:r>
        <w:rPr>
          <w:rFonts w:ascii="Helvetica" w:hAnsi="Helvetica" w:cs="Helvetica"/>
          <w:color w:val="222222"/>
          <w:sz w:val="21"/>
          <w:szCs w:val="21"/>
        </w:rPr>
        <w:t> настоящей диссертации являются </w:t>
      </w:r>
      <w:r>
        <w:rPr>
          <w:rFonts w:ascii="Helvetica" w:hAnsi="Helvetica" w:cs="Helvetica"/>
          <w:b/>
          <w:bCs/>
          <w:color w:val="222222"/>
          <w:sz w:val="21"/>
          <w:szCs w:val="21"/>
        </w:rPr>
        <w:t>защитные</w:t>
      </w:r>
      <w:r>
        <w:rPr>
          <w:rFonts w:ascii="Helvetica" w:hAnsi="Helvetica" w:cs="Helvetica"/>
          <w:color w:val="222222"/>
          <w:sz w:val="21"/>
          <w:szCs w:val="21"/>
        </w:rPr>
        <w:t> </w:t>
      </w:r>
      <w:r>
        <w:rPr>
          <w:rFonts w:ascii="Helvetica" w:hAnsi="Helvetica" w:cs="Helvetica"/>
          <w:b/>
          <w:bCs/>
          <w:color w:val="222222"/>
          <w:sz w:val="21"/>
          <w:szCs w:val="21"/>
        </w:rPr>
        <w:t>порошковые</w:t>
      </w:r>
      <w:r>
        <w:rPr>
          <w:rFonts w:ascii="Helvetica" w:hAnsi="Helvetica" w:cs="Helvetica"/>
          <w:color w:val="222222"/>
          <w:sz w:val="21"/>
          <w:szCs w:val="21"/>
        </w:rPr>
        <w:t> </w:t>
      </w:r>
      <w:r>
        <w:rPr>
          <w:rFonts w:ascii="Helvetica" w:hAnsi="Helvetica" w:cs="Helvetica"/>
          <w:b/>
          <w:bCs/>
          <w:color w:val="222222"/>
          <w:sz w:val="21"/>
          <w:szCs w:val="21"/>
        </w:rPr>
        <w:t>эпоксидно</w:t>
      </w:r>
      <w:r>
        <w:rPr>
          <w:rFonts w:ascii="Helvetica" w:hAnsi="Helvetica" w:cs="Helvetica"/>
          <w:color w:val="222222"/>
          <w:sz w:val="21"/>
          <w:szCs w:val="21"/>
        </w:rPr>
        <w:t>-</w:t>
      </w:r>
      <w:r>
        <w:rPr>
          <w:rFonts w:ascii="Helvetica" w:hAnsi="Helvetica" w:cs="Helvetica"/>
          <w:b/>
          <w:bCs/>
          <w:color w:val="222222"/>
          <w:sz w:val="21"/>
          <w:szCs w:val="21"/>
        </w:rPr>
        <w:t>полиэфирные</w:t>
      </w:r>
      <w:r>
        <w:rPr>
          <w:rFonts w:ascii="Helvetica" w:hAnsi="Helvetica" w:cs="Helvetica"/>
          <w:color w:val="222222"/>
          <w:sz w:val="21"/>
          <w:szCs w:val="21"/>
        </w:rPr>
        <w:t> </w:t>
      </w:r>
      <w:r>
        <w:rPr>
          <w:rFonts w:ascii="Helvetica" w:hAnsi="Helvetica" w:cs="Helvetica"/>
          <w:b/>
          <w:bCs/>
          <w:color w:val="222222"/>
          <w:sz w:val="21"/>
          <w:szCs w:val="21"/>
        </w:rPr>
        <w:t>покрытия</w:t>
      </w:r>
      <w:r>
        <w:rPr>
          <w:rFonts w:ascii="Helvetica" w:hAnsi="Helvetica" w:cs="Helvetica"/>
          <w:color w:val="222222"/>
          <w:sz w:val="21"/>
          <w:szCs w:val="21"/>
        </w:rPr>
        <w:t>, наносимые на </w:t>
      </w:r>
      <w:r>
        <w:rPr>
          <w:rFonts w:ascii="Helvetica" w:hAnsi="Helvetica" w:cs="Helvetica"/>
          <w:b/>
          <w:bCs/>
          <w:color w:val="222222"/>
          <w:sz w:val="21"/>
          <w:szCs w:val="21"/>
        </w:rPr>
        <w:t>металлические</w:t>
      </w:r>
      <w:r>
        <w:rPr>
          <w:rFonts w:ascii="Helvetica" w:hAnsi="Helvetica" w:cs="Helvetica"/>
          <w:color w:val="222222"/>
          <w:sz w:val="21"/>
          <w:szCs w:val="21"/>
        </w:rPr>
        <w:t> 3 </w:t>
      </w:r>
      <w:r>
        <w:rPr>
          <w:rFonts w:ascii="Helvetica" w:hAnsi="Helvetica" w:cs="Helvetica"/>
          <w:b/>
          <w:bCs/>
          <w:color w:val="222222"/>
          <w:sz w:val="21"/>
          <w:szCs w:val="21"/>
        </w:rPr>
        <w:t>подложки</w:t>
      </w:r>
      <w:r>
        <w:rPr>
          <w:rFonts w:ascii="Helvetica" w:hAnsi="Helvetica" w:cs="Helvetica"/>
          <w:color w:val="222222"/>
          <w:sz w:val="21"/>
          <w:szCs w:val="21"/>
        </w:rPr>
        <w:t>, для которых предложены и реализованы новые...</w:t>
      </w:r>
    </w:p>
    <w:p w14:paraId="682E58BD" w14:textId="77777777" w:rsidR="00FD5FBC" w:rsidRDefault="00FD5FBC" w:rsidP="00FD5FBC">
      <w:pPr>
        <w:widowControl/>
        <w:numPr>
          <w:ilvl w:val="0"/>
          <w:numId w:val="9"/>
        </w:numPr>
        <w:suppressAutoHyphens w:val="0"/>
        <w:spacing w:before="100" w:beforeAutospacing="1" w:after="100" w:afterAutospacing="1" w:line="240" w:lineRule="auto"/>
        <w:jc w:val="right"/>
        <w:rPr>
          <w:rFonts w:ascii="Helvetica" w:hAnsi="Helvetica" w:cs="Helvetica"/>
          <w:color w:val="222222"/>
          <w:sz w:val="21"/>
          <w:szCs w:val="21"/>
        </w:rPr>
      </w:pPr>
      <w:hyperlink r:id="rId11" w:anchor="?page=5" w:tgtFrame="_blank" w:history="1">
        <w:r>
          <w:rPr>
            <w:rStyle w:val="a8"/>
            <w:rFonts w:ascii="Helvetica" w:hAnsi="Helvetica" w:cs="Helvetica"/>
            <w:color w:val="428BCA"/>
            <w:sz w:val="21"/>
            <w:szCs w:val="21"/>
          </w:rPr>
          <w:t>стр. 5</w:t>
        </w:r>
      </w:hyperlink>
    </w:p>
    <w:p w14:paraId="550F3F2C" w14:textId="77777777" w:rsidR="00FD5FBC" w:rsidRDefault="00FD5FBC" w:rsidP="00FD5FB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подтвержденных результатами численного конечно-элементного моделирования, а также результатами проведенных в работе </w:t>
      </w:r>
      <w:r>
        <w:rPr>
          <w:rFonts w:ascii="Helvetica" w:hAnsi="Helvetica" w:cs="Helvetica"/>
          <w:b/>
          <w:bCs/>
          <w:color w:val="222222"/>
          <w:sz w:val="21"/>
          <w:szCs w:val="21"/>
        </w:rPr>
        <w:t>экспериментальных</w:t>
      </w:r>
      <w:r>
        <w:rPr>
          <w:rFonts w:ascii="Helvetica" w:hAnsi="Helvetica" w:cs="Helvetica"/>
          <w:color w:val="222222"/>
          <w:sz w:val="21"/>
          <w:szCs w:val="21"/>
        </w:rPr>
        <w:t> </w:t>
      </w:r>
      <w:r>
        <w:rPr>
          <w:rFonts w:ascii="Helvetica" w:hAnsi="Helvetica" w:cs="Helvetica"/>
          <w:b/>
          <w:bCs/>
          <w:color w:val="222222"/>
          <w:sz w:val="21"/>
          <w:szCs w:val="21"/>
        </w:rPr>
        <w:t>исследований</w:t>
      </w:r>
      <w:r>
        <w:rPr>
          <w:rFonts w:ascii="Helvetica" w:hAnsi="Helvetica" w:cs="Helvetica"/>
          <w:color w:val="222222"/>
          <w:sz w:val="21"/>
          <w:szCs w:val="21"/>
        </w:rPr>
        <w:t>. 5 Основные положения, выносимые на защиту: </w:t>
      </w:r>
      <w:r>
        <w:rPr>
          <w:rFonts w:ascii="Helvetica" w:hAnsi="Helvetica" w:cs="Helvetica"/>
          <w:b/>
          <w:bCs/>
          <w:color w:val="222222"/>
          <w:sz w:val="21"/>
          <w:szCs w:val="21"/>
        </w:rPr>
        <w:t>экспериментальные</w:t>
      </w:r>
      <w:r>
        <w:rPr>
          <w:rFonts w:ascii="Helvetica" w:hAnsi="Helvetica" w:cs="Helvetica"/>
          <w:color w:val="222222"/>
          <w:sz w:val="21"/>
          <w:szCs w:val="21"/>
        </w:rPr>
        <w:t> </w:t>
      </w:r>
      <w:r>
        <w:rPr>
          <w:rFonts w:ascii="Helvetica" w:hAnsi="Helvetica" w:cs="Helvetica"/>
          <w:b/>
          <w:bCs/>
          <w:color w:val="222222"/>
          <w:sz w:val="21"/>
          <w:szCs w:val="21"/>
        </w:rPr>
        <w:t>исследования</w:t>
      </w:r>
      <w:r>
        <w:rPr>
          <w:rFonts w:ascii="Helvetica" w:hAnsi="Helvetica" w:cs="Helvetica"/>
          <w:color w:val="222222"/>
          <w:sz w:val="21"/>
          <w:szCs w:val="21"/>
        </w:rPr>
        <w:t> </w:t>
      </w:r>
      <w:r>
        <w:rPr>
          <w:rFonts w:ascii="Helvetica" w:hAnsi="Helvetica" w:cs="Helvetica"/>
          <w:b/>
          <w:bCs/>
          <w:color w:val="222222"/>
          <w:sz w:val="21"/>
          <w:szCs w:val="21"/>
        </w:rPr>
        <w:t>механических</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w:t>
      </w:r>
      <w:r>
        <w:rPr>
          <w:rFonts w:ascii="Helvetica" w:hAnsi="Helvetica" w:cs="Helvetica"/>
          <w:b/>
          <w:bCs/>
          <w:color w:val="222222"/>
          <w:sz w:val="21"/>
          <w:szCs w:val="21"/>
        </w:rPr>
        <w:t>эпоксидно</w:t>
      </w:r>
      <w:r>
        <w:rPr>
          <w:rFonts w:ascii="Helvetica" w:hAnsi="Helvetica" w:cs="Helvetica"/>
          <w:color w:val="222222"/>
          <w:sz w:val="21"/>
          <w:szCs w:val="21"/>
        </w:rPr>
        <w:t>-</w:t>
      </w:r>
      <w:r>
        <w:rPr>
          <w:rFonts w:ascii="Helvetica" w:hAnsi="Helvetica" w:cs="Helvetica"/>
          <w:b/>
          <w:bCs/>
          <w:color w:val="222222"/>
          <w:sz w:val="21"/>
          <w:szCs w:val="21"/>
        </w:rPr>
        <w:t>полиэфирных</w:t>
      </w:r>
      <w:r>
        <w:rPr>
          <w:rFonts w:ascii="Helvetica" w:hAnsi="Helvetica" w:cs="Helvetica"/>
          <w:color w:val="222222"/>
          <w:sz w:val="21"/>
          <w:szCs w:val="21"/>
        </w:rPr>
        <w:t> </w:t>
      </w:r>
      <w:r>
        <w:rPr>
          <w:rFonts w:ascii="Helvetica" w:hAnsi="Helvetica" w:cs="Helvetica"/>
          <w:b/>
          <w:bCs/>
          <w:color w:val="222222"/>
          <w:sz w:val="21"/>
          <w:szCs w:val="21"/>
        </w:rPr>
        <w:t>покрытий</w:t>
      </w:r>
      <w:r>
        <w:rPr>
          <w:rFonts w:ascii="Helvetica" w:hAnsi="Helvetica" w:cs="Helvetica"/>
          <w:color w:val="222222"/>
          <w:sz w:val="21"/>
          <w:szCs w:val="21"/>
        </w:rPr>
        <w:t> </w:t>
      </w:r>
      <w:r>
        <w:rPr>
          <w:rFonts w:ascii="Helvetica" w:hAnsi="Helvetica" w:cs="Helvetica"/>
          <w:b/>
          <w:bCs/>
          <w:color w:val="222222"/>
          <w:sz w:val="21"/>
          <w:szCs w:val="21"/>
        </w:rPr>
        <w:t>методом</w:t>
      </w:r>
      <w:r>
        <w:rPr>
          <w:rFonts w:ascii="Helvetica" w:hAnsi="Helvetica" w:cs="Helvetica"/>
          <w:color w:val="222222"/>
          <w:sz w:val="21"/>
          <w:szCs w:val="21"/>
        </w:rPr>
        <w:t> наноиндентировании и результаты численного моделирования процесса наноиндентирования, в которых показано повышение упругих...</w:t>
      </w:r>
    </w:p>
    <w:p w14:paraId="44F76622" w14:textId="77777777" w:rsidR="00FD5FBC" w:rsidRDefault="00FD5FBC" w:rsidP="00FD5FBC">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6215F673" w14:textId="77777777" w:rsidR="00FD5FBC" w:rsidRDefault="00FD5FBC" w:rsidP="00FD5FB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Гетманов Александр Георгиевич</w:t>
      </w:r>
    </w:p>
    <w:p w14:paraId="7F9C7A48"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10C1A90"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СВЕДЕНИЯ О ЛАКОКРАСОЧНЫХ МАТЕРИАЛАХ И МЕТОДАХ ОПРЕДЕЛЕНИЯ МЕХАНИЧЕСКИХ СВОЙСТВ ПОКРЫТИЙ</w:t>
      </w:r>
    </w:p>
    <w:p w14:paraId="3863CA46"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Краткие сведения о защитных порошковых полимерных красках</w:t>
      </w:r>
    </w:p>
    <w:p w14:paraId="6753AF9A"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Косвенные методы определения механических свойств покрытий</w:t>
      </w:r>
    </w:p>
    <w:p w14:paraId="10848E6D"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Растяжение свободных пленок</w:t>
      </w:r>
    </w:p>
    <w:p w14:paraId="48589927"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Методика изготовления образцов стальных пластин с покрытиями на эпоксидно-полиэфирной основе</w:t>
      </w:r>
    </w:p>
    <w:p w14:paraId="09F857CB"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МЕТОДИКА ИСПЫТАНИЯ СТАЛЬНЫХ ПЛАСТИН С ПОКРЫТИЯМИ НА ЭПОКСИДНО-ПОЛИЭФИРНОЙ ОСНОВЕ МЕТОДОМ НАНОИНДЕНТИРОВАНИЯ</w:t>
      </w:r>
    </w:p>
    <w:p w14:paraId="174CCC6F"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Методика проведения и обработки эксперимента</w:t>
      </w:r>
    </w:p>
    <w:p w14:paraId="784B6EF3"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Результаты измерений</w:t>
      </w:r>
    </w:p>
    <w:p w14:paraId="00EC5C10"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Конечно-элементное моделирование процесса наноиндентирования</w:t>
      </w:r>
    </w:p>
    <w:p w14:paraId="069487FD"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w:t>
      </w:r>
    </w:p>
    <w:p w14:paraId="0B31B4E7"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ИСПЫТАНИЯ ОБРАЗЦОВ С ПОКРЫТИЯМИ НА ИЗГИБ</w:t>
      </w:r>
    </w:p>
    <w:p w14:paraId="0CF5C58A"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Результаты испытаний</w:t>
      </w:r>
    </w:p>
    <w:p w14:paraId="4BA7FB82"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Оценка модуля упругости покрытия на основе результатов испытаний на изгиб образцов с двусторонним покрытием</w:t>
      </w:r>
    </w:p>
    <w:p w14:paraId="066874FD"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Определение модуля Юнга покрытий из испытания образцов с односторонним покрытием и с учетом остаточных напряжений</w:t>
      </w:r>
    </w:p>
    <w:p w14:paraId="705CD3E4"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ИСПЫТАНИЯ ОБРАЗЦОВ С ПОКРЫТИЯМИ НА РАСТЯЖЕНИЕ</w:t>
      </w:r>
    </w:p>
    <w:p w14:paraId="3439C4B2"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Результаты испытаний</w:t>
      </w:r>
    </w:p>
    <w:p w14:paraId="273BA5AD"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Моделирование одноосного растяжения образцов с покрытиями</w:t>
      </w:r>
    </w:p>
    <w:p w14:paraId="364F9C7D"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ИСПЫТАНИЯ ПЛАСТИН С ПОКРЫТИЯМИ НА УСТОЙЧИВОСТЬ ПРИ СЖАТИИ</w:t>
      </w:r>
    </w:p>
    <w:p w14:paraId="27333B8E"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Методика испытаний и расчетов</w:t>
      </w:r>
    </w:p>
    <w:p w14:paraId="73808FBF"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Результаты испытаний</w:t>
      </w:r>
    </w:p>
    <w:p w14:paraId="2617986F"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Моделирование результатов испытаний</w:t>
      </w:r>
    </w:p>
    <w:p w14:paraId="723FB283"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Испытания на устойчивость после изгиба</w:t>
      </w:r>
    </w:p>
    <w:p w14:paraId="10B043C7"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ОЦЕНКА ОСТАТОЧНЫХ НАПРЯЖЕНИЙ, ДЕЙСТВУЮЩИХ В ПОКРЫТИЯХ</w:t>
      </w:r>
    </w:p>
    <w:p w14:paraId="5524EA41"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7 ОЦЕНКА ПРОЧНОСТИ ПОКРЫТИЙ В УСЛОВИЯХ СЛОЖНОНАПРЯЖЕННОГО СОСТОЯНИЯ</w:t>
      </w:r>
    </w:p>
    <w:p w14:paraId="043BABF7"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Аналитическая оценка прочности покрытия в условиях испытаний на отрыв консольно-закрепленного образца</w:t>
      </w:r>
    </w:p>
    <w:p w14:paraId="0040C8E0"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Численное моделирование испытаний на трехточечный изгиб образцов с покрытием в условиях стесненных сдвиговых деформаций</w:t>
      </w:r>
    </w:p>
    <w:p w14:paraId="5066D7F2"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4773CF4" w14:textId="77777777" w:rsidR="00FD5FBC" w:rsidRDefault="00FD5FBC" w:rsidP="00FD5FB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w:t>
      </w:r>
    </w:p>
    <w:p w14:paraId="4CCADE6E" w14:textId="77D75C2A" w:rsidR="004F7911" w:rsidRPr="00FD5FBC" w:rsidRDefault="004F7911" w:rsidP="00FD5FBC"/>
    <w:sectPr w:rsidR="004F7911" w:rsidRPr="00FD5FBC" w:rsidSect="001762CD">
      <w:headerReference w:type="default" r:id="rId12"/>
      <w:footerReference w:type="even" r:id="rId13"/>
      <w:footerReference w:type="default" r:id="rId14"/>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6BD3E" w14:textId="77777777" w:rsidR="00EF0A1F" w:rsidRDefault="00EF0A1F">
      <w:pPr>
        <w:spacing w:after="0" w:line="240" w:lineRule="auto"/>
      </w:pPr>
      <w:r>
        <w:separator/>
      </w:r>
    </w:p>
  </w:endnote>
  <w:endnote w:type="continuationSeparator" w:id="0">
    <w:p w14:paraId="39D099AB" w14:textId="77777777" w:rsidR="00EF0A1F" w:rsidRDefault="00EF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0C68C" w14:textId="77777777" w:rsidR="00EF0A1F" w:rsidRDefault="00EF0A1F"/>
    <w:p w14:paraId="1C2DE34B" w14:textId="77777777" w:rsidR="00EF0A1F" w:rsidRDefault="00EF0A1F"/>
    <w:p w14:paraId="27758698" w14:textId="77777777" w:rsidR="00EF0A1F" w:rsidRDefault="00EF0A1F"/>
    <w:p w14:paraId="62B94098" w14:textId="77777777" w:rsidR="00EF0A1F" w:rsidRDefault="00EF0A1F"/>
    <w:p w14:paraId="77EFFD14" w14:textId="77777777" w:rsidR="00EF0A1F" w:rsidRDefault="00EF0A1F"/>
    <w:p w14:paraId="4CCCDDC1" w14:textId="77777777" w:rsidR="00EF0A1F" w:rsidRDefault="00EF0A1F"/>
    <w:p w14:paraId="6A6407C2" w14:textId="77777777" w:rsidR="00EF0A1F" w:rsidRDefault="00EF0A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20B311" wp14:editId="4D8274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10E70" w14:textId="77777777" w:rsidR="00EF0A1F" w:rsidRDefault="00EF0A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20B3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010E70" w14:textId="77777777" w:rsidR="00EF0A1F" w:rsidRDefault="00EF0A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8A84BB" w14:textId="77777777" w:rsidR="00EF0A1F" w:rsidRDefault="00EF0A1F"/>
    <w:p w14:paraId="4F12B8F3" w14:textId="77777777" w:rsidR="00EF0A1F" w:rsidRDefault="00EF0A1F"/>
    <w:p w14:paraId="1C4E12E7" w14:textId="77777777" w:rsidR="00EF0A1F" w:rsidRDefault="00EF0A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BF5711" wp14:editId="677BDF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B92C2" w14:textId="77777777" w:rsidR="00EF0A1F" w:rsidRDefault="00EF0A1F"/>
                          <w:p w14:paraId="0CD9D8CC" w14:textId="77777777" w:rsidR="00EF0A1F" w:rsidRDefault="00EF0A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BF57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1B92C2" w14:textId="77777777" w:rsidR="00EF0A1F" w:rsidRDefault="00EF0A1F"/>
                    <w:p w14:paraId="0CD9D8CC" w14:textId="77777777" w:rsidR="00EF0A1F" w:rsidRDefault="00EF0A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37EC79" w14:textId="77777777" w:rsidR="00EF0A1F" w:rsidRDefault="00EF0A1F"/>
    <w:p w14:paraId="4E77E5E0" w14:textId="77777777" w:rsidR="00EF0A1F" w:rsidRDefault="00EF0A1F">
      <w:pPr>
        <w:rPr>
          <w:sz w:val="2"/>
          <w:szCs w:val="2"/>
        </w:rPr>
      </w:pPr>
    </w:p>
    <w:p w14:paraId="68BAAF65" w14:textId="77777777" w:rsidR="00EF0A1F" w:rsidRDefault="00EF0A1F"/>
    <w:p w14:paraId="5CE79A8B" w14:textId="77777777" w:rsidR="00EF0A1F" w:rsidRDefault="00EF0A1F">
      <w:pPr>
        <w:spacing w:after="0" w:line="240" w:lineRule="auto"/>
      </w:pPr>
    </w:p>
  </w:footnote>
  <w:footnote w:type="continuationSeparator" w:id="0">
    <w:p w14:paraId="01A0E33C" w14:textId="77777777" w:rsidR="00EF0A1F" w:rsidRDefault="00EF0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7"/>
  </w:num>
  <w:num w:numId="6">
    <w:abstractNumId w:val="65"/>
  </w:num>
  <w:num w:numId="7">
    <w:abstractNumId w:val="85"/>
  </w:num>
  <w:num w:numId="8">
    <w:abstractNumId w:val="88"/>
  </w:num>
  <w:num w:numId="9">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1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lib.rsl.ru/viewer/0101025288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lib.rsl.ru/viewer/01010252888" TargetMode="External"/><Relationship Id="rId4" Type="http://schemas.openxmlformats.org/officeDocument/2006/relationships/settings" Target="settings.xml"/><Relationship Id="rId9" Type="http://schemas.openxmlformats.org/officeDocument/2006/relationships/hyperlink" Target="https://dlib.rsl.ru/viewer/01010252888"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184237</TotalTime>
  <Pages>3</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254</cp:revision>
  <cp:lastPrinted>2009-02-06T05:36:00Z</cp:lastPrinted>
  <dcterms:created xsi:type="dcterms:W3CDTF">2024-01-07T13:43:00Z</dcterms:created>
  <dcterms:modified xsi:type="dcterms:W3CDTF">2025-10-15T09:26:00Z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