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44254" w14:textId="77777777" w:rsidR="00CF2ABC" w:rsidRPr="00CF2ABC" w:rsidRDefault="00CF2ABC" w:rsidP="00CF2ABC">
      <w:pPr>
        <w:rPr>
          <w:rFonts w:ascii="Helvetica" w:eastAsia="Symbol" w:hAnsi="Helvetica" w:cs="Helvetica"/>
          <w:b/>
          <w:bCs/>
          <w:color w:val="222222"/>
          <w:kern w:val="0"/>
          <w:sz w:val="21"/>
          <w:szCs w:val="21"/>
          <w:lang w:eastAsia="ru-RU"/>
        </w:rPr>
      </w:pPr>
      <w:proofErr w:type="spellStart"/>
      <w:r w:rsidRPr="00CF2ABC">
        <w:rPr>
          <w:rFonts w:ascii="Helvetica" w:eastAsia="Symbol" w:hAnsi="Helvetica" w:cs="Helvetica"/>
          <w:b/>
          <w:bCs/>
          <w:color w:val="222222"/>
          <w:kern w:val="0"/>
          <w:sz w:val="21"/>
          <w:szCs w:val="21"/>
          <w:lang w:eastAsia="ru-RU"/>
        </w:rPr>
        <w:t>Андроненко</w:t>
      </w:r>
      <w:proofErr w:type="spellEnd"/>
      <w:r w:rsidRPr="00CF2ABC">
        <w:rPr>
          <w:rFonts w:ascii="Helvetica" w:eastAsia="Symbol" w:hAnsi="Helvetica" w:cs="Helvetica"/>
          <w:b/>
          <w:bCs/>
          <w:color w:val="222222"/>
          <w:kern w:val="0"/>
          <w:sz w:val="21"/>
          <w:szCs w:val="21"/>
          <w:lang w:eastAsia="ru-RU"/>
        </w:rPr>
        <w:t>, Людмила Николаевна.</w:t>
      </w:r>
    </w:p>
    <w:p w14:paraId="6F31864D" w14:textId="77777777" w:rsidR="00CF2ABC" w:rsidRPr="00CF2ABC" w:rsidRDefault="00CF2ABC" w:rsidP="00CF2ABC">
      <w:pPr>
        <w:rPr>
          <w:rFonts w:ascii="Helvetica" w:eastAsia="Symbol" w:hAnsi="Helvetica" w:cs="Helvetica"/>
          <w:b/>
          <w:bCs/>
          <w:color w:val="222222"/>
          <w:kern w:val="0"/>
          <w:sz w:val="21"/>
          <w:szCs w:val="21"/>
          <w:lang w:eastAsia="ru-RU"/>
        </w:rPr>
      </w:pPr>
      <w:r w:rsidRPr="00CF2ABC">
        <w:rPr>
          <w:rFonts w:ascii="Helvetica" w:eastAsia="Symbol" w:hAnsi="Helvetica" w:cs="Helvetica"/>
          <w:b/>
          <w:bCs/>
          <w:color w:val="222222"/>
          <w:kern w:val="0"/>
          <w:sz w:val="21"/>
          <w:szCs w:val="21"/>
          <w:lang w:eastAsia="ru-RU"/>
        </w:rPr>
        <w:t xml:space="preserve">Изучение массовых распределений продуктов деления высоковозбужденных </w:t>
      </w:r>
      <w:proofErr w:type="gramStart"/>
      <w:r w:rsidRPr="00CF2ABC">
        <w:rPr>
          <w:rFonts w:ascii="Helvetica" w:eastAsia="Symbol" w:hAnsi="Helvetica" w:cs="Helvetica"/>
          <w:b/>
          <w:bCs/>
          <w:color w:val="222222"/>
          <w:kern w:val="0"/>
          <w:sz w:val="21"/>
          <w:szCs w:val="21"/>
          <w:lang w:eastAsia="ru-RU"/>
        </w:rPr>
        <w:t>ядер :</w:t>
      </w:r>
      <w:proofErr w:type="gramEnd"/>
      <w:r w:rsidRPr="00CF2ABC">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01.04.16. - Ленинград, 1985. - 114 </w:t>
      </w:r>
      <w:proofErr w:type="gramStart"/>
      <w:r w:rsidRPr="00CF2ABC">
        <w:rPr>
          <w:rFonts w:ascii="Helvetica" w:eastAsia="Symbol" w:hAnsi="Helvetica" w:cs="Helvetica"/>
          <w:b/>
          <w:bCs/>
          <w:color w:val="222222"/>
          <w:kern w:val="0"/>
          <w:sz w:val="21"/>
          <w:szCs w:val="21"/>
          <w:lang w:eastAsia="ru-RU"/>
        </w:rPr>
        <w:t>с. :</w:t>
      </w:r>
      <w:proofErr w:type="gramEnd"/>
      <w:r w:rsidRPr="00CF2ABC">
        <w:rPr>
          <w:rFonts w:ascii="Helvetica" w:eastAsia="Symbol" w:hAnsi="Helvetica" w:cs="Helvetica"/>
          <w:b/>
          <w:bCs/>
          <w:color w:val="222222"/>
          <w:kern w:val="0"/>
          <w:sz w:val="21"/>
          <w:szCs w:val="21"/>
          <w:lang w:eastAsia="ru-RU"/>
        </w:rPr>
        <w:t xml:space="preserve"> ил.</w:t>
      </w:r>
    </w:p>
    <w:p w14:paraId="59FA267E" w14:textId="77777777" w:rsidR="00CF2ABC" w:rsidRPr="00CF2ABC" w:rsidRDefault="00CF2ABC" w:rsidP="00CF2ABC">
      <w:pPr>
        <w:rPr>
          <w:rFonts w:ascii="Helvetica" w:eastAsia="Symbol" w:hAnsi="Helvetica" w:cs="Helvetica"/>
          <w:b/>
          <w:bCs/>
          <w:color w:val="222222"/>
          <w:kern w:val="0"/>
          <w:sz w:val="21"/>
          <w:szCs w:val="21"/>
          <w:lang w:eastAsia="ru-RU"/>
        </w:rPr>
      </w:pPr>
      <w:r w:rsidRPr="00CF2ABC">
        <w:rPr>
          <w:rFonts w:ascii="Helvetica" w:eastAsia="Symbol" w:hAnsi="Helvetica" w:cs="Helvetica"/>
          <w:b/>
          <w:bCs/>
          <w:color w:val="222222"/>
          <w:kern w:val="0"/>
          <w:sz w:val="21"/>
          <w:szCs w:val="21"/>
          <w:lang w:eastAsia="ru-RU"/>
        </w:rPr>
        <w:t xml:space="preserve">Оглавление </w:t>
      </w:r>
      <w:proofErr w:type="spellStart"/>
      <w:r w:rsidRPr="00CF2ABC">
        <w:rPr>
          <w:rFonts w:ascii="Helvetica" w:eastAsia="Symbol" w:hAnsi="Helvetica" w:cs="Helvetica"/>
          <w:b/>
          <w:bCs/>
          <w:color w:val="222222"/>
          <w:kern w:val="0"/>
          <w:sz w:val="21"/>
          <w:szCs w:val="21"/>
          <w:lang w:eastAsia="ru-RU"/>
        </w:rPr>
        <w:t>диссертациикандидат</w:t>
      </w:r>
      <w:proofErr w:type="spellEnd"/>
      <w:r w:rsidRPr="00CF2ABC">
        <w:rPr>
          <w:rFonts w:ascii="Helvetica" w:eastAsia="Symbol" w:hAnsi="Helvetica" w:cs="Helvetica"/>
          <w:b/>
          <w:bCs/>
          <w:color w:val="222222"/>
          <w:kern w:val="0"/>
          <w:sz w:val="21"/>
          <w:szCs w:val="21"/>
          <w:lang w:eastAsia="ru-RU"/>
        </w:rPr>
        <w:t xml:space="preserve"> физико-математических наук </w:t>
      </w:r>
      <w:proofErr w:type="spellStart"/>
      <w:r w:rsidRPr="00CF2ABC">
        <w:rPr>
          <w:rFonts w:ascii="Helvetica" w:eastAsia="Symbol" w:hAnsi="Helvetica" w:cs="Helvetica"/>
          <w:b/>
          <w:bCs/>
          <w:color w:val="222222"/>
          <w:kern w:val="0"/>
          <w:sz w:val="21"/>
          <w:szCs w:val="21"/>
          <w:lang w:eastAsia="ru-RU"/>
        </w:rPr>
        <w:t>Андроненко</w:t>
      </w:r>
      <w:proofErr w:type="spellEnd"/>
      <w:r w:rsidRPr="00CF2ABC">
        <w:rPr>
          <w:rFonts w:ascii="Helvetica" w:eastAsia="Symbol" w:hAnsi="Helvetica" w:cs="Helvetica"/>
          <w:b/>
          <w:bCs/>
          <w:color w:val="222222"/>
          <w:kern w:val="0"/>
          <w:sz w:val="21"/>
          <w:szCs w:val="21"/>
          <w:lang w:eastAsia="ru-RU"/>
        </w:rPr>
        <w:t>, Людмила Николаевна</w:t>
      </w:r>
    </w:p>
    <w:p w14:paraId="6CA3869D" w14:textId="77777777" w:rsidR="00CF2ABC" w:rsidRPr="00CF2ABC" w:rsidRDefault="00CF2ABC" w:rsidP="00CF2ABC">
      <w:pPr>
        <w:rPr>
          <w:rFonts w:ascii="Helvetica" w:eastAsia="Symbol" w:hAnsi="Helvetica" w:cs="Helvetica"/>
          <w:b/>
          <w:bCs/>
          <w:color w:val="222222"/>
          <w:kern w:val="0"/>
          <w:sz w:val="21"/>
          <w:szCs w:val="21"/>
          <w:lang w:eastAsia="ru-RU"/>
        </w:rPr>
      </w:pPr>
      <w:r w:rsidRPr="00CF2ABC">
        <w:rPr>
          <w:rFonts w:ascii="Helvetica" w:eastAsia="Symbol" w:hAnsi="Helvetica" w:cs="Helvetica"/>
          <w:b/>
          <w:bCs/>
          <w:color w:val="222222"/>
          <w:kern w:val="0"/>
          <w:sz w:val="21"/>
          <w:szCs w:val="21"/>
          <w:lang w:eastAsia="ru-RU"/>
        </w:rPr>
        <w:t>ВВЕДЕНИЕ</w:t>
      </w:r>
    </w:p>
    <w:p w14:paraId="587022E1" w14:textId="77777777" w:rsidR="00CF2ABC" w:rsidRPr="00CF2ABC" w:rsidRDefault="00CF2ABC" w:rsidP="00CF2ABC">
      <w:pPr>
        <w:rPr>
          <w:rFonts w:ascii="Helvetica" w:eastAsia="Symbol" w:hAnsi="Helvetica" w:cs="Helvetica"/>
          <w:b/>
          <w:bCs/>
          <w:color w:val="222222"/>
          <w:kern w:val="0"/>
          <w:sz w:val="21"/>
          <w:szCs w:val="21"/>
          <w:lang w:eastAsia="ru-RU"/>
        </w:rPr>
      </w:pPr>
      <w:r w:rsidRPr="00CF2ABC">
        <w:rPr>
          <w:rFonts w:ascii="Helvetica" w:eastAsia="Symbol" w:hAnsi="Helvetica" w:cs="Helvetica"/>
          <w:b/>
          <w:bCs/>
          <w:color w:val="222222"/>
          <w:kern w:val="0"/>
          <w:sz w:val="21"/>
          <w:szCs w:val="21"/>
          <w:lang w:eastAsia="ru-RU"/>
        </w:rPr>
        <w:t>Глава I. МЕТОДИКА ЭКСПЕРИМЕНТОВ.</w:t>
      </w:r>
    </w:p>
    <w:p w14:paraId="60F6F6AA" w14:textId="77777777" w:rsidR="00CF2ABC" w:rsidRPr="00CF2ABC" w:rsidRDefault="00CF2ABC" w:rsidP="00CF2ABC">
      <w:pPr>
        <w:rPr>
          <w:rFonts w:ascii="Helvetica" w:eastAsia="Symbol" w:hAnsi="Helvetica" w:cs="Helvetica"/>
          <w:b/>
          <w:bCs/>
          <w:color w:val="222222"/>
          <w:kern w:val="0"/>
          <w:sz w:val="21"/>
          <w:szCs w:val="21"/>
          <w:lang w:eastAsia="ru-RU"/>
        </w:rPr>
      </w:pPr>
      <w:r w:rsidRPr="00CF2ABC">
        <w:rPr>
          <w:rFonts w:ascii="Helvetica" w:eastAsia="Symbol" w:hAnsi="Helvetica" w:cs="Helvetica"/>
          <w:b/>
          <w:bCs/>
          <w:color w:val="222222"/>
          <w:kern w:val="0"/>
          <w:sz w:val="21"/>
          <w:szCs w:val="21"/>
          <w:lang w:eastAsia="ru-RU"/>
        </w:rPr>
        <w:t>§ I. Выбор методики эксперимента</w:t>
      </w:r>
    </w:p>
    <w:p w14:paraId="7D61CB4B" w14:textId="77777777" w:rsidR="00CF2ABC" w:rsidRPr="00CF2ABC" w:rsidRDefault="00CF2ABC" w:rsidP="00CF2ABC">
      <w:pPr>
        <w:rPr>
          <w:rFonts w:ascii="Helvetica" w:eastAsia="Symbol" w:hAnsi="Helvetica" w:cs="Helvetica"/>
          <w:b/>
          <w:bCs/>
          <w:color w:val="222222"/>
          <w:kern w:val="0"/>
          <w:sz w:val="21"/>
          <w:szCs w:val="21"/>
          <w:lang w:eastAsia="ru-RU"/>
        </w:rPr>
      </w:pPr>
      <w:r w:rsidRPr="00CF2ABC">
        <w:rPr>
          <w:rFonts w:ascii="Helvetica" w:eastAsia="Symbol" w:hAnsi="Helvetica" w:cs="Helvetica"/>
          <w:b/>
          <w:bCs/>
          <w:color w:val="222222"/>
          <w:kern w:val="0"/>
          <w:sz w:val="21"/>
          <w:szCs w:val="21"/>
          <w:lang w:eastAsia="ru-RU"/>
        </w:rPr>
        <w:t>§2. Пучок</w:t>
      </w:r>
    </w:p>
    <w:p w14:paraId="2BC0FFE6" w14:textId="77777777" w:rsidR="00CF2ABC" w:rsidRPr="00CF2ABC" w:rsidRDefault="00CF2ABC" w:rsidP="00CF2ABC">
      <w:pPr>
        <w:rPr>
          <w:rFonts w:ascii="Helvetica" w:eastAsia="Symbol" w:hAnsi="Helvetica" w:cs="Helvetica"/>
          <w:b/>
          <w:bCs/>
          <w:color w:val="222222"/>
          <w:kern w:val="0"/>
          <w:sz w:val="21"/>
          <w:szCs w:val="21"/>
          <w:lang w:eastAsia="ru-RU"/>
        </w:rPr>
      </w:pPr>
      <w:r w:rsidRPr="00CF2ABC">
        <w:rPr>
          <w:rFonts w:ascii="Helvetica" w:eastAsia="Symbol" w:hAnsi="Helvetica" w:cs="Helvetica"/>
          <w:b/>
          <w:bCs/>
          <w:color w:val="222222"/>
          <w:kern w:val="0"/>
          <w:sz w:val="21"/>
          <w:szCs w:val="21"/>
          <w:lang w:eastAsia="ru-RU"/>
        </w:rPr>
        <w:t>§3. Мишени</w:t>
      </w:r>
    </w:p>
    <w:p w14:paraId="2625D394" w14:textId="77777777" w:rsidR="00CF2ABC" w:rsidRPr="00CF2ABC" w:rsidRDefault="00CF2ABC" w:rsidP="00CF2ABC">
      <w:pPr>
        <w:rPr>
          <w:rFonts w:ascii="Helvetica" w:eastAsia="Symbol" w:hAnsi="Helvetica" w:cs="Helvetica"/>
          <w:b/>
          <w:bCs/>
          <w:color w:val="222222"/>
          <w:kern w:val="0"/>
          <w:sz w:val="21"/>
          <w:szCs w:val="21"/>
          <w:lang w:eastAsia="ru-RU"/>
        </w:rPr>
      </w:pPr>
      <w:r w:rsidRPr="00CF2ABC">
        <w:rPr>
          <w:rFonts w:ascii="Helvetica" w:eastAsia="Symbol" w:hAnsi="Helvetica" w:cs="Helvetica"/>
          <w:b/>
          <w:bCs/>
          <w:color w:val="222222"/>
          <w:kern w:val="0"/>
          <w:sz w:val="21"/>
          <w:szCs w:val="21"/>
          <w:lang w:eastAsia="ru-RU"/>
        </w:rPr>
        <w:t>§ 4. Экспериментальная установка</w:t>
      </w:r>
    </w:p>
    <w:p w14:paraId="14329103" w14:textId="77777777" w:rsidR="00CF2ABC" w:rsidRPr="00CF2ABC" w:rsidRDefault="00CF2ABC" w:rsidP="00CF2ABC">
      <w:pPr>
        <w:rPr>
          <w:rFonts w:ascii="Helvetica" w:eastAsia="Symbol" w:hAnsi="Helvetica" w:cs="Helvetica"/>
          <w:b/>
          <w:bCs/>
          <w:color w:val="222222"/>
          <w:kern w:val="0"/>
          <w:sz w:val="21"/>
          <w:szCs w:val="21"/>
          <w:lang w:eastAsia="ru-RU"/>
        </w:rPr>
      </w:pPr>
      <w:r w:rsidRPr="00CF2ABC">
        <w:rPr>
          <w:rFonts w:ascii="Helvetica" w:eastAsia="Symbol" w:hAnsi="Helvetica" w:cs="Helvetica"/>
          <w:b/>
          <w:bCs/>
          <w:color w:val="222222"/>
          <w:kern w:val="0"/>
          <w:sz w:val="21"/>
          <w:szCs w:val="21"/>
          <w:lang w:eastAsia="ru-RU"/>
        </w:rPr>
        <w:t>§ 5. Принцип работы и характеристики детекторов</w:t>
      </w:r>
    </w:p>
    <w:p w14:paraId="72F1D510" w14:textId="77777777" w:rsidR="00CF2ABC" w:rsidRPr="00CF2ABC" w:rsidRDefault="00CF2ABC" w:rsidP="00CF2ABC">
      <w:pPr>
        <w:rPr>
          <w:rFonts w:ascii="Helvetica" w:eastAsia="Symbol" w:hAnsi="Helvetica" w:cs="Helvetica"/>
          <w:b/>
          <w:bCs/>
          <w:color w:val="222222"/>
          <w:kern w:val="0"/>
          <w:sz w:val="21"/>
          <w:szCs w:val="21"/>
          <w:lang w:eastAsia="ru-RU"/>
        </w:rPr>
      </w:pPr>
      <w:r w:rsidRPr="00CF2ABC">
        <w:rPr>
          <w:rFonts w:ascii="Helvetica" w:eastAsia="Symbol" w:hAnsi="Helvetica" w:cs="Helvetica"/>
          <w:b/>
          <w:bCs/>
          <w:color w:val="222222"/>
          <w:kern w:val="0"/>
          <w:sz w:val="21"/>
          <w:szCs w:val="21"/>
          <w:lang w:eastAsia="ru-RU"/>
        </w:rPr>
        <w:t>§ 6. Электроника и контроль работы установки</w:t>
      </w:r>
    </w:p>
    <w:p w14:paraId="4287B0C3" w14:textId="77777777" w:rsidR="00CF2ABC" w:rsidRPr="00CF2ABC" w:rsidRDefault="00CF2ABC" w:rsidP="00CF2ABC">
      <w:pPr>
        <w:rPr>
          <w:rFonts w:ascii="Helvetica" w:eastAsia="Symbol" w:hAnsi="Helvetica" w:cs="Helvetica"/>
          <w:b/>
          <w:bCs/>
          <w:color w:val="222222"/>
          <w:kern w:val="0"/>
          <w:sz w:val="21"/>
          <w:szCs w:val="21"/>
          <w:lang w:eastAsia="ru-RU"/>
        </w:rPr>
      </w:pPr>
      <w:r w:rsidRPr="00CF2ABC">
        <w:rPr>
          <w:rFonts w:ascii="Helvetica" w:eastAsia="Symbol" w:hAnsi="Helvetica" w:cs="Helvetica"/>
          <w:b/>
          <w:bCs/>
          <w:color w:val="222222"/>
          <w:kern w:val="0"/>
          <w:sz w:val="21"/>
          <w:szCs w:val="21"/>
          <w:lang w:eastAsia="ru-RU"/>
        </w:rPr>
        <w:t>§ 7. Программное обеспечение спектрометра</w:t>
      </w:r>
    </w:p>
    <w:p w14:paraId="6A94FCAF" w14:textId="77777777" w:rsidR="00CF2ABC" w:rsidRPr="00CF2ABC" w:rsidRDefault="00CF2ABC" w:rsidP="00CF2ABC">
      <w:pPr>
        <w:rPr>
          <w:rFonts w:ascii="Helvetica" w:eastAsia="Symbol" w:hAnsi="Helvetica" w:cs="Helvetica"/>
          <w:b/>
          <w:bCs/>
          <w:color w:val="222222"/>
          <w:kern w:val="0"/>
          <w:sz w:val="21"/>
          <w:szCs w:val="21"/>
          <w:lang w:eastAsia="ru-RU"/>
        </w:rPr>
      </w:pPr>
      <w:r w:rsidRPr="00CF2ABC">
        <w:rPr>
          <w:rFonts w:ascii="Helvetica" w:eastAsia="Symbol" w:hAnsi="Helvetica" w:cs="Helvetica"/>
          <w:b/>
          <w:bCs/>
          <w:color w:val="222222"/>
          <w:kern w:val="0"/>
          <w:sz w:val="21"/>
          <w:szCs w:val="21"/>
          <w:lang w:eastAsia="ru-RU"/>
        </w:rPr>
        <w:t>Глава II. КАЛИБРОВКА ПРИБОРА.</w:t>
      </w:r>
    </w:p>
    <w:p w14:paraId="70AEA93A" w14:textId="77777777" w:rsidR="00CF2ABC" w:rsidRPr="00CF2ABC" w:rsidRDefault="00CF2ABC" w:rsidP="00CF2ABC">
      <w:pPr>
        <w:rPr>
          <w:rFonts w:ascii="Helvetica" w:eastAsia="Symbol" w:hAnsi="Helvetica" w:cs="Helvetica"/>
          <w:b/>
          <w:bCs/>
          <w:color w:val="222222"/>
          <w:kern w:val="0"/>
          <w:sz w:val="21"/>
          <w:szCs w:val="21"/>
          <w:lang w:eastAsia="ru-RU"/>
        </w:rPr>
      </w:pPr>
      <w:r w:rsidRPr="00CF2ABC">
        <w:rPr>
          <w:rFonts w:ascii="Helvetica" w:eastAsia="Symbol" w:hAnsi="Helvetica" w:cs="Helvetica"/>
          <w:b/>
          <w:bCs/>
          <w:color w:val="222222"/>
          <w:kern w:val="0"/>
          <w:sz w:val="21"/>
          <w:szCs w:val="21"/>
          <w:lang w:eastAsia="ru-RU"/>
        </w:rPr>
        <w:t>ОБРАБОТКА ФИЗИЧЕСКОЙ ИНФОРМАЦИИ.</w:t>
      </w:r>
    </w:p>
    <w:p w14:paraId="779F063C" w14:textId="77777777" w:rsidR="00CF2ABC" w:rsidRPr="00CF2ABC" w:rsidRDefault="00CF2ABC" w:rsidP="00CF2ABC">
      <w:pPr>
        <w:rPr>
          <w:rFonts w:ascii="Helvetica" w:eastAsia="Symbol" w:hAnsi="Helvetica" w:cs="Helvetica"/>
          <w:b/>
          <w:bCs/>
          <w:color w:val="222222"/>
          <w:kern w:val="0"/>
          <w:sz w:val="21"/>
          <w:szCs w:val="21"/>
          <w:lang w:eastAsia="ru-RU"/>
        </w:rPr>
      </w:pPr>
      <w:r w:rsidRPr="00CF2ABC">
        <w:rPr>
          <w:rFonts w:ascii="Helvetica" w:eastAsia="Symbol" w:hAnsi="Helvetica" w:cs="Helvetica"/>
          <w:b/>
          <w:bCs/>
          <w:color w:val="222222"/>
          <w:kern w:val="0"/>
          <w:sz w:val="21"/>
          <w:szCs w:val="21"/>
          <w:lang w:eastAsia="ru-RU"/>
        </w:rPr>
        <w:t>§ I. Калибровочные измерения</w:t>
      </w:r>
    </w:p>
    <w:p w14:paraId="2ABF28DB" w14:textId="77777777" w:rsidR="00CF2ABC" w:rsidRPr="00CF2ABC" w:rsidRDefault="00CF2ABC" w:rsidP="00CF2ABC">
      <w:pPr>
        <w:rPr>
          <w:rFonts w:ascii="Helvetica" w:eastAsia="Symbol" w:hAnsi="Helvetica" w:cs="Helvetica"/>
          <w:b/>
          <w:bCs/>
          <w:color w:val="222222"/>
          <w:kern w:val="0"/>
          <w:sz w:val="21"/>
          <w:szCs w:val="21"/>
          <w:lang w:eastAsia="ru-RU"/>
        </w:rPr>
      </w:pPr>
      <w:r w:rsidRPr="00CF2ABC">
        <w:rPr>
          <w:rFonts w:ascii="Helvetica" w:eastAsia="Symbol" w:hAnsi="Helvetica" w:cs="Helvetica"/>
          <w:b/>
          <w:bCs/>
          <w:color w:val="222222"/>
          <w:kern w:val="0"/>
          <w:sz w:val="21"/>
          <w:szCs w:val="21"/>
          <w:lang w:eastAsia="ru-RU"/>
        </w:rPr>
        <w:t>§ 2. Разрешение прибора по массе</w:t>
      </w:r>
    </w:p>
    <w:p w14:paraId="028F132F" w14:textId="77777777" w:rsidR="00CF2ABC" w:rsidRPr="00CF2ABC" w:rsidRDefault="00CF2ABC" w:rsidP="00CF2ABC">
      <w:pPr>
        <w:rPr>
          <w:rFonts w:ascii="Helvetica" w:eastAsia="Symbol" w:hAnsi="Helvetica" w:cs="Helvetica"/>
          <w:b/>
          <w:bCs/>
          <w:color w:val="222222"/>
          <w:kern w:val="0"/>
          <w:sz w:val="21"/>
          <w:szCs w:val="21"/>
          <w:lang w:eastAsia="ru-RU"/>
        </w:rPr>
      </w:pPr>
      <w:r w:rsidRPr="00CF2ABC">
        <w:rPr>
          <w:rFonts w:ascii="Helvetica" w:eastAsia="Symbol" w:hAnsi="Helvetica" w:cs="Helvetica"/>
          <w:b/>
          <w:bCs/>
          <w:color w:val="222222"/>
          <w:kern w:val="0"/>
          <w:sz w:val="21"/>
          <w:szCs w:val="21"/>
          <w:lang w:eastAsia="ru-RU"/>
        </w:rPr>
        <w:t>§ 3. Отбор полезных событий</w:t>
      </w:r>
    </w:p>
    <w:p w14:paraId="45DF9956" w14:textId="77777777" w:rsidR="00CF2ABC" w:rsidRPr="00CF2ABC" w:rsidRDefault="00CF2ABC" w:rsidP="00CF2ABC">
      <w:pPr>
        <w:rPr>
          <w:rFonts w:ascii="Helvetica" w:eastAsia="Symbol" w:hAnsi="Helvetica" w:cs="Helvetica"/>
          <w:b/>
          <w:bCs/>
          <w:color w:val="222222"/>
          <w:kern w:val="0"/>
          <w:sz w:val="21"/>
          <w:szCs w:val="21"/>
          <w:lang w:eastAsia="ru-RU"/>
        </w:rPr>
      </w:pPr>
      <w:r w:rsidRPr="00CF2ABC">
        <w:rPr>
          <w:rFonts w:ascii="Helvetica" w:eastAsia="Symbol" w:hAnsi="Helvetica" w:cs="Helvetica"/>
          <w:b/>
          <w:bCs/>
          <w:color w:val="222222"/>
          <w:kern w:val="0"/>
          <w:sz w:val="21"/>
          <w:szCs w:val="21"/>
          <w:lang w:eastAsia="ru-RU"/>
        </w:rPr>
        <w:t>§ 4. Обработка исходной информации</w:t>
      </w:r>
    </w:p>
    <w:p w14:paraId="2E0A58FA" w14:textId="77777777" w:rsidR="00CF2ABC" w:rsidRPr="00CF2ABC" w:rsidRDefault="00CF2ABC" w:rsidP="00CF2ABC">
      <w:pPr>
        <w:rPr>
          <w:rFonts w:ascii="Helvetica" w:eastAsia="Symbol" w:hAnsi="Helvetica" w:cs="Helvetica"/>
          <w:b/>
          <w:bCs/>
          <w:color w:val="222222"/>
          <w:kern w:val="0"/>
          <w:sz w:val="21"/>
          <w:szCs w:val="21"/>
          <w:lang w:eastAsia="ru-RU"/>
        </w:rPr>
      </w:pPr>
      <w:r w:rsidRPr="00CF2ABC">
        <w:rPr>
          <w:rFonts w:ascii="Helvetica" w:eastAsia="Symbol" w:hAnsi="Helvetica" w:cs="Helvetica"/>
          <w:b/>
          <w:bCs/>
          <w:color w:val="222222"/>
          <w:kern w:val="0"/>
          <w:sz w:val="21"/>
          <w:szCs w:val="21"/>
          <w:lang w:eastAsia="ru-RU"/>
        </w:rPr>
        <w:t>Глава Ш. ЭКСПЕРИМЕНТАЛЬНЫЕ РЕЗУЛЬТАТЫ</w:t>
      </w:r>
    </w:p>
    <w:p w14:paraId="5E044C67" w14:textId="77777777" w:rsidR="00CF2ABC" w:rsidRPr="00CF2ABC" w:rsidRDefault="00CF2ABC" w:rsidP="00CF2ABC">
      <w:pPr>
        <w:rPr>
          <w:rFonts w:ascii="Helvetica" w:eastAsia="Symbol" w:hAnsi="Helvetica" w:cs="Helvetica"/>
          <w:b/>
          <w:bCs/>
          <w:color w:val="222222"/>
          <w:kern w:val="0"/>
          <w:sz w:val="21"/>
          <w:szCs w:val="21"/>
          <w:lang w:eastAsia="ru-RU"/>
        </w:rPr>
      </w:pPr>
      <w:r w:rsidRPr="00CF2ABC">
        <w:rPr>
          <w:rFonts w:ascii="Helvetica" w:eastAsia="Symbol" w:hAnsi="Helvetica" w:cs="Helvetica"/>
          <w:b/>
          <w:bCs/>
          <w:color w:val="222222"/>
          <w:kern w:val="0"/>
          <w:sz w:val="21"/>
          <w:szCs w:val="21"/>
          <w:lang w:eastAsia="ru-RU"/>
        </w:rPr>
        <w:t>И ИХ ОБСУЖДЕНИЕ.</w:t>
      </w:r>
    </w:p>
    <w:p w14:paraId="65F40699" w14:textId="77777777" w:rsidR="00CF2ABC" w:rsidRPr="00CF2ABC" w:rsidRDefault="00CF2ABC" w:rsidP="00CF2ABC">
      <w:pPr>
        <w:rPr>
          <w:rFonts w:ascii="Helvetica" w:eastAsia="Symbol" w:hAnsi="Helvetica" w:cs="Helvetica"/>
          <w:b/>
          <w:bCs/>
          <w:color w:val="222222"/>
          <w:kern w:val="0"/>
          <w:sz w:val="21"/>
          <w:szCs w:val="21"/>
          <w:lang w:eastAsia="ru-RU"/>
        </w:rPr>
      </w:pPr>
      <w:r w:rsidRPr="00CF2ABC">
        <w:rPr>
          <w:rFonts w:ascii="Helvetica" w:eastAsia="Symbol" w:hAnsi="Helvetica" w:cs="Helvetica"/>
          <w:b/>
          <w:bCs/>
          <w:color w:val="222222"/>
          <w:kern w:val="0"/>
          <w:sz w:val="21"/>
          <w:szCs w:val="21"/>
          <w:lang w:eastAsia="ru-RU"/>
        </w:rPr>
        <w:t>§ I. Результаты измерений</w:t>
      </w:r>
    </w:p>
    <w:p w14:paraId="5DAE0D19" w14:textId="77777777" w:rsidR="00CF2ABC" w:rsidRPr="00CF2ABC" w:rsidRDefault="00CF2ABC" w:rsidP="00CF2ABC">
      <w:pPr>
        <w:rPr>
          <w:rFonts w:ascii="Helvetica" w:eastAsia="Symbol" w:hAnsi="Helvetica" w:cs="Helvetica"/>
          <w:b/>
          <w:bCs/>
          <w:color w:val="222222"/>
          <w:kern w:val="0"/>
          <w:sz w:val="21"/>
          <w:szCs w:val="21"/>
          <w:lang w:eastAsia="ru-RU"/>
        </w:rPr>
      </w:pPr>
      <w:r w:rsidRPr="00CF2ABC">
        <w:rPr>
          <w:rFonts w:ascii="Helvetica" w:eastAsia="Symbol" w:hAnsi="Helvetica" w:cs="Helvetica"/>
          <w:b/>
          <w:bCs/>
          <w:color w:val="222222"/>
          <w:kern w:val="0"/>
          <w:sz w:val="21"/>
          <w:szCs w:val="21"/>
          <w:lang w:eastAsia="ru-RU"/>
        </w:rPr>
        <w:t>1.1. Массовые распределения продуктов деления</w:t>
      </w:r>
    </w:p>
    <w:p w14:paraId="79395909" w14:textId="77777777" w:rsidR="00CF2ABC" w:rsidRPr="00CF2ABC" w:rsidRDefault="00CF2ABC" w:rsidP="00CF2ABC">
      <w:pPr>
        <w:rPr>
          <w:rFonts w:ascii="Helvetica" w:eastAsia="Symbol" w:hAnsi="Helvetica" w:cs="Helvetica"/>
          <w:b/>
          <w:bCs/>
          <w:color w:val="222222"/>
          <w:kern w:val="0"/>
          <w:sz w:val="21"/>
          <w:szCs w:val="21"/>
          <w:lang w:eastAsia="ru-RU"/>
        </w:rPr>
      </w:pPr>
      <w:r w:rsidRPr="00CF2ABC">
        <w:rPr>
          <w:rFonts w:ascii="Helvetica" w:eastAsia="Symbol" w:hAnsi="Helvetica" w:cs="Helvetica"/>
          <w:b/>
          <w:bCs/>
          <w:color w:val="222222"/>
          <w:kern w:val="0"/>
          <w:sz w:val="21"/>
          <w:szCs w:val="21"/>
          <w:lang w:eastAsia="ru-RU"/>
        </w:rPr>
        <w:t>1.2. Критерии идентификации изучаемого процесса</w:t>
      </w:r>
    </w:p>
    <w:p w14:paraId="2819B01F" w14:textId="77777777" w:rsidR="00CF2ABC" w:rsidRPr="00CF2ABC" w:rsidRDefault="00CF2ABC" w:rsidP="00CF2ABC">
      <w:pPr>
        <w:rPr>
          <w:rFonts w:ascii="Helvetica" w:eastAsia="Symbol" w:hAnsi="Helvetica" w:cs="Helvetica"/>
          <w:b/>
          <w:bCs/>
          <w:color w:val="222222"/>
          <w:kern w:val="0"/>
          <w:sz w:val="21"/>
          <w:szCs w:val="21"/>
          <w:lang w:eastAsia="ru-RU"/>
        </w:rPr>
      </w:pPr>
      <w:r w:rsidRPr="00CF2ABC">
        <w:rPr>
          <w:rFonts w:ascii="Helvetica" w:eastAsia="Symbol" w:hAnsi="Helvetica" w:cs="Helvetica"/>
          <w:b/>
          <w:bCs/>
          <w:color w:val="222222"/>
          <w:kern w:val="0"/>
          <w:sz w:val="21"/>
          <w:szCs w:val="21"/>
          <w:lang w:eastAsia="ru-RU"/>
        </w:rPr>
        <w:t xml:space="preserve">1.3. Зависимость ширины массового распределения продуктов от параметра </w:t>
      </w:r>
      <w:proofErr w:type="spellStart"/>
      <w:r w:rsidRPr="00CF2ABC">
        <w:rPr>
          <w:rFonts w:ascii="Helvetica" w:eastAsia="Symbol" w:hAnsi="Helvetica" w:cs="Helvetica"/>
          <w:b/>
          <w:bCs/>
          <w:color w:val="222222"/>
          <w:kern w:val="0"/>
          <w:sz w:val="21"/>
          <w:szCs w:val="21"/>
          <w:lang w:eastAsia="ru-RU"/>
        </w:rPr>
        <w:t>Zz</w:t>
      </w:r>
      <w:proofErr w:type="spellEnd"/>
      <w:r w:rsidRPr="00CF2ABC">
        <w:rPr>
          <w:rFonts w:ascii="Helvetica" w:eastAsia="Symbol" w:hAnsi="Helvetica" w:cs="Helvetica"/>
          <w:b/>
          <w:bCs/>
          <w:color w:val="222222"/>
          <w:kern w:val="0"/>
          <w:sz w:val="21"/>
          <w:szCs w:val="21"/>
          <w:lang w:eastAsia="ru-RU"/>
        </w:rPr>
        <w:t>/A мишени</w:t>
      </w:r>
    </w:p>
    <w:p w14:paraId="7C8666DB" w14:textId="77777777" w:rsidR="00CF2ABC" w:rsidRPr="00CF2ABC" w:rsidRDefault="00CF2ABC" w:rsidP="00CF2ABC">
      <w:pPr>
        <w:rPr>
          <w:rFonts w:ascii="Helvetica" w:eastAsia="Symbol" w:hAnsi="Helvetica" w:cs="Helvetica"/>
          <w:b/>
          <w:bCs/>
          <w:color w:val="222222"/>
          <w:kern w:val="0"/>
          <w:sz w:val="21"/>
          <w:szCs w:val="21"/>
          <w:lang w:eastAsia="ru-RU"/>
        </w:rPr>
      </w:pPr>
      <w:r w:rsidRPr="00CF2ABC">
        <w:rPr>
          <w:rFonts w:ascii="Helvetica" w:eastAsia="Symbol" w:hAnsi="Helvetica" w:cs="Helvetica"/>
          <w:b/>
          <w:bCs/>
          <w:color w:val="222222"/>
          <w:kern w:val="0"/>
          <w:sz w:val="21"/>
          <w:szCs w:val="21"/>
          <w:lang w:eastAsia="ru-RU"/>
        </w:rPr>
        <w:t>§ 2. Анализ причин, определяющих форму массовых распределений</w:t>
      </w:r>
    </w:p>
    <w:p w14:paraId="4B24D858" w14:textId="77777777" w:rsidR="00CF2ABC" w:rsidRPr="00CF2ABC" w:rsidRDefault="00CF2ABC" w:rsidP="00CF2ABC">
      <w:pPr>
        <w:rPr>
          <w:rFonts w:ascii="Helvetica" w:eastAsia="Symbol" w:hAnsi="Helvetica" w:cs="Helvetica"/>
          <w:b/>
          <w:bCs/>
          <w:color w:val="222222"/>
          <w:kern w:val="0"/>
          <w:sz w:val="21"/>
          <w:szCs w:val="21"/>
          <w:lang w:eastAsia="ru-RU"/>
        </w:rPr>
      </w:pPr>
      <w:r w:rsidRPr="00CF2ABC">
        <w:rPr>
          <w:rFonts w:ascii="Helvetica" w:eastAsia="Symbol" w:hAnsi="Helvetica" w:cs="Helvetica"/>
          <w:b/>
          <w:bCs/>
          <w:color w:val="222222"/>
          <w:kern w:val="0"/>
          <w:sz w:val="21"/>
          <w:szCs w:val="21"/>
          <w:lang w:eastAsia="ru-RU"/>
        </w:rPr>
        <w:t>Глава 1У. АНАЛИЗ РЕЗУЛЬТАТОВ В РАМКАХ</w:t>
      </w:r>
    </w:p>
    <w:p w14:paraId="5F8C7A50" w14:textId="77777777" w:rsidR="00CF2ABC" w:rsidRPr="00CF2ABC" w:rsidRDefault="00CF2ABC" w:rsidP="00CF2ABC">
      <w:pPr>
        <w:rPr>
          <w:rFonts w:ascii="Helvetica" w:eastAsia="Symbol" w:hAnsi="Helvetica" w:cs="Helvetica"/>
          <w:b/>
          <w:bCs/>
          <w:color w:val="222222"/>
          <w:kern w:val="0"/>
          <w:sz w:val="21"/>
          <w:szCs w:val="21"/>
          <w:lang w:eastAsia="ru-RU"/>
        </w:rPr>
      </w:pPr>
      <w:r w:rsidRPr="00CF2ABC">
        <w:rPr>
          <w:rFonts w:ascii="Helvetica" w:eastAsia="Symbol" w:hAnsi="Helvetica" w:cs="Helvetica"/>
          <w:b/>
          <w:bCs/>
          <w:color w:val="222222"/>
          <w:kern w:val="0"/>
          <w:sz w:val="21"/>
          <w:szCs w:val="21"/>
          <w:lang w:eastAsia="ru-RU"/>
        </w:rPr>
        <w:t>СТАТИСТИЧЕСКОГО ПОДХОДА К РАСПАДУ</w:t>
      </w:r>
    </w:p>
    <w:p w14:paraId="2B3D40CE" w14:textId="77777777" w:rsidR="00CF2ABC" w:rsidRPr="00CF2ABC" w:rsidRDefault="00CF2ABC" w:rsidP="00CF2ABC">
      <w:pPr>
        <w:rPr>
          <w:rFonts w:ascii="Helvetica" w:eastAsia="Symbol" w:hAnsi="Helvetica" w:cs="Helvetica"/>
          <w:b/>
          <w:bCs/>
          <w:color w:val="222222"/>
          <w:kern w:val="0"/>
          <w:sz w:val="21"/>
          <w:szCs w:val="21"/>
          <w:lang w:eastAsia="ru-RU"/>
        </w:rPr>
      </w:pPr>
      <w:r w:rsidRPr="00CF2ABC">
        <w:rPr>
          <w:rFonts w:ascii="Helvetica" w:eastAsia="Symbol" w:hAnsi="Helvetica" w:cs="Helvetica"/>
          <w:b/>
          <w:bCs/>
          <w:color w:val="222222"/>
          <w:kern w:val="0"/>
          <w:sz w:val="21"/>
          <w:szCs w:val="21"/>
          <w:lang w:eastAsia="ru-RU"/>
        </w:rPr>
        <w:t>ВКС0К0В03БУВДЁННЫХ ЯДЕР.</w:t>
      </w:r>
    </w:p>
    <w:p w14:paraId="67EBEE55" w14:textId="77777777" w:rsidR="00CF2ABC" w:rsidRPr="00CF2ABC" w:rsidRDefault="00CF2ABC" w:rsidP="00CF2ABC">
      <w:pPr>
        <w:rPr>
          <w:rFonts w:ascii="Helvetica" w:eastAsia="Symbol" w:hAnsi="Helvetica" w:cs="Helvetica"/>
          <w:b/>
          <w:bCs/>
          <w:color w:val="222222"/>
          <w:kern w:val="0"/>
          <w:sz w:val="21"/>
          <w:szCs w:val="21"/>
          <w:lang w:eastAsia="ru-RU"/>
        </w:rPr>
      </w:pPr>
      <w:r w:rsidRPr="00CF2ABC">
        <w:rPr>
          <w:rFonts w:ascii="Helvetica" w:eastAsia="Symbol" w:hAnsi="Helvetica" w:cs="Helvetica"/>
          <w:b/>
          <w:bCs/>
          <w:color w:val="222222"/>
          <w:kern w:val="0"/>
          <w:sz w:val="21"/>
          <w:szCs w:val="21"/>
          <w:lang w:eastAsia="ru-RU"/>
        </w:rPr>
        <w:t>§ I. Метод расчёта</w:t>
      </w:r>
    </w:p>
    <w:p w14:paraId="6123285D" w14:textId="77777777" w:rsidR="00CF2ABC" w:rsidRPr="00CF2ABC" w:rsidRDefault="00CF2ABC" w:rsidP="00CF2ABC">
      <w:pPr>
        <w:rPr>
          <w:rFonts w:ascii="Helvetica" w:eastAsia="Symbol" w:hAnsi="Helvetica" w:cs="Helvetica"/>
          <w:b/>
          <w:bCs/>
          <w:color w:val="222222"/>
          <w:kern w:val="0"/>
          <w:sz w:val="21"/>
          <w:szCs w:val="21"/>
          <w:lang w:eastAsia="ru-RU"/>
        </w:rPr>
      </w:pPr>
      <w:r w:rsidRPr="00CF2ABC">
        <w:rPr>
          <w:rFonts w:ascii="Helvetica" w:eastAsia="Symbol" w:hAnsi="Helvetica" w:cs="Helvetica"/>
          <w:b/>
          <w:bCs/>
          <w:color w:val="222222"/>
          <w:kern w:val="0"/>
          <w:sz w:val="21"/>
          <w:szCs w:val="21"/>
          <w:lang w:eastAsia="ru-RU"/>
        </w:rPr>
        <w:lastRenderedPageBreak/>
        <w:t>§ 2. Сравнение экспериментальных результатов с результатами расчёта</w:t>
      </w:r>
    </w:p>
    <w:p w14:paraId="3869883D" w14:textId="3259DB46" w:rsidR="00F11235" w:rsidRPr="00CF2ABC" w:rsidRDefault="00F11235" w:rsidP="00CF2ABC"/>
    <w:sectPr w:rsidR="00F11235" w:rsidRPr="00CF2AB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37359" w14:textId="77777777" w:rsidR="00CC5E0B" w:rsidRDefault="00CC5E0B">
      <w:pPr>
        <w:spacing w:after="0" w:line="240" w:lineRule="auto"/>
      </w:pPr>
      <w:r>
        <w:separator/>
      </w:r>
    </w:p>
  </w:endnote>
  <w:endnote w:type="continuationSeparator" w:id="0">
    <w:p w14:paraId="290AFB46" w14:textId="77777777" w:rsidR="00CC5E0B" w:rsidRDefault="00CC5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DE69C" w14:textId="77777777" w:rsidR="00CC5E0B" w:rsidRDefault="00CC5E0B"/>
    <w:p w14:paraId="1D44DED8" w14:textId="77777777" w:rsidR="00CC5E0B" w:rsidRDefault="00CC5E0B"/>
    <w:p w14:paraId="7625B4CB" w14:textId="77777777" w:rsidR="00CC5E0B" w:rsidRDefault="00CC5E0B"/>
    <w:p w14:paraId="1F95D605" w14:textId="77777777" w:rsidR="00CC5E0B" w:rsidRDefault="00CC5E0B"/>
    <w:p w14:paraId="52404479" w14:textId="77777777" w:rsidR="00CC5E0B" w:rsidRDefault="00CC5E0B"/>
    <w:p w14:paraId="068FBAD0" w14:textId="77777777" w:rsidR="00CC5E0B" w:rsidRDefault="00CC5E0B"/>
    <w:p w14:paraId="52FE83C5" w14:textId="77777777" w:rsidR="00CC5E0B" w:rsidRDefault="00CC5E0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A2B52C" wp14:editId="290D256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DFE03" w14:textId="77777777" w:rsidR="00CC5E0B" w:rsidRDefault="00CC5E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A2B52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E2DFE03" w14:textId="77777777" w:rsidR="00CC5E0B" w:rsidRDefault="00CC5E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11FDFA" w14:textId="77777777" w:rsidR="00CC5E0B" w:rsidRDefault="00CC5E0B"/>
    <w:p w14:paraId="12491865" w14:textId="77777777" w:rsidR="00CC5E0B" w:rsidRDefault="00CC5E0B"/>
    <w:p w14:paraId="1939937D" w14:textId="77777777" w:rsidR="00CC5E0B" w:rsidRDefault="00CC5E0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611178" wp14:editId="3EE8311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AE669" w14:textId="77777777" w:rsidR="00CC5E0B" w:rsidRDefault="00CC5E0B"/>
                          <w:p w14:paraId="39460C15" w14:textId="77777777" w:rsidR="00CC5E0B" w:rsidRDefault="00CC5E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61117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B5AE669" w14:textId="77777777" w:rsidR="00CC5E0B" w:rsidRDefault="00CC5E0B"/>
                    <w:p w14:paraId="39460C15" w14:textId="77777777" w:rsidR="00CC5E0B" w:rsidRDefault="00CC5E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0DBF01C" w14:textId="77777777" w:rsidR="00CC5E0B" w:rsidRDefault="00CC5E0B"/>
    <w:p w14:paraId="209749E0" w14:textId="77777777" w:rsidR="00CC5E0B" w:rsidRDefault="00CC5E0B">
      <w:pPr>
        <w:rPr>
          <w:sz w:val="2"/>
          <w:szCs w:val="2"/>
        </w:rPr>
      </w:pPr>
    </w:p>
    <w:p w14:paraId="66F9D8D6" w14:textId="77777777" w:rsidR="00CC5E0B" w:rsidRDefault="00CC5E0B"/>
    <w:p w14:paraId="1A006801" w14:textId="77777777" w:rsidR="00CC5E0B" w:rsidRDefault="00CC5E0B">
      <w:pPr>
        <w:spacing w:after="0" w:line="240" w:lineRule="auto"/>
      </w:pPr>
    </w:p>
  </w:footnote>
  <w:footnote w:type="continuationSeparator" w:id="0">
    <w:p w14:paraId="5CFCDAA6" w14:textId="77777777" w:rsidR="00CC5E0B" w:rsidRDefault="00CC5E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E0B"/>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166383</TotalTime>
  <Pages>2</Pages>
  <Words>187</Words>
  <Characters>1066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5147</cp:revision>
  <cp:lastPrinted>2009-02-06T05:36:00Z</cp:lastPrinted>
  <dcterms:created xsi:type="dcterms:W3CDTF">2024-01-07T13:43:00Z</dcterms:created>
  <dcterms:modified xsi:type="dcterms:W3CDTF">2025-09-17T16:00:00Z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