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D3CF" w14:textId="6EADB47E" w:rsidR="000A4AC1" w:rsidRDefault="00A35111" w:rsidP="00A351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Андрійчук Володимир Андрійович. Науково-технічні основи підвищення ефективності опромінювальних установок для світлокультури рослин: Дис... д-ра техн. наук: 05.09.07 / Тернопільський держ. технічний ун-т ім. Івана Пулюя. - Т., 2002. - 302арк. - Бібліогр.: арк. 266-296</w:t>
      </w:r>
    </w:p>
    <w:p w14:paraId="3021BBE7" w14:textId="77777777" w:rsidR="00A35111" w:rsidRPr="00A35111" w:rsidRDefault="00A35111" w:rsidP="00A35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111">
        <w:rPr>
          <w:rFonts w:ascii="Times New Roman" w:eastAsia="Times New Roman" w:hAnsi="Times New Roman" w:cs="Times New Roman"/>
          <w:color w:val="000000"/>
          <w:sz w:val="27"/>
          <w:szCs w:val="27"/>
        </w:rPr>
        <w:t>Андрійчук В.А. Науково-технічні основи підвищення ефективності опромінювальних установок для світлокультури рослин. – Рукопис.</w:t>
      </w:r>
    </w:p>
    <w:p w14:paraId="19324ABD" w14:textId="77777777" w:rsidR="00A35111" w:rsidRPr="00A35111" w:rsidRDefault="00A35111" w:rsidP="00A35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1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05.09.07 – світлотехніка та джерела світла. – Харківська державна академія міського господарства, Харків, 2003.</w:t>
      </w:r>
    </w:p>
    <w:p w14:paraId="3969E284" w14:textId="77777777" w:rsidR="00A35111" w:rsidRPr="00A35111" w:rsidRDefault="00A35111" w:rsidP="00A35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1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енергоощадного опромінення рослин закритого ґрунту на основі використання змінних світлових полів. Розроблено науково-технічні основи побудови засобів створення змінних світлових полів, виготовлено та апробовано у виробничих умовах їх експериментальні зразки. Розроблено метод визначення ефективності джерел випромінювання для світлокультури рослин та створено автоматизовану технічну систему для його реалізації.</w:t>
      </w:r>
    </w:p>
    <w:p w14:paraId="2E23C216" w14:textId="77777777" w:rsidR="00A35111" w:rsidRPr="00A35111" w:rsidRDefault="00A35111" w:rsidP="00A35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111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Створено математичні моделі опромінювальних пристроїв змінного опромінення з круглосиметричним і несиметричним світловим розподілом, на основі яких розроблено аналітичний метод світлотехнічного розрахунку опромінювальних установок. Визначено раціональні режими роботи та розроблено систему керування установкою змінного опромінення.</w:t>
      </w:r>
    </w:p>
    <w:p w14:paraId="2CD9A18E" w14:textId="77777777" w:rsidR="00A35111" w:rsidRPr="00A35111" w:rsidRDefault="00A35111" w:rsidP="00A35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5111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Отримано експериментальне підтвердження розвинутого в роботі напрямку підвищення ефективності опромінювальних установок. Основні результати дисертації знайшли практичне використання при розробці та світлотехнічному розрахунку опромінювальних установок для тепличних господарств АПК.</w:t>
      </w:r>
    </w:p>
    <w:p w14:paraId="18F23545" w14:textId="77777777" w:rsidR="00A35111" w:rsidRPr="00A35111" w:rsidRDefault="00A35111" w:rsidP="00A35111"/>
    <w:sectPr w:rsidR="00A35111" w:rsidRPr="00A35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5FB5" w14:textId="77777777" w:rsidR="00806D70" w:rsidRDefault="00806D70">
      <w:pPr>
        <w:spacing w:after="0" w:line="240" w:lineRule="auto"/>
      </w:pPr>
      <w:r>
        <w:separator/>
      </w:r>
    </w:p>
  </w:endnote>
  <w:endnote w:type="continuationSeparator" w:id="0">
    <w:p w14:paraId="4643711B" w14:textId="77777777" w:rsidR="00806D70" w:rsidRDefault="0080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F319" w14:textId="77777777" w:rsidR="00806D70" w:rsidRDefault="00806D70">
      <w:pPr>
        <w:spacing w:after="0" w:line="240" w:lineRule="auto"/>
      </w:pPr>
      <w:r>
        <w:separator/>
      </w:r>
    </w:p>
  </w:footnote>
  <w:footnote w:type="continuationSeparator" w:id="0">
    <w:p w14:paraId="72A043FE" w14:textId="77777777" w:rsidR="00806D70" w:rsidRDefault="0080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D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70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6254</cp:revision>
  <dcterms:created xsi:type="dcterms:W3CDTF">2024-06-20T08:51:00Z</dcterms:created>
  <dcterms:modified xsi:type="dcterms:W3CDTF">2024-12-09T16:14:00Z</dcterms:modified>
  <cp:category/>
</cp:coreProperties>
</file>