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103EA" w14:textId="2E35394E" w:rsidR="00FE3D94" w:rsidRDefault="00D74FB4" w:rsidP="00D74FB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Борисенко Наталія Олексіївна. Виховання в учнів свідомого ставлення до природи у вітчизняній педагогічній думці (друга половина XIX - початок XX ст.) : дис... канд. пед. наук: 13.00.01 / Харківський національний педагогічний ун-т ім. Г.С.Сковороди. — Х., 2006. — 239арк. : табл. — Бібліогр.: арк. 198-222</w:t>
      </w:r>
    </w:p>
    <w:p w14:paraId="19983DEA" w14:textId="77777777" w:rsidR="00D74FB4" w:rsidRPr="00D74FB4" w:rsidRDefault="00D74FB4" w:rsidP="00D74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74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Борисенко Н.О. Виховання в учнів свідомого ставлення до природи у вітчизняній педагогічній думці (друга половина ХІХ – початок ХХ ст.). - Рукопис.</w:t>
      </w:r>
    </w:p>
    <w:p w14:paraId="008BEFBC" w14:textId="77777777" w:rsidR="00D74FB4" w:rsidRPr="00D74FB4" w:rsidRDefault="00D74FB4" w:rsidP="00D74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74FB4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Харківський національний педагогічний університет імені Г.С.Сковороди, Харків, 2006.</w:t>
      </w:r>
    </w:p>
    <w:p w14:paraId="1378BBD8" w14:textId="77777777" w:rsidR="00D74FB4" w:rsidRPr="00D74FB4" w:rsidRDefault="00D74FB4" w:rsidP="00D74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74FB4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вперше цілісно досліджено проблему виховання в учнів свідомого ставлення до природи у вітчизняній педагогічній думці в історичному аспекті. Проаналізовано внесок видатних вітчизняних педагогів досліджуваного періоду М.Бунакова, В.Вахтерова, В.Вентцеля, В.Водовозова, Б.Грінченка, П.Каптерєва, М.Корфа, С.Русової, Д.Тихомирова, Л.Толстого, К.Ушинського у розробку вказаної проблеми.</w:t>
      </w:r>
    </w:p>
    <w:p w14:paraId="19CAF7F5" w14:textId="77777777" w:rsidR="00D74FB4" w:rsidRPr="00D74FB4" w:rsidRDefault="00D74FB4" w:rsidP="00D74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74FB4">
        <w:rPr>
          <w:rFonts w:ascii="Times New Roman" w:eastAsia="Times New Roman" w:hAnsi="Times New Roman" w:cs="Times New Roman"/>
          <w:color w:val="000000"/>
          <w:sz w:val="27"/>
          <w:szCs w:val="27"/>
        </w:rPr>
        <w:t>На основі аналізу історико-педагогічних джерел у контексті з освітянською політикою й громадсько-педагогічними ініціативами визначено етапи розвитку ідеї виховання в учнів свідомого ставлення до природи в досліджуваний період. Розкрито роль відомих учених-природознавців (А.Бекетов, О.Герд, В.Докучаєв, А.Краснов та інші) у розробці змісту інтегративних курсів природознавчого циклу з метою свідомого засвоєння конкретних знань та розуміння необхідності раціонального природокористування.</w:t>
      </w:r>
    </w:p>
    <w:p w14:paraId="1A97309C" w14:textId="77777777" w:rsidR="00D74FB4" w:rsidRPr="00D74FB4" w:rsidRDefault="00D74FB4" w:rsidP="00D74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74FB4">
        <w:rPr>
          <w:rFonts w:ascii="Times New Roman" w:eastAsia="Times New Roman" w:hAnsi="Times New Roman" w:cs="Times New Roman"/>
          <w:color w:val="000000"/>
          <w:sz w:val="27"/>
          <w:szCs w:val="27"/>
        </w:rPr>
        <w:t>Узагальнено досвід організації природознавчої та природоохоронної роботи у вітчизняних навчальних закладах, методи і засоби виховання в учнів свідомого ставлення до природи. Виявлено й схарактеризовано провідні тенденції розвитку ідеї свідомого ставлення учнів до природи в досліджуваний період.</w:t>
      </w:r>
    </w:p>
    <w:p w14:paraId="35308E27" w14:textId="77777777" w:rsidR="00D74FB4" w:rsidRPr="00D74FB4" w:rsidRDefault="00D74FB4" w:rsidP="00D74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74FB4">
        <w:rPr>
          <w:rFonts w:ascii="Times New Roman" w:eastAsia="Times New Roman" w:hAnsi="Times New Roman" w:cs="Times New Roman"/>
          <w:color w:val="000000"/>
          <w:sz w:val="27"/>
          <w:szCs w:val="27"/>
        </w:rPr>
        <w:t>До наукового обігу введено маловідомі архівні матеріали, окремі історичні факти, пов’язані з досліджуваною проблемою.</w:t>
      </w:r>
    </w:p>
    <w:p w14:paraId="4AE43A01" w14:textId="77777777" w:rsidR="00D74FB4" w:rsidRPr="00D74FB4" w:rsidRDefault="00D74FB4" w:rsidP="00D74FB4"/>
    <w:sectPr w:rsidR="00D74FB4" w:rsidRPr="00D74F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9D8F" w14:textId="77777777" w:rsidR="00947BDC" w:rsidRDefault="00947BDC">
      <w:pPr>
        <w:spacing w:after="0" w:line="240" w:lineRule="auto"/>
      </w:pPr>
      <w:r>
        <w:separator/>
      </w:r>
    </w:p>
  </w:endnote>
  <w:endnote w:type="continuationSeparator" w:id="0">
    <w:p w14:paraId="2BEE1BAD" w14:textId="77777777" w:rsidR="00947BDC" w:rsidRDefault="0094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0F8E7" w14:textId="77777777" w:rsidR="00947BDC" w:rsidRDefault="00947BDC">
      <w:pPr>
        <w:spacing w:after="0" w:line="240" w:lineRule="auto"/>
      </w:pPr>
      <w:r>
        <w:separator/>
      </w:r>
    </w:p>
  </w:footnote>
  <w:footnote w:type="continuationSeparator" w:id="0">
    <w:p w14:paraId="4C9E7DF2" w14:textId="77777777" w:rsidR="00947BDC" w:rsidRDefault="0094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7B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13"/>
    <w:lvlOverride w:ilvl="1">
      <w:startOverride w:val="6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12"/>
  </w:num>
  <w:num w:numId="8">
    <w:abstractNumId w:val="9"/>
  </w:num>
  <w:num w:numId="9">
    <w:abstractNumId w:val="6"/>
  </w:num>
  <w:num w:numId="10">
    <w:abstractNumId w:val="0"/>
  </w:num>
  <w:num w:numId="11">
    <w:abstractNumId w:val="8"/>
  </w:num>
  <w:num w:numId="12">
    <w:abstractNumId w:val="7"/>
  </w:num>
  <w:num w:numId="13">
    <w:abstractNumId w:val="10"/>
  </w:num>
  <w:num w:numId="14">
    <w:abstractNumId w:val="4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067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121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0C03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BD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05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7BC1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2458</cp:revision>
  <dcterms:created xsi:type="dcterms:W3CDTF">2024-06-20T08:51:00Z</dcterms:created>
  <dcterms:modified xsi:type="dcterms:W3CDTF">2024-07-07T14:50:00Z</dcterms:modified>
  <cp:category/>
</cp:coreProperties>
</file>