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F0889" w14:textId="77777777" w:rsidR="00217D3F" w:rsidRDefault="00217D3F" w:rsidP="00217D3F"/>
    <w:p w14:paraId="5AB16886" w14:textId="0EBD0171" w:rsidR="0051771C" w:rsidRDefault="00217D3F" w:rsidP="00217D3F">
      <w:proofErr w:type="spellStart"/>
      <w:r>
        <w:rPr>
          <w:rFonts w:hint="eastAsia"/>
        </w:rPr>
        <w:t>Череповская</w:t>
      </w:r>
      <w:proofErr w:type="spellEnd"/>
      <w:r>
        <w:t xml:space="preserve"> </w:t>
      </w:r>
      <w:proofErr w:type="spellStart"/>
      <w:r>
        <w:rPr>
          <w:rFonts w:hint="eastAsia"/>
        </w:rPr>
        <w:t>Наталья</w:t>
      </w:r>
      <w:proofErr w:type="spellEnd"/>
      <w:r>
        <w:t xml:space="preserve"> </w:t>
      </w:r>
      <w:proofErr w:type="spellStart"/>
      <w:r>
        <w:rPr>
          <w:rFonts w:hint="eastAsia"/>
        </w:rPr>
        <w:t>Владимировна</w:t>
      </w:r>
      <w:proofErr w:type="spellEnd"/>
      <w:r>
        <w:t xml:space="preserve"> </w:t>
      </w:r>
      <w:proofErr w:type="spellStart"/>
      <w:r w:rsidRPr="00217D3F">
        <w:rPr>
          <w:rFonts w:hint="eastAsia"/>
        </w:rPr>
        <w:t>Становление</w:t>
      </w:r>
      <w:proofErr w:type="spellEnd"/>
      <w:r w:rsidRPr="00217D3F">
        <w:t xml:space="preserve"> </w:t>
      </w:r>
      <w:proofErr w:type="spellStart"/>
      <w:r w:rsidRPr="00217D3F">
        <w:rPr>
          <w:rFonts w:hint="eastAsia"/>
        </w:rPr>
        <w:t>падежной</w:t>
      </w:r>
      <w:proofErr w:type="spellEnd"/>
      <w:r w:rsidRPr="00217D3F">
        <w:t xml:space="preserve"> </w:t>
      </w:r>
      <w:proofErr w:type="spellStart"/>
      <w:r w:rsidRPr="00217D3F">
        <w:rPr>
          <w:rFonts w:hint="eastAsia"/>
        </w:rPr>
        <w:t>системы</w:t>
      </w:r>
      <w:proofErr w:type="spellEnd"/>
      <w:r w:rsidRPr="00217D3F">
        <w:t xml:space="preserve"> </w:t>
      </w:r>
      <w:r w:rsidRPr="00217D3F">
        <w:rPr>
          <w:rFonts w:hint="eastAsia"/>
        </w:rPr>
        <w:t>и</w:t>
      </w:r>
      <w:r w:rsidRPr="00217D3F">
        <w:t xml:space="preserve"> </w:t>
      </w:r>
      <w:proofErr w:type="spellStart"/>
      <w:r w:rsidRPr="00217D3F">
        <w:rPr>
          <w:rFonts w:hint="eastAsia"/>
        </w:rPr>
        <w:t>обработка</w:t>
      </w:r>
      <w:proofErr w:type="spellEnd"/>
      <w:r w:rsidRPr="00217D3F">
        <w:t xml:space="preserve"> </w:t>
      </w:r>
      <w:proofErr w:type="spellStart"/>
      <w:r w:rsidRPr="00217D3F">
        <w:rPr>
          <w:rFonts w:hint="eastAsia"/>
        </w:rPr>
        <w:t>падежных</w:t>
      </w:r>
      <w:proofErr w:type="spellEnd"/>
      <w:r w:rsidRPr="00217D3F">
        <w:t xml:space="preserve"> </w:t>
      </w:r>
      <w:proofErr w:type="spellStart"/>
      <w:r w:rsidRPr="00217D3F">
        <w:rPr>
          <w:rFonts w:hint="eastAsia"/>
        </w:rPr>
        <w:t>форм</w:t>
      </w:r>
      <w:proofErr w:type="spellEnd"/>
      <w:r w:rsidRPr="00217D3F">
        <w:t xml:space="preserve"> </w:t>
      </w:r>
      <w:r w:rsidRPr="00217D3F">
        <w:rPr>
          <w:rFonts w:hint="eastAsia"/>
        </w:rPr>
        <w:t>в</w:t>
      </w:r>
      <w:r w:rsidRPr="00217D3F">
        <w:t xml:space="preserve"> </w:t>
      </w:r>
      <w:proofErr w:type="spellStart"/>
      <w:r w:rsidRPr="00217D3F">
        <w:rPr>
          <w:rFonts w:hint="eastAsia"/>
        </w:rPr>
        <w:t>русском</w:t>
      </w:r>
      <w:proofErr w:type="spellEnd"/>
      <w:r w:rsidRPr="00217D3F">
        <w:t xml:space="preserve"> </w:t>
      </w:r>
      <w:proofErr w:type="spellStart"/>
      <w:r w:rsidRPr="00217D3F">
        <w:rPr>
          <w:rFonts w:hint="eastAsia"/>
        </w:rPr>
        <w:t>языке</w:t>
      </w:r>
      <w:proofErr w:type="spellEnd"/>
      <w:r w:rsidRPr="00217D3F">
        <w:t xml:space="preserve"> </w:t>
      </w:r>
      <w:proofErr w:type="spellStart"/>
      <w:r w:rsidRPr="00217D3F">
        <w:rPr>
          <w:rFonts w:hint="eastAsia"/>
        </w:rPr>
        <w:t>как</w:t>
      </w:r>
      <w:proofErr w:type="spellEnd"/>
      <w:r w:rsidRPr="00217D3F">
        <w:t xml:space="preserve"> </w:t>
      </w:r>
      <w:proofErr w:type="spellStart"/>
      <w:r w:rsidRPr="00217D3F">
        <w:rPr>
          <w:rFonts w:hint="eastAsia"/>
        </w:rPr>
        <w:t>иностранном</w:t>
      </w:r>
      <w:proofErr w:type="spellEnd"/>
    </w:p>
    <w:p w14:paraId="5FE5B36C" w14:textId="77777777" w:rsidR="00217D3F" w:rsidRDefault="00217D3F" w:rsidP="00217D3F">
      <w:r>
        <w:rPr>
          <w:rFonts w:hint="eastAsia"/>
        </w:rPr>
        <w:t>ОГЛАВЛЕНИЕ</w:t>
      </w:r>
      <w:r>
        <w:t xml:space="preserve"> </w:t>
      </w:r>
      <w:r>
        <w:rPr>
          <w:rFonts w:hint="eastAsia"/>
        </w:rPr>
        <w:t>ДИССЕРТАЦИИ</w:t>
      </w:r>
    </w:p>
    <w:p w14:paraId="0A2111BA" w14:textId="77777777" w:rsidR="00217D3F" w:rsidRDefault="00217D3F" w:rsidP="00217D3F">
      <w:proofErr w:type="spellStart"/>
      <w:r>
        <w:rPr>
          <w:rFonts w:hint="eastAsia"/>
        </w:rPr>
        <w:t>кандидат</w:t>
      </w:r>
      <w:proofErr w:type="spellEnd"/>
      <w:r>
        <w:t xml:space="preserve"> </w:t>
      </w:r>
      <w:proofErr w:type="spellStart"/>
      <w:r>
        <w:rPr>
          <w:rFonts w:hint="eastAsia"/>
        </w:rPr>
        <w:t>наук</w:t>
      </w:r>
      <w:proofErr w:type="spellEnd"/>
      <w:r>
        <w:t xml:space="preserve"> </w:t>
      </w:r>
      <w:proofErr w:type="spellStart"/>
      <w:r>
        <w:rPr>
          <w:rFonts w:hint="eastAsia"/>
        </w:rPr>
        <w:t>Череповская</w:t>
      </w:r>
      <w:proofErr w:type="spellEnd"/>
      <w:r>
        <w:t xml:space="preserve"> </w:t>
      </w:r>
      <w:proofErr w:type="spellStart"/>
      <w:r>
        <w:rPr>
          <w:rFonts w:hint="eastAsia"/>
        </w:rPr>
        <w:t>Наталья</w:t>
      </w:r>
      <w:proofErr w:type="spellEnd"/>
      <w:r>
        <w:t xml:space="preserve"> </w:t>
      </w:r>
      <w:proofErr w:type="spellStart"/>
      <w:r>
        <w:rPr>
          <w:rFonts w:hint="eastAsia"/>
        </w:rPr>
        <w:t>Владимировна</w:t>
      </w:r>
      <w:proofErr w:type="spellEnd"/>
    </w:p>
    <w:p w14:paraId="31B1B7BB" w14:textId="77777777" w:rsidR="00217D3F" w:rsidRDefault="00217D3F" w:rsidP="00217D3F">
      <w:r>
        <w:t>Table of contents</w:t>
      </w:r>
    </w:p>
    <w:p w14:paraId="09E24C64" w14:textId="77777777" w:rsidR="00217D3F" w:rsidRDefault="00217D3F" w:rsidP="00217D3F"/>
    <w:p w14:paraId="4999486F" w14:textId="77777777" w:rsidR="00217D3F" w:rsidRDefault="00217D3F" w:rsidP="00217D3F">
      <w:r>
        <w:t>1. Introduction</w:t>
      </w:r>
    </w:p>
    <w:p w14:paraId="187C9555" w14:textId="77777777" w:rsidR="00217D3F" w:rsidRDefault="00217D3F" w:rsidP="00217D3F"/>
    <w:p w14:paraId="7E798A88" w14:textId="77777777" w:rsidR="00217D3F" w:rsidRDefault="00217D3F" w:rsidP="00217D3F">
      <w:r>
        <w:t>1.1. Russian nominal case system</w:t>
      </w:r>
    </w:p>
    <w:p w14:paraId="17C48D80" w14:textId="77777777" w:rsidR="00217D3F" w:rsidRDefault="00217D3F" w:rsidP="00217D3F"/>
    <w:p w14:paraId="6A753858" w14:textId="77777777" w:rsidR="00217D3F" w:rsidRDefault="00217D3F" w:rsidP="00217D3F">
      <w:r>
        <w:t>1.2. Acquisition of cases in Russian</w:t>
      </w:r>
    </w:p>
    <w:p w14:paraId="2DFF87CC" w14:textId="77777777" w:rsidR="00217D3F" w:rsidRDefault="00217D3F" w:rsidP="00217D3F"/>
    <w:p w14:paraId="3F09724E" w14:textId="77777777" w:rsidR="00217D3F" w:rsidRDefault="00217D3F" w:rsidP="00217D3F">
      <w:r>
        <w:t>1.2.1. L1 acquisition of cases in Russian</w:t>
      </w:r>
    </w:p>
    <w:p w14:paraId="6872E1F7" w14:textId="77777777" w:rsidR="00217D3F" w:rsidRDefault="00217D3F" w:rsidP="00217D3F"/>
    <w:p w14:paraId="1A53B373" w14:textId="77777777" w:rsidR="00217D3F" w:rsidRDefault="00217D3F" w:rsidP="00217D3F">
      <w:r>
        <w:t>1.2.2. L2 acquisition of cases in Russian</w:t>
      </w:r>
    </w:p>
    <w:p w14:paraId="1817F9C7" w14:textId="77777777" w:rsidR="00217D3F" w:rsidRDefault="00217D3F" w:rsidP="00217D3F"/>
    <w:p w14:paraId="6AD60734" w14:textId="77777777" w:rsidR="00217D3F" w:rsidRDefault="00217D3F" w:rsidP="00217D3F">
      <w:r>
        <w:t>1.3. L1 and L2 processing</w:t>
      </w:r>
    </w:p>
    <w:p w14:paraId="2FDF53C5" w14:textId="77777777" w:rsidR="00217D3F" w:rsidRDefault="00217D3F" w:rsidP="00217D3F"/>
    <w:p w14:paraId="259D8C67" w14:textId="77777777" w:rsidR="00217D3F" w:rsidRDefault="00217D3F" w:rsidP="00217D3F">
      <w:r>
        <w:t>1.3.1. L2 processing theories</w:t>
      </w:r>
    </w:p>
    <w:p w14:paraId="28200B1C" w14:textId="77777777" w:rsidR="00217D3F" w:rsidRDefault="00217D3F" w:rsidP="00217D3F"/>
    <w:p w14:paraId="7056F3C8" w14:textId="77777777" w:rsidR="00217D3F" w:rsidRDefault="00217D3F" w:rsidP="00217D3F">
      <w:r>
        <w:t>1.3.2. L2 processing of case in Russian</w:t>
      </w:r>
    </w:p>
    <w:p w14:paraId="52D32BDA" w14:textId="77777777" w:rsidR="00217D3F" w:rsidRDefault="00217D3F" w:rsidP="00217D3F"/>
    <w:p w14:paraId="0A462F21" w14:textId="77777777" w:rsidR="00217D3F" w:rsidRDefault="00217D3F" w:rsidP="00217D3F">
      <w:r>
        <w:t>1.3.3. Grammaticality illusions</w:t>
      </w:r>
    </w:p>
    <w:p w14:paraId="418AABCD" w14:textId="77777777" w:rsidR="00217D3F" w:rsidRDefault="00217D3F" w:rsidP="00217D3F"/>
    <w:p w14:paraId="7FEDB4C1" w14:textId="77777777" w:rsidR="00217D3F" w:rsidRDefault="00217D3F" w:rsidP="00217D3F">
      <w:r>
        <w:t>2. Case form production in L2 Russian</w:t>
      </w:r>
    </w:p>
    <w:p w14:paraId="5D3C55C9" w14:textId="77777777" w:rsidR="00217D3F" w:rsidRDefault="00217D3F" w:rsidP="00217D3F"/>
    <w:p w14:paraId="6EB3DBA8" w14:textId="77777777" w:rsidR="00217D3F" w:rsidRDefault="00217D3F" w:rsidP="00217D3F">
      <w:r>
        <w:t>3. Case form processing in L1 Russian: grammaticality illusion effects</w:t>
      </w:r>
    </w:p>
    <w:p w14:paraId="04FE9B7E" w14:textId="77777777" w:rsidR="00217D3F" w:rsidRDefault="00217D3F" w:rsidP="00217D3F"/>
    <w:p w14:paraId="369FF423" w14:textId="77777777" w:rsidR="00217D3F" w:rsidRDefault="00217D3F" w:rsidP="00217D3F">
      <w:r>
        <w:t>4. Case form processing in L2 Russian: looking for native-like patterns</w:t>
      </w:r>
    </w:p>
    <w:p w14:paraId="3165A182" w14:textId="77777777" w:rsidR="00217D3F" w:rsidRDefault="00217D3F" w:rsidP="00217D3F"/>
    <w:p w14:paraId="22F1B3F2" w14:textId="77777777" w:rsidR="00217D3F" w:rsidRDefault="00217D3F" w:rsidP="00217D3F">
      <w:r>
        <w:t>5. Conclusions</w:t>
      </w:r>
    </w:p>
    <w:p w14:paraId="2D911BD7" w14:textId="77777777" w:rsidR="00217D3F" w:rsidRDefault="00217D3F" w:rsidP="00217D3F"/>
    <w:p w14:paraId="32E5C12D" w14:textId="77777777" w:rsidR="00217D3F" w:rsidRDefault="00217D3F" w:rsidP="00217D3F">
      <w:r>
        <w:t>References</w:t>
      </w:r>
    </w:p>
    <w:p w14:paraId="3330AC6C" w14:textId="77777777" w:rsidR="00217D3F" w:rsidRDefault="00217D3F" w:rsidP="00217D3F"/>
    <w:p w14:paraId="6D53733D" w14:textId="77777777" w:rsidR="00217D3F" w:rsidRDefault="00217D3F" w:rsidP="00217D3F">
      <w:r>
        <w:t>Appendix A. Paper "Acquisition of the nominal case system in Russian as a second</w:t>
      </w:r>
    </w:p>
    <w:p w14:paraId="3578DA5B" w14:textId="77777777" w:rsidR="00217D3F" w:rsidRDefault="00217D3F" w:rsidP="00217D3F"/>
    <w:p w14:paraId="785D9DD0" w14:textId="77777777" w:rsidR="00217D3F" w:rsidRDefault="00217D3F" w:rsidP="00217D3F">
      <w:r>
        <w:t>language"</w:t>
      </w:r>
    </w:p>
    <w:p w14:paraId="3A7C1CB7" w14:textId="77777777" w:rsidR="00217D3F" w:rsidRDefault="00217D3F" w:rsidP="00217D3F"/>
    <w:p w14:paraId="46665E8A" w14:textId="77777777" w:rsidR="00217D3F" w:rsidRDefault="00217D3F" w:rsidP="00217D3F">
      <w:r>
        <w:t>Appendix B. Paper "Processing of case morphology: Evidence from Russian"</w:t>
      </w:r>
    </w:p>
    <w:p w14:paraId="6045A79A" w14:textId="77777777" w:rsidR="00217D3F" w:rsidRDefault="00217D3F" w:rsidP="00217D3F"/>
    <w:p w14:paraId="389D527D" w14:textId="6B3BA61F" w:rsidR="00217D3F" w:rsidRPr="00217D3F" w:rsidRDefault="00217D3F" w:rsidP="00217D3F">
      <w:r>
        <w:t>Appendix C. Paper "Becoming native-like for good or ill: Online and offline processing of case forms in L2 Russian"</w:t>
      </w:r>
    </w:p>
    <w:sectPr w:rsidR="00217D3F" w:rsidRPr="00217D3F" w:rsidSect="00E1438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BB672" w14:textId="77777777" w:rsidR="00E1438F" w:rsidRDefault="00E1438F">
      <w:pPr>
        <w:spacing w:after="0" w:line="240" w:lineRule="auto"/>
      </w:pPr>
      <w:r>
        <w:separator/>
      </w:r>
    </w:p>
  </w:endnote>
  <w:endnote w:type="continuationSeparator" w:id="0">
    <w:p w14:paraId="2F7FD836" w14:textId="77777777" w:rsidR="00E1438F" w:rsidRDefault="00E14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4514B" w14:textId="77777777" w:rsidR="00E1438F" w:rsidRDefault="00E1438F"/>
    <w:p w14:paraId="3C4F9F5C" w14:textId="77777777" w:rsidR="00E1438F" w:rsidRDefault="00E1438F"/>
    <w:p w14:paraId="55A162AA" w14:textId="77777777" w:rsidR="00E1438F" w:rsidRDefault="00E1438F"/>
    <w:p w14:paraId="2B52F039" w14:textId="77777777" w:rsidR="00E1438F" w:rsidRDefault="00E1438F"/>
    <w:p w14:paraId="27D673BB" w14:textId="77777777" w:rsidR="00E1438F" w:rsidRDefault="00E1438F"/>
    <w:p w14:paraId="6922892C" w14:textId="77777777" w:rsidR="00E1438F" w:rsidRDefault="00E1438F"/>
    <w:p w14:paraId="6CF55EAF" w14:textId="77777777" w:rsidR="00E1438F" w:rsidRDefault="00E1438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FA90DF8" wp14:editId="1389DE6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5B70BB" w14:textId="77777777" w:rsidR="00E1438F" w:rsidRDefault="00E1438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A90DF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85B70BB" w14:textId="77777777" w:rsidR="00E1438F" w:rsidRDefault="00E1438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C3E4986" w14:textId="77777777" w:rsidR="00E1438F" w:rsidRDefault="00E1438F"/>
    <w:p w14:paraId="1C976D87" w14:textId="77777777" w:rsidR="00E1438F" w:rsidRDefault="00E1438F"/>
    <w:p w14:paraId="78519155" w14:textId="77777777" w:rsidR="00E1438F" w:rsidRDefault="00E1438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B26D4D7" wp14:editId="0BBFFC6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DFCAEA" w14:textId="77777777" w:rsidR="00E1438F" w:rsidRDefault="00E1438F"/>
                          <w:p w14:paraId="0A784548" w14:textId="77777777" w:rsidR="00E1438F" w:rsidRDefault="00E1438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26D4D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EDFCAEA" w14:textId="77777777" w:rsidR="00E1438F" w:rsidRDefault="00E1438F"/>
                    <w:p w14:paraId="0A784548" w14:textId="77777777" w:rsidR="00E1438F" w:rsidRDefault="00E1438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C415A0B" w14:textId="77777777" w:rsidR="00E1438F" w:rsidRDefault="00E1438F"/>
    <w:p w14:paraId="2228550E" w14:textId="77777777" w:rsidR="00E1438F" w:rsidRDefault="00E1438F">
      <w:pPr>
        <w:rPr>
          <w:sz w:val="2"/>
          <w:szCs w:val="2"/>
        </w:rPr>
      </w:pPr>
    </w:p>
    <w:p w14:paraId="0053B3B6" w14:textId="77777777" w:rsidR="00E1438F" w:rsidRDefault="00E1438F"/>
    <w:p w14:paraId="2621F462" w14:textId="77777777" w:rsidR="00E1438F" w:rsidRDefault="00E1438F">
      <w:pPr>
        <w:spacing w:after="0" w:line="240" w:lineRule="auto"/>
      </w:pPr>
    </w:p>
  </w:footnote>
  <w:footnote w:type="continuationSeparator" w:id="0">
    <w:p w14:paraId="159C652B" w14:textId="77777777" w:rsidR="00E1438F" w:rsidRDefault="00E143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8B"/>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4D"/>
    <w:rsid w:val="00C614C5"/>
    <w:rsid w:val="00C61516"/>
    <w:rsid w:val="00C61535"/>
    <w:rsid w:val="00C6154E"/>
    <w:rsid w:val="00C61555"/>
    <w:rsid w:val="00C6162F"/>
    <w:rsid w:val="00C61646"/>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75"/>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8F"/>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43174</TotalTime>
  <Pages>2</Pages>
  <Words>151</Words>
  <Characters>861</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5536</cp:revision>
  <cp:lastPrinted>2009-02-06T05:36:00Z</cp:lastPrinted>
  <dcterms:created xsi:type="dcterms:W3CDTF">2024-01-07T13:43:00Z</dcterms:created>
  <dcterms:modified xsi:type="dcterms:W3CDTF">2024-03-15T21:07:00Z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