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D2A1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Перелыгин Сергей Васильевич. Разработка методов пространственной обработки речевых сигналов с помощью микрофонной антенной решетки: диссертация ... кандидата технических наук: 05.12.04 / Перелыгин Сергей </w:t>
      </w:r>
      <w:proofErr w:type="gram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Васильевич;[</w:t>
      </w:r>
      <w:proofErr w:type="gramEnd"/>
      <w:r w:rsidRPr="00517E66">
        <w:rPr>
          <w:rFonts w:ascii="Verdana" w:hAnsi="Verdana"/>
          <w:b/>
          <w:bCs/>
          <w:color w:val="000000"/>
          <w:shd w:val="clear" w:color="auto" w:fill="FFFFFF"/>
        </w:rPr>
        <w:t>Место защиты: Санкт-Петербургский политехнический университет Петра Великого].- Санкт-Петербург, 2016.- 124 с.</w:t>
      </w:r>
    </w:p>
    <w:p w14:paraId="753B54F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0373F8E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28DEA7F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 образовательное учреждение</w:t>
      </w:r>
    </w:p>
    <w:p w14:paraId="796A0804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высшего образования</w:t>
      </w:r>
    </w:p>
    <w:p w14:paraId="73C26FA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«САНКТ-ПЕТЕРБУРГСКИЙ ГОСУДАРСТВЕННЫЙ ИНСТИТУТ</w:t>
      </w:r>
    </w:p>
    <w:p w14:paraId="0542FAD2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КИНО И ТЕЛЕВИДЕНИЯ»</w:t>
      </w:r>
    </w:p>
    <w:p w14:paraId="759CFBF7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227B1CF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Перелыгин Сергей Васильевич</w:t>
      </w:r>
    </w:p>
    <w:p w14:paraId="6813928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РАЗРАБОТКА МЕТОДОВ</w:t>
      </w:r>
    </w:p>
    <w:p w14:paraId="51E98B4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ПРОСТРАНСТВЕННОЙ ОБРАБОТКИ РЕЧЕВЫХ СИГНАЛОВ</w:t>
      </w:r>
    </w:p>
    <w:p w14:paraId="0791FAA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С ПОМОЩЬЮ МИКРОФОННОЙ АНТЕННОЙ РЕШЕТКИ</w:t>
      </w:r>
    </w:p>
    <w:p w14:paraId="06492E1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Специальность: 05.12.04 - Радиотехника,</w:t>
      </w:r>
    </w:p>
    <w:p w14:paraId="407ABB6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в том числе системы и устройства телевидения</w:t>
      </w:r>
    </w:p>
    <w:p w14:paraId="3F74CA2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7E7BB1D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 кандидата технических наук</w:t>
      </w:r>
    </w:p>
    <w:p w14:paraId="6A62CBD0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Научный руководитель доктор технических наук, профессор А.В.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Кривошейкин</w:t>
      </w:r>
      <w:proofErr w:type="spellEnd"/>
    </w:p>
    <w:p w14:paraId="6B31DFAC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САНКТ-ПЕТЕРБУРГ - 2015</w:t>
      </w:r>
    </w:p>
    <w:p w14:paraId="735EC603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15DF5D1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3503533C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ОБЗОР СОСТОЯНИЯ ПРОБЛЕМЫ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9</w:t>
      </w:r>
    </w:p>
    <w:p w14:paraId="5B9D05C1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Общие понятия об антенных решетках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9</w:t>
      </w:r>
    </w:p>
    <w:p w14:paraId="31F2989A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Проблема дистанционного сбора речевой информации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11</w:t>
      </w:r>
    </w:p>
    <w:p w14:paraId="42D51D78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Принципы построения микрофонных решеток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15</w:t>
      </w:r>
    </w:p>
    <w:p w14:paraId="04D8500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Современные микрофонные решетки зарубежных компаний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21</w:t>
      </w:r>
    </w:p>
    <w:p w14:paraId="7983B2D3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1.5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Обзор состояния проблемы в гидроакустике и гидролокации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24</w:t>
      </w:r>
    </w:p>
    <w:p w14:paraId="4C703A0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1.6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Обзор состояния проблемы в радиолокации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29</w:t>
      </w:r>
    </w:p>
    <w:p w14:paraId="086EA4EA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1.7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Выводы по первой главе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32</w:t>
      </w:r>
    </w:p>
    <w:p w14:paraId="17B96958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lastRenderedPageBreak/>
        <w:t>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РАЗДЕЛЕНИЕ СИГНАЛОВ ПРИ ЗАДАННЫХ НАПРАВЛЕНИЯХ НА</w:t>
      </w:r>
    </w:p>
    <w:p w14:paraId="3F0B219F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ИСТОЧНИКИ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34</w:t>
      </w:r>
    </w:p>
    <w:p w14:paraId="2915A3A2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Расчетные соотношения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34</w:t>
      </w:r>
    </w:p>
    <w:p w14:paraId="3E3353A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Моделирование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39</w:t>
      </w:r>
    </w:p>
    <w:p w14:paraId="521CB9F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Влияние собственных шумов микрофонной решетки на выходное</w:t>
      </w:r>
    </w:p>
    <w:p w14:paraId="3316BDC0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отношение сигнал / шум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48</w:t>
      </w:r>
    </w:p>
    <w:p w14:paraId="0A7A4F1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2.3.1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Один источник узкополосного сигнала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48</w:t>
      </w:r>
    </w:p>
    <w:p w14:paraId="1139AF47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2.3.2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Один источник широкополосного сигнала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51</w:t>
      </w:r>
    </w:p>
    <w:p w14:paraId="6D0602E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2.3.3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Два источника широкополосного сигнала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52</w:t>
      </w:r>
    </w:p>
    <w:p w14:paraId="1AAAE031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2.4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Выводы по второй главе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56</w:t>
      </w:r>
    </w:p>
    <w:p w14:paraId="28678428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НАПРАВЛЕНИЙ НА ИСТОЧНИКИ СИГНАЛОВ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58</w:t>
      </w:r>
    </w:p>
    <w:p w14:paraId="2645A988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Метод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58</w:t>
      </w:r>
    </w:p>
    <w:p w14:paraId="59858652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3.1.1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направлений на источники узкополосных сигналов с</w:t>
      </w:r>
    </w:p>
    <w:p w14:paraId="727ECF4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помощью метода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58</w:t>
      </w:r>
    </w:p>
    <w:p w14:paraId="05E3C32C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3.1.2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Влияние собственных шумов решетки на точность определения</w:t>
      </w:r>
    </w:p>
    <w:p w14:paraId="0DC32EC0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направлений прихода сигналов по методу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60</w:t>
      </w:r>
    </w:p>
    <w:p w14:paraId="13E5455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Модификация метода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 для широкополосных сигналов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67 </w:t>
      </w:r>
    </w:p>
    <w:p w14:paraId="5DA18F97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3.2.1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направлений с помощью модифицированного метода</w:t>
      </w:r>
    </w:p>
    <w:p w14:paraId="1A0E792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67</w:t>
      </w:r>
    </w:p>
    <w:p w14:paraId="384AE38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3.2.2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Моделирование модифицированного метода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67</w:t>
      </w:r>
    </w:p>
    <w:p w14:paraId="2C0860E8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3.2.3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Влияние собственных шумов решетки на точность определения направлений прихода сигналов по модифицированному методу </w:t>
      </w:r>
      <w:proofErr w:type="spellStart"/>
      <w:proofErr w:type="gram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>..</w:t>
      </w:r>
      <w:proofErr w:type="gramEnd"/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 70</w:t>
      </w:r>
    </w:p>
    <w:p w14:paraId="587A5F1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3.2.4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Влияние собственных шумов решетки на степень подавления</w:t>
      </w:r>
    </w:p>
    <w:p w14:paraId="699F327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мешающего сигнала по модифицированному методу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78</w:t>
      </w:r>
    </w:p>
    <w:p w14:paraId="1B60377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Натурный эксперимент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84</w:t>
      </w:r>
    </w:p>
    <w:p w14:paraId="553D3642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3.3.1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Модифицированный метод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Кейпона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85</w:t>
      </w:r>
    </w:p>
    <w:p w14:paraId="2857743E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3.3.2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Пространственное разделение сигналов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87</w:t>
      </w:r>
    </w:p>
    <w:p w14:paraId="3E134870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3.4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Выводы по третьей главе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88</w:t>
      </w:r>
    </w:p>
    <w:p w14:paraId="04CEC95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СТАТИСТИЧЕСКИЕ ИСПЫТАНИЯ МОДЕЛИ</w:t>
      </w:r>
    </w:p>
    <w:p w14:paraId="0C0E70CA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МИКРОФОННОЙ РЕШЕТКИ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89</w:t>
      </w:r>
    </w:p>
    <w:p w14:paraId="21099D9F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lastRenderedPageBreak/>
        <w:t>4.1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Нахождение оптимального значения порога весового коэффициента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89</w:t>
      </w:r>
    </w:p>
    <w:p w14:paraId="08F0A4FF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Заметность мешающего сигнала при ошибочной настройке решетки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99</w:t>
      </w:r>
    </w:p>
    <w:p w14:paraId="12F68203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4.3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Чувствительность микрофонной решетки к допускам изготовления</w:t>
      </w:r>
    </w:p>
    <w:p w14:paraId="15E6697C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микрофонов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107</w:t>
      </w:r>
    </w:p>
    <w:p w14:paraId="43697CF5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4.3.1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Влияние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неидентичности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 микрофонов на ослабление собственного</w:t>
      </w:r>
    </w:p>
    <w:p w14:paraId="40EBA4B6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шума решетки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107</w:t>
      </w:r>
    </w:p>
    <w:p w14:paraId="2B1AAE90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4.3.2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Влияние </w:t>
      </w:r>
      <w:proofErr w:type="spellStart"/>
      <w:r w:rsidRPr="00517E66">
        <w:rPr>
          <w:rFonts w:ascii="Verdana" w:hAnsi="Verdana"/>
          <w:b/>
          <w:bCs/>
          <w:color w:val="000000"/>
          <w:shd w:val="clear" w:color="auto" w:fill="FFFFFF"/>
        </w:rPr>
        <w:t>неидентичности</w:t>
      </w:r>
      <w:proofErr w:type="spellEnd"/>
      <w:r w:rsidRPr="00517E66">
        <w:rPr>
          <w:rFonts w:ascii="Verdana" w:hAnsi="Verdana"/>
          <w:b/>
          <w:bCs/>
          <w:color w:val="000000"/>
          <w:shd w:val="clear" w:color="auto" w:fill="FFFFFF"/>
        </w:rPr>
        <w:t xml:space="preserve"> микрофонов на подавление мешающего</w:t>
      </w:r>
    </w:p>
    <w:p w14:paraId="39A798FD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сигнала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109</w:t>
      </w:r>
    </w:p>
    <w:p w14:paraId="6DA4F11B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4.4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Выводы по четвертой главе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113</w:t>
      </w:r>
    </w:p>
    <w:p w14:paraId="6BC298C9" w14:textId="77777777" w:rsidR="00517E66" w:rsidRP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517E66">
        <w:rPr>
          <w:rFonts w:ascii="Verdana" w:hAnsi="Verdana"/>
          <w:b/>
          <w:bCs/>
          <w:color w:val="000000"/>
          <w:shd w:val="clear" w:color="auto" w:fill="FFFFFF"/>
        </w:rPr>
        <w:tab/>
        <w:t>115</w:t>
      </w:r>
    </w:p>
    <w:p w14:paraId="1846BDA3" w14:textId="1BC6FBC8" w:rsidR="00D717F7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17E66">
        <w:rPr>
          <w:rFonts w:ascii="Verdana" w:hAnsi="Verdana"/>
          <w:b/>
          <w:bCs/>
          <w:color w:val="000000"/>
          <w:shd w:val="clear" w:color="auto" w:fill="FFFFFF"/>
        </w:rPr>
        <w:t>СПИСОК ЛИТЕРАТУРЫ </w:t>
      </w:r>
    </w:p>
    <w:p w14:paraId="3BB5EF23" w14:textId="398AB967" w:rsid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9F782FB" w14:textId="47689380" w:rsidR="00517E66" w:rsidRDefault="00517E66" w:rsidP="00517E6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7231DFB" w14:textId="77777777" w:rsidR="00517E66" w:rsidRDefault="00517E66" w:rsidP="00517E66">
      <w:pPr>
        <w:pStyle w:val="310"/>
        <w:shd w:val="clear" w:color="auto" w:fill="auto"/>
        <w:spacing w:before="0" w:after="357" w:line="280" w:lineRule="exact"/>
      </w:pPr>
      <w:r>
        <w:rPr>
          <w:rStyle w:val="3"/>
          <w:b w:val="0"/>
          <w:bCs w:val="0"/>
          <w:color w:val="000000"/>
        </w:rPr>
        <w:t>ЗАКЛЮЧЕНИЕ</w:t>
      </w:r>
    </w:p>
    <w:p w14:paraId="6941CEDE" w14:textId="77777777" w:rsidR="00517E66" w:rsidRDefault="00517E66" w:rsidP="00517E66">
      <w:pPr>
        <w:pStyle w:val="310"/>
        <w:shd w:val="clear" w:color="auto" w:fill="auto"/>
        <w:spacing w:before="0" w:after="296" w:line="480" w:lineRule="exact"/>
        <w:ind w:firstLine="760"/>
        <w:jc w:val="both"/>
      </w:pPr>
      <w:r>
        <w:rPr>
          <w:rStyle w:val="3"/>
          <w:b w:val="0"/>
          <w:bCs w:val="0"/>
          <w:color w:val="000000"/>
        </w:rPr>
        <w:t xml:space="preserve">В диссертации рассмотрена и решена слабо освещенная в </w:t>
      </w:r>
      <w:proofErr w:type="spellStart"/>
      <w:r>
        <w:rPr>
          <w:rStyle w:val="3"/>
          <w:b w:val="0"/>
          <w:bCs w:val="0"/>
          <w:color w:val="000000"/>
        </w:rPr>
        <w:t>научно</w:t>
      </w:r>
      <w:r>
        <w:rPr>
          <w:rStyle w:val="3"/>
          <w:b w:val="0"/>
          <w:bCs w:val="0"/>
          <w:color w:val="000000"/>
        </w:rPr>
        <w:softHyphen/>
        <w:t>технической</w:t>
      </w:r>
      <w:proofErr w:type="spellEnd"/>
      <w:r>
        <w:rPr>
          <w:rStyle w:val="3"/>
          <w:b w:val="0"/>
          <w:bCs w:val="0"/>
          <w:color w:val="000000"/>
        </w:rPr>
        <w:t xml:space="preserve"> литературе проблема выделения речи целевого диктора из шумов и смеси голосов</w:t>
      </w:r>
    </w:p>
    <w:p w14:paraId="1CAA0CB1" w14:textId="77777777" w:rsidR="00517E66" w:rsidRDefault="00517E66" w:rsidP="00517E66">
      <w:pPr>
        <w:pStyle w:val="310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3"/>
          <w:b w:val="0"/>
          <w:bCs w:val="0"/>
          <w:color w:val="000000"/>
        </w:rPr>
        <w:t>Сформулирован общий прин</w:t>
      </w:r>
      <w:r>
        <w:rPr>
          <w:b/>
          <w:bCs/>
          <w:color w:val="000000"/>
        </w:rPr>
        <w:t>ц</w:t>
      </w:r>
      <w:r>
        <w:rPr>
          <w:rStyle w:val="3"/>
          <w:b w:val="0"/>
          <w:bCs w:val="0"/>
          <w:color w:val="000000"/>
        </w:rPr>
        <w:t>ип обработки микрофонной антенной решеткой широкополосного речевого сигнала.</w:t>
      </w:r>
    </w:p>
    <w:p w14:paraId="42B5A74F" w14:textId="77777777" w:rsidR="00517E66" w:rsidRDefault="00517E66" w:rsidP="00517E66">
      <w:pPr>
        <w:pStyle w:val="310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0" w:line="480" w:lineRule="exact"/>
        <w:ind w:left="760" w:hanging="360"/>
        <w:jc w:val="both"/>
      </w:pPr>
      <w:r>
        <w:rPr>
          <w:rStyle w:val="3"/>
          <w:b w:val="0"/>
          <w:bCs w:val="0"/>
          <w:color w:val="000000"/>
        </w:rPr>
        <w:t>Разработан способ выделения полезного речевого сигнала микрофонной антенной решеткой при подавлении мешающего сигнала.</w:t>
      </w:r>
    </w:p>
    <w:p w14:paraId="4DE066B4" w14:textId="77777777" w:rsidR="00517E66" w:rsidRDefault="00517E66" w:rsidP="00517E66">
      <w:pPr>
        <w:pStyle w:val="310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3"/>
          <w:b w:val="0"/>
          <w:bCs w:val="0"/>
          <w:color w:val="000000"/>
        </w:rPr>
        <w:t xml:space="preserve">Модифицирован метод </w:t>
      </w:r>
      <w:proofErr w:type="spellStart"/>
      <w:r>
        <w:rPr>
          <w:rStyle w:val="3"/>
          <w:b w:val="0"/>
          <w:bCs w:val="0"/>
          <w:color w:val="000000"/>
        </w:rPr>
        <w:t>Кейпона</w:t>
      </w:r>
      <w:proofErr w:type="spellEnd"/>
      <w:r>
        <w:rPr>
          <w:rStyle w:val="3"/>
          <w:b w:val="0"/>
          <w:bCs w:val="0"/>
          <w:color w:val="000000"/>
        </w:rPr>
        <w:t xml:space="preserve"> в задаче определения направлений на источники широкополосных сигналов.</w:t>
      </w:r>
    </w:p>
    <w:p w14:paraId="34D0DB89" w14:textId="77777777" w:rsidR="00517E66" w:rsidRDefault="00517E66" w:rsidP="00517E66">
      <w:pPr>
        <w:pStyle w:val="310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3"/>
          <w:b w:val="0"/>
          <w:bCs w:val="0"/>
          <w:color w:val="000000"/>
        </w:rPr>
        <w:t>Получены теоретические и экспериментальные зависимости, связывающие степень подавления микрофонной антенной решеткой мешающего сигнала с отношением сигнал / шум.</w:t>
      </w:r>
    </w:p>
    <w:p w14:paraId="4B82EFEF" w14:textId="77777777" w:rsidR="00517E66" w:rsidRDefault="00517E66" w:rsidP="00517E66">
      <w:pPr>
        <w:pStyle w:val="310"/>
        <w:numPr>
          <w:ilvl w:val="0"/>
          <w:numId w:val="7"/>
        </w:numPr>
        <w:shd w:val="clear" w:color="auto" w:fill="auto"/>
        <w:tabs>
          <w:tab w:val="left" w:pos="749"/>
        </w:tabs>
        <w:spacing w:before="0" w:after="300" w:line="480" w:lineRule="exact"/>
        <w:ind w:left="760" w:hanging="360"/>
        <w:jc w:val="both"/>
      </w:pPr>
      <w:r>
        <w:rPr>
          <w:rStyle w:val="3"/>
          <w:b w:val="0"/>
          <w:bCs w:val="0"/>
          <w:color w:val="000000"/>
        </w:rPr>
        <w:lastRenderedPageBreak/>
        <w:t>Предложен и обоснован статистический метод определения параметров микрофонной антенной решетки, которые: а - гарантируют допустимые искажения полезного речевого сигнала, б - связывают степень подавления мешающего сигнала с допуском на изготовление микрофонов.</w:t>
      </w:r>
    </w:p>
    <w:p w14:paraId="793B8381" w14:textId="77777777" w:rsidR="00517E66" w:rsidRDefault="00517E66" w:rsidP="00517E66">
      <w:pPr>
        <w:pStyle w:val="310"/>
        <w:shd w:val="clear" w:color="auto" w:fill="auto"/>
        <w:spacing w:before="0" w:line="480" w:lineRule="exact"/>
        <w:ind w:firstLine="760"/>
        <w:jc w:val="both"/>
      </w:pPr>
      <w:r>
        <w:rPr>
          <w:rStyle w:val="3"/>
          <w:b w:val="0"/>
          <w:bCs w:val="0"/>
          <w:color w:val="000000"/>
        </w:rPr>
        <w:t>Рекомендации и перспективы дальнейшей разработки темы состоят в распространении полученных теоретических и практических результатов на случай использования микрофонной антенной решетки произвольной конфигурации для широкополосного речевого сигнала.</w:t>
      </w:r>
    </w:p>
    <w:p w14:paraId="11EF77CF" w14:textId="77777777" w:rsidR="00517E66" w:rsidRPr="00517E66" w:rsidRDefault="00517E66" w:rsidP="00517E66"/>
    <w:sectPr w:rsidR="00517E66" w:rsidRPr="00517E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13A8" w14:textId="77777777" w:rsidR="003B2EE6" w:rsidRDefault="003B2EE6">
      <w:pPr>
        <w:spacing w:after="0" w:line="240" w:lineRule="auto"/>
      </w:pPr>
      <w:r>
        <w:separator/>
      </w:r>
    </w:p>
  </w:endnote>
  <w:endnote w:type="continuationSeparator" w:id="0">
    <w:p w14:paraId="106A3084" w14:textId="77777777" w:rsidR="003B2EE6" w:rsidRDefault="003B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3AF0" w14:textId="77777777" w:rsidR="003B2EE6" w:rsidRDefault="003B2EE6">
      <w:pPr>
        <w:spacing w:after="0" w:line="240" w:lineRule="auto"/>
      </w:pPr>
      <w:r>
        <w:separator/>
      </w:r>
    </w:p>
  </w:footnote>
  <w:footnote w:type="continuationSeparator" w:id="0">
    <w:p w14:paraId="30BEE023" w14:textId="77777777" w:rsidR="003B2EE6" w:rsidRDefault="003B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E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E6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132304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6723</cp:revision>
  <dcterms:created xsi:type="dcterms:W3CDTF">2024-06-20T08:51:00Z</dcterms:created>
  <dcterms:modified xsi:type="dcterms:W3CDTF">2025-02-01T16:38:00Z</dcterms:modified>
  <cp:category/>
</cp:coreProperties>
</file>