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DC1B71" w:rsidRDefault="00DC1B71" w:rsidP="00A42EFE">
      <w:pPr>
        <w:widowControl w:val="0"/>
        <w:tabs>
          <w:tab w:val="left" w:pos="0"/>
          <w:tab w:val="left" w:pos="9070"/>
        </w:tabs>
        <w:ind w:right="-144"/>
        <w:jc w:val="center"/>
        <w:rPr>
          <w:b/>
          <w:lang w:val="uk-UA"/>
        </w:rPr>
      </w:pPr>
    </w:p>
    <w:p w:rsidR="00BB6AE9" w:rsidRPr="00CC7E79" w:rsidRDefault="00BB6AE9" w:rsidP="00BB6AE9">
      <w:pPr>
        <w:pStyle w:val="1"/>
        <w:widowControl w:val="0"/>
        <w:spacing w:before="0" w:after="0" w:line="360" w:lineRule="auto"/>
        <w:jc w:val="center"/>
        <w:rPr>
          <w:rFonts w:ascii="Times New Roman" w:hAnsi="Times New Roman" w:cs="Times New Roman"/>
          <w:caps/>
          <w:sz w:val="28"/>
          <w:szCs w:val="28"/>
          <w:lang w:val="uk-UA"/>
        </w:rPr>
      </w:pPr>
      <w:bookmarkStart w:id="0" w:name="_Toc62206902"/>
      <w:bookmarkStart w:id="1" w:name="_Toc63339375"/>
      <w:r>
        <w:rPr>
          <w:rFonts w:ascii="Times New Roman" w:hAnsi="Times New Roman" w:cs="Times New Roman"/>
          <w:caps/>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5666105</wp:posOffset>
                </wp:positionH>
                <wp:positionV relativeFrom="paragraph">
                  <wp:posOffset>-384175</wp:posOffset>
                </wp:positionV>
                <wp:extent cx="533400" cy="342900"/>
                <wp:effectExtent l="0" t="0" r="1270" b="3175"/>
                <wp:wrapTopAndBottom/>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446.15pt;margin-top:-30.25pt;width:4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" stroked="f">
                <w10:wrap type="topAndBottom"/>
              </v:rect>
            </w:pict>
          </mc:Fallback>
        </mc:AlternateContent>
      </w:r>
      <w:r w:rsidRPr="00CC7E79">
        <w:rPr>
          <w:rFonts w:ascii="Times New Roman" w:hAnsi="Times New Roman" w:cs="Times New Roman"/>
          <w:caps/>
          <w:sz w:val="28"/>
          <w:szCs w:val="28"/>
          <w:lang w:val="uk-UA"/>
        </w:rPr>
        <w:t>Українська академія аграрних наук</w:t>
      </w:r>
      <w:bookmarkEnd w:id="0"/>
      <w:bookmarkEnd w:id="1"/>
    </w:p>
    <w:p w:rsidR="00BB6AE9" w:rsidRPr="00CC7E79" w:rsidRDefault="00BB6AE9" w:rsidP="00BB6AE9">
      <w:pPr>
        <w:widowControl w:val="0"/>
        <w:spacing w:line="360" w:lineRule="auto"/>
        <w:jc w:val="center"/>
        <w:rPr>
          <w:b/>
          <w:caps/>
          <w:sz w:val="28"/>
          <w:szCs w:val="28"/>
          <w:lang w:val="uk-UA"/>
        </w:rPr>
      </w:pPr>
      <w:r w:rsidRPr="00CC7E79">
        <w:rPr>
          <w:b/>
          <w:caps/>
          <w:sz w:val="28"/>
          <w:szCs w:val="28"/>
          <w:lang w:val="uk-UA"/>
        </w:rPr>
        <w:t>інститут захисту рослин</w:t>
      </w:r>
    </w:p>
    <w:p w:rsidR="00BB6AE9" w:rsidRPr="00CC7E79" w:rsidRDefault="00BB6AE9" w:rsidP="00BB6AE9">
      <w:pPr>
        <w:pStyle w:val="1"/>
        <w:widowControl w:val="0"/>
        <w:spacing w:before="0" w:after="0" w:line="360" w:lineRule="auto"/>
        <w:jc w:val="center"/>
        <w:rPr>
          <w:rFonts w:ascii="Times New Roman" w:hAnsi="Times New Roman" w:cs="Times New Roman"/>
          <w:caps/>
          <w:sz w:val="28"/>
          <w:szCs w:val="28"/>
          <w:lang w:val="uk-UA"/>
        </w:rPr>
      </w:pPr>
    </w:p>
    <w:p w:rsidR="00BB6AE9" w:rsidRPr="00CC7E79" w:rsidRDefault="00BB6AE9" w:rsidP="00BB6AE9">
      <w:pPr>
        <w:pStyle w:val="1"/>
        <w:widowControl w:val="0"/>
        <w:spacing w:before="0" w:after="0" w:line="360" w:lineRule="auto"/>
        <w:jc w:val="center"/>
        <w:rPr>
          <w:rFonts w:ascii="Times New Roman" w:hAnsi="Times New Roman" w:cs="Times New Roman"/>
          <w:caps/>
          <w:sz w:val="28"/>
          <w:szCs w:val="28"/>
          <w:lang w:val="uk-UA"/>
        </w:rPr>
      </w:pPr>
    </w:p>
    <w:p w:rsidR="00BB6AE9" w:rsidRPr="00CC7E79" w:rsidRDefault="00BB6AE9" w:rsidP="00BB6AE9">
      <w:pPr>
        <w:pStyle w:val="1"/>
        <w:widowControl w:val="0"/>
        <w:spacing w:before="0" w:after="0" w:line="360" w:lineRule="auto"/>
        <w:jc w:val="right"/>
        <w:rPr>
          <w:rFonts w:ascii="Times New Roman" w:hAnsi="Times New Roman" w:cs="Times New Roman"/>
          <w:b w:val="0"/>
          <w:sz w:val="28"/>
          <w:szCs w:val="28"/>
          <w:lang w:val="uk-UA"/>
        </w:rPr>
      </w:pPr>
      <w:bookmarkStart w:id="2" w:name="_Toc62206903"/>
      <w:bookmarkStart w:id="3" w:name="_Toc63339376"/>
      <w:r w:rsidRPr="00CC7E79">
        <w:rPr>
          <w:rFonts w:ascii="Times New Roman" w:hAnsi="Times New Roman" w:cs="Times New Roman"/>
          <w:b w:val="0"/>
          <w:sz w:val="28"/>
          <w:szCs w:val="28"/>
          <w:lang w:val="uk-UA"/>
        </w:rPr>
        <w:t>На правах рукопису</w:t>
      </w:r>
      <w:bookmarkEnd w:id="2"/>
      <w:bookmarkEnd w:id="3"/>
    </w:p>
    <w:p w:rsidR="00BB6AE9" w:rsidRPr="00CC7E79" w:rsidRDefault="00BB6AE9" w:rsidP="00BB6AE9">
      <w:pPr>
        <w:pStyle w:val="1"/>
        <w:widowControl w:val="0"/>
        <w:spacing w:before="0" w:after="0" w:line="360" w:lineRule="auto"/>
        <w:jc w:val="right"/>
        <w:rPr>
          <w:rFonts w:ascii="Times New Roman" w:hAnsi="Times New Roman" w:cs="Times New Roman"/>
          <w:b w:val="0"/>
          <w:sz w:val="28"/>
          <w:szCs w:val="28"/>
          <w:lang w:val="uk-UA"/>
        </w:rPr>
      </w:pPr>
    </w:p>
    <w:p w:rsidR="00BB6AE9" w:rsidRPr="00CC7E79" w:rsidRDefault="00BB6AE9" w:rsidP="00BB6AE9">
      <w:pPr>
        <w:pStyle w:val="1"/>
        <w:widowControl w:val="0"/>
        <w:spacing w:before="0" w:after="0" w:line="360" w:lineRule="auto"/>
        <w:jc w:val="right"/>
        <w:rPr>
          <w:rFonts w:ascii="Times New Roman" w:hAnsi="Times New Roman" w:cs="Times New Roman"/>
          <w:b w:val="0"/>
          <w:sz w:val="28"/>
          <w:szCs w:val="28"/>
          <w:lang w:val="uk-UA"/>
        </w:rPr>
      </w:pPr>
    </w:p>
    <w:p w:rsidR="00BB6AE9" w:rsidRPr="00CC7E79" w:rsidRDefault="00BB6AE9" w:rsidP="00BB6AE9">
      <w:pPr>
        <w:pStyle w:val="1"/>
        <w:widowControl w:val="0"/>
        <w:spacing w:before="0" w:after="0" w:line="360" w:lineRule="auto"/>
        <w:jc w:val="center"/>
        <w:rPr>
          <w:rFonts w:ascii="Times New Roman" w:hAnsi="Times New Roman" w:cs="Times New Roman"/>
          <w:caps/>
          <w:sz w:val="28"/>
          <w:szCs w:val="28"/>
          <w:lang w:val="uk-UA"/>
        </w:rPr>
      </w:pPr>
      <w:bookmarkStart w:id="4" w:name="_Toc62206904"/>
      <w:bookmarkStart w:id="5" w:name="_Toc63339377"/>
      <w:r w:rsidRPr="00CC7E79">
        <w:rPr>
          <w:rFonts w:ascii="Times New Roman" w:hAnsi="Times New Roman" w:cs="Times New Roman"/>
          <w:caps/>
          <w:sz w:val="28"/>
          <w:szCs w:val="28"/>
          <w:lang w:val="uk-UA"/>
        </w:rPr>
        <w:t>Стригун Олександр Олексійович</w:t>
      </w:r>
      <w:bookmarkEnd w:id="4"/>
      <w:bookmarkEnd w:id="5"/>
    </w:p>
    <w:p w:rsidR="00BB6AE9" w:rsidRPr="00CC7E79" w:rsidRDefault="00BB6AE9" w:rsidP="00BB6AE9">
      <w:pPr>
        <w:pStyle w:val="1"/>
        <w:widowControl w:val="0"/>
        <w:spacing w:before="0" w:after="0" w:line="360" w:lineRule="auto"/>
        <w:jc w:val="center"/>
        <w:rPr>
          <w:rFonts w:ascii="Times New Roman" w:hAnsi="Times New Roman" w:cs="Times New Roman"/>
          <w:caps/>
          <w:sz w:val="28"/>
          <w:szCs w:val="28"/>
          <w:lang w:val="uk-UA"/>
        </w:rPr>
      </w:pPr>
    </w:p>
    <w:p w:rsidR="00BB6AE9" w:rsidRPr="00CC7E79" w:rsidRDefault="00BB6AE9" w:rsidP="00BB6AE9">
      <w:pPr>
        <w:pStyle w:val="1"/>
        <w:widowControl w:val="0"/>
        <w:spacing w:before="0" w:after="0" w:line="360" w:lineRule="auto"/>
        <w:jc w:val="right"/>
        <w:rPr>
          <w:rFonts w:ascii="Times New Roman" w:hAnsi="Times New Roman" w:cs="Times New Roman"/>
          <w:caps/>
          <w:sz w:val="28"/>
          <w:szCs w:val="28"/>
          <w:lang w:val="uk-UA"/>
        </w:rPr>
      </w:pPr>
      <w:bookmarkStart w:id="6" w:name="_Toc62206905"/>
      <w:bookmarkStart w:id="7" w:name="_Toc63339378"/>
      <w:r w:rsidRPr="00CC7E79">
        <w:rPr>
          <w:rFonts w:ascii="Times New Roman" w:hAnsi="Times New Roman" w:cs="Times New Roman"/>
          <w:caps/>
          <w:sz w:val="28"/>
          <w:szCs w:val="28"/>
          <w:lang w:val="uk-UA"/>
        </w:rPr>
        <w:t>УДК</w:t>
      </w:r>
      <w:bookmarkEnd w:id="6"/>
      <w:r w:rsidRPr="00CC7E79">
        <w:rPr>
          <w:rFonts w:ascii="Times New Roman" w:hAnsi="Times New Roman" w:cs="Times New Roman"/>
          <w:caps/>
          <w:sz w:val="28"/>
          <w:szCs w:val="28"/>
          <w:lang w:val="uk-UA"/>
        </w:rPr>
        <w:t>: 595.7+623.7+91</w:t>
      </w:r>
      <w:bookmarkEnd w:id="7"/>
    </w:p>
    <w:p w:rsidR="00BB6AE9" w:rsidRPr="00CC7E79" w:rsidRDefault="00BB6AE9" w:rsidP="00BB6AE9">
      <w:pPr>
        <w:pStyle w:val="1"/>
        <w:widowControl w:val="0"/>
        <w:spacing w:before="0" w:after="0" w:line="360" w:lineRule="auto"/>
        <w:jc w:val="right"/>
        <w:rPr>
          <w:rFonts w:ascii="Times New Roman" w:hAnsi="Times New Roman" w:cs="Times New Roman"/>
          <w:caps/>
          <w:sz w:val="28"/>
          <w:szCs w:val="28"/>
          <w:lang w:val="uk-UA"/>
        </w:rPr>
      </w:pPr>
    </w:p>
    <w:p w:rsidR="00BB6AE9" w:rsidRPr="00CC7E79" w:rsidRDefault="00BB6AE9" w:rsidP="00BB6AE9">
      <w:pPr>
        <w:pStyle w:val="1"/>
        <w:widowControl w:val="0"/>
        <w:spacing w:before="0" w:after="0" w:line="360" w:lineRule="auto"/>
        <w:jc w:val="center"/>
        <w:rPr>
          <w:rFonts w:ascii="Times New Roman" w:hAnsi="Times New Roman" w:cs="Times New Roman"/>
          <w:i/>
          <w:caps/>
          <w:sz w:val="28"/>
          <w:szCs w:val="28"/>
          <w:lang w:val="uk-UA"/>
        </w:rPr>
      </w:pPr>
      <w:bookmarkStart w:id="8" w:name="_Toc62206906"/>
      <w:bookmarkStart w:id="9" w:name="_Toc63339379"/>
      <w:bookmarkStart w:id="10" w:name="_GoBack"/>
      <w:r w:rsidRPr="00CC7E79">
        <w:rPr>
          <w:rFonts w:ascii="Times New Roman" w:hAnsi="Times New Roman" w:cs="Times New Roman"/>
          <w:i/>
          <w:caps/>
          <w:sz w:val="28"/>
          <w:szCs w:val="28"/>
          <w:lang w:val="uk-UA"/>
        </w:rPr>
        <w:t>екологічне ОБҐРУНТУВАННЯ методів прогнозу звичайного та сірого бурякових довгоносиків в умовах</w:t>
      </w:r>
      <w:bookmarkEnd w:id="8"/>
      <w:bookmarkEnd w:id="9"/>
      <w:r w:rsidRPr="00CC7E79">
        <w:rPr>
          <w:rFonts w:ascii="Times New Roman" w:hAnsi="Times New Roman" w:cs="Times New Roman"/>
          <w:i/>
          <w:caps/>
          <w:sz w:val="28"/>
          <w:szCs w:val="28"/>
          <w:lang w:val="uk-UA"/>
        </w:rPr>
        <w:t xml:space="preserve"> </w:t>
      </w:r>
    </w:p>
    <w:p w:rsidR="00BB6AE9" w:rsidRDefault="00BB6AE9" w:rsidP="00BB6AE9">
      <w:pPr>
        <w:pStyle w:val="1"/>
        <w:widowControl w:val="0"/>
        <w:spacing w:before="0" w:after="0" w:line="360" w:lineRule="auto"/>
        <w:jc w:val="center"/>
        <w:rPr>
          <w:rFonts w:ascii="Times New Roman" w:hAnsi="Times New Roman" w:cs="Times New Roman"/>
          <w:i/>
          <w:caps/>
          <w:sz w:val="28"/>
          <w:szCs w:val="28"/>
          <w:lang w:val="en-US"/>
        </w:rPr>
      </w:pPr>
      <w:bookmarkStart w:id="11" w:name="_Toc62206907"/>
      <w:bookmarkStart w:id="12" w:name="_Toc63339380"/>
      <w:r w:rsidRPr="00CC7E79">
        <w:rPr>
          <w:rFonts w:ascii="Times New Roman" w:hAnsi="Times New Roman" w:cs="Times New Roman"/>
          <w:i/>
          <w:caps/>
          <w:sz w:val="28"/>
          <w:szCs w:val="28"/>
          <w:lang w:val="uk-UA"/>
        </w:rPr>
        <w:t>центрального лісостепу</w:t>
      </w:r>
      <w:bookmarkEnd w:id="11"/>
      <w:bookmarkEnd w:id="12"/>
      <w:r>
        <w:rPr>
          <w:rFonts w:ascii="Times New Roman" w:hAnsi="Times New Roman" w:cs="Times New Roman"/>
          <w:i/>
          <w:caps/>
          <w:sz w:val="28"/>
          <w:szCs w:val="28"/>
          <w:lang w:val="uk-UA"/>
        </w:rPr>
        <w:t xml:space="preserve"> україни</w:t>
      </w:r>
    </w:p>
    <w:bookmarkEnd w:id="10"/>
    <w:p w:rsidR="00BB6AE9" w:rsidRPr="009A0FBE" w:rsidRDefault="00BB6AE9" w:rsidP="00BB6AE9">
      <w:pPr>
        <w:rPr>
          <w:lang w:val="en-US"/>
        </w:rPr>
      </w:pPr>
    </w:p>
    <w:p w:rsidR="00BB6AE9" w:rsidRPr="00CC7E79" w:rsidRDefault="00BB6AE9" w:rsidP="00BB6AE9">
      <w:pPr>
        <w:pStyle w:val="1"/>
        <w:widowControl w:val="0"/>
        <w:spacing w:before="0" w:after="0" w:line="360" w:lineRule="auto"/>
        <w:jc w:val="center"/>
        <w:rPr>
          <w:rFonts w:ascii="Times New Roman" w:hAnsi="Times New Roman" w:cs="Times New Roman"/>
          <w:b w:val="0"/>
          <w:sz w:val="28"/>
          <w:szCs w:val="28"/>
          <w:lang w:val="uk-UA"/>
        </w:rPr>
      </w:pPr>
      <w:r w:rsidRPr="00CC7E79">
        <w:rPr>
          <w:rFonts w:ascii="Times New Roman" w:hAnsi="Times New Roman" w:cs="Times New Roman"/>
          <w:b w:val="0"/>
          <w:sz w:val="28"/>
          <w:szCs w:val="28"/>
          <w:lang w:val="uk-UA"/>
        </w:rPr>
        <w:t>16.00.10 – ентомологія</w:t>
      </w:r>
    </w:p>
    <w:p w:rsidR="00BB6AE9" w:rsidRDefault="00BB6AE9" w:rsidP="00BB6AE9">
      <w:pPr>
        <w:pStyle w:val="1"/>
        <w:widowControl w:val="0"/>
        <w:spacing w:before="0" w:after="0" w:line="360" w:lineRule="auto"/>
        <w:jc w:val="center"/>
        <w:rPr>
          <w:rFonts w:ascii="Times New Roman" w:hAnsi="Times New Roman" w:cs="Times New Roman"/>
          <w:b w:val="0"/>
          <w:sz w:val="28"/>
          <w:szCs w:val="28"/>
          <w:lang w:val="uk-UA"/>
        </w:rPr>
      </w:pPr>
      <w:bookmarkStart w:id="13" w:name="_Toc62206908"/>
      <w:bookmarkStart w:id="14" w:name="_Toc63339381"/>
      <w:r>
        <w:rPr>
          <w:rFonts w:ascii="Times New Roman" w:hAnsi="Times New Roman" w:cs="Times New Roman"/>
          <w:b w:val="0"/>
          <w:sz w:val="28"/>
          <w:szCs w:val="28"/>
          <w:lang w:val="uk-UA"/>
        </w:rPr>
        <w:t>Д</w:t>
      </w:r>
      <w:r w:rsidRPr="00CC7E79">
        <w:rPr>
          <w:rFonts w:ascii="Times New Roman" w:hAnsi="Times New Roman" w:cs="Times New Roman"/>
          <w:b w:val="0"/>
          <w:sz w:val="28"/>
          <w:szCs w:val="28"/>
          <w:lang w:val="uk-UA"/>
        </w:rPr>
        <w:t xml:space="preserve">исертація на здобуття наукового ступеня </w:t>
      </w:r>
    </w:p>
    <w:p w:rsidR="00BB6AE9" w:rsidRPr="00CC7E79" w:rsidRDefault="00BB6AE9" w:rsidP="00BB6AE9">
      <w:pPr>
        <w:pStyle w:val="1"/>
        <w:widowControl w:val="0"/>
        <w:spacing w:before="0" w:after="0" w:line="360" w:lineRule="auto"/>
        <w:jc w:val="center"/>
        <w:rPr>
          <w:rFonts w:ascii="Times New Roman" w:hAnsi="Times New Roman" w:cs="Times New Roman"/>
          <w:b w:val="0"/>
          <w:sz w:val="28"/>
          <w:szCs w:val="28"/>
          <w:lang w:val="uk-UA"/>
        </w:rPr>
      </w:pPr>
      <w:r w:rsidRPr="00CC7E79">
        <w:rPr>
          <w:rFonts w:ascii="Times New Roman" w:hAnsi="Times New Roman" w:cs="Times New Roman"/>
          <w:b w:val="0"/>
          <w:sz w:val="28"/>
          <w:szCs w:val="28"/>
          <w:lang w:val="uk-UA"/>
        </w:rPr>
        <w:t>кандидата</w:t>
      </w:r>
      <w:bookmarkEnd w:id="13"/>
      <w:bookmarkEnd w:id="14"/>
      <w:r w:rsidRPr="00CC7E79">
        <w:rPr>
          <w:rFonts w:ascii="Times New Roman" w:hAnsi="Times New Roman" w:cs="Times New Roman"/>
          <w:b w:val="0"/>
          <w:sz w:val="28"/>
          <w:szCs w:val="28"/>
          <w:lang w:val="uk-UA"/>
        </w:rPr>
        <w:t xml:space="preserve"> </w:t>
      </w:r>
      <w:bookmarkStart w:id="15" w:name="_Toc62206909"/>
      <w:bookmarkStart w:id="16" w:name="_Toc63339382"/>
      <w:r w:rsidRPr="00CC7E79">
        <w:rPr>
          <w:rFonts w:ascii="Times New Roman" w:hAnsi="Times New Roman" w:cs="Times New Roman"/>
          <w:b w:val="0"/>
          <w:sz w:val="28"/>
          <w:szCs w:val="28"/>
          <w:lang w:val="uk-UA"/>
        </w:rPr>
        <w:t>сільськогосподарських н</w:t>
      </w:r>
      <w:r w:rsidRPr="00CC7E79">
        <w:rPr>
          <w:rFonts w:ascii="Times New Roman" w:hAnsi="Times New Roman" w:cs="Times New Roman"/>
          <w:b w:val="0"/>
          <w:sz w:val="28"/>
          <w:szCs w:val="28"/>
          <w:lang w:val="uk-UA"/>
        </w:rPr>
        <w:t>а</w:t>
      </w:r>
      <w:r w:rsidRPr="00CC7E79">
        <w:rPr>
          <w:rFonts w:ascii="Times New Roman" w:hAnsi="Times New Roman" w:cs="Times New Roman"/>
          <w:b w:val="0"/>
          <w:sz w:val="28"/>
          <w:szCs w:val="28"/>
          <w:lang w:val="uk-UA"/>
        </w:rPr>
        <w:t xml:space="preserve">ук </w:t>
      </w:r>
    </w:p>
    <w:bookmarkEnd w:id="15"/>
    <w:bookmarkEnd w:id="16"/>
    <w:p w:rsidR="00BB6AE9" w:rsidRPr="00CC7E79" w:rsidRDefault="00BB6AE9" w:rsidP="00BB6AE9">
      <w:pPr>
        <w:pStyle w:val="1"/>
        <w:widowControl w:val="0"/>
        <w:spacing w:before="0" w:after="0" w:line="360" w:lineRule="auto"/>
        <w:jc w:val="center"/>
        <w:rPr>
          <w:rFonts w:ascii="Times New Roman" w:hAnsi="Times New Roman" w:cs="Times New Roman"/>
          <w:b w:val="0"/>
          <w:sz w:val="28"/>
          <w:szCs w:val="28"/>
          <w:lang w:val="uk-UA"/>
        </w:rPr>
      </w:pPr>
    </w:p>
    <w:p w:rsidR="00BB6AE9" w:rsidRPr="00CC7E79" w:rsidRDefault="00BB6AE9" w:rsidP="00BB6AE9">
      <w:pPr>
        <w:widowControl w:val="0"/>
        <w:rPr>
          <w:lang w:val="uk-UA"/>
        </w:rPr>
      </w:pPr>
    </w:p>
    <w:p w:rsidR="00BB6AE9" w:rsidRPr="00CC7E79" w:rsidRDefault="00BB6AE9" w:rsidP="00BB6AE9">
      <w:pPr>
        <w:widowControl w:val="0"/>
        <w:rPr>
          <w:lang w:val="uk-UA"/>
        </w:rPr>
      </w:pPr>
    </w:p>
    <w:p w:rsidR="00BB6AE9" w:rsidRPr="00CC7E79" w:rsidRDefault="00BB6AE9" w:rsidP="00BB6AE9">
      <w:pPr>
        <w:widowControl w:val="0"/>
        <w:rPr>
          <w:lang w:val="uk-UA"/>
        </w:rPr>
      </w:pPr>
    </w:p>
    <w:p w:rsidR="00BB6AE9" w:rsidRPr="00CC7E79" w:rsidRDefault="00BB6AE9" w:rsidP="00BB6AE9">
      <w:pPr>
        <w:widowControl w:val="0"/>
        <w:rPr>
          <w:lang w:val="uk-UA"/>
        </w:rPr>
      </w:pPr>
    </w:p>
    <w:p w:rsidR="00BB6AE9" w:rsidRPr="00CC7E79" w:rsidRDefault="00BB6AE9" w:rsidP="00BB6AE9">
      <w:pPr>
        <w:pStyle w:val="1"/>
        <w:widowControl w:val="0"/>
        <w:spacing w:before="0" w:after="0" w:line="360" w:lineRule="auto"/>
        <w:jc w:val="center"/>
        <w:rPr>
          <w:rFonts w:ascii="Times New Roman" w:hAnsi="Times New Roman" w:cs="Times New Roman"/>
          <w:b w:val="0"/>
          <w:sz w:val="28"/>
          <w:szCs w:val="28"/>
          <w:lang w:val="uk-UA"/>
        </w:rPr>
      </w:pPr>
    </w:p>
    <w:tbl>
      <w:tblPr>
        <w:tblW w:w="0" w:type="auto"/>
        <w:tblLook w:val="01E0" w:firstRow="1" w:lastRow="1" w:firstColumn="1" w:lastColumn="1" w:noHBand="0" w:noVBand="0"/>
      </w:tblPr>
      <w:tblGrid>
        <w:gridCol w:w="4710"/>
        <w:gridCol w:w="4861"/>
      </w:tblGrid>
      <w:tr w:rsidR="00BB6AE9" w:rsidRPr="00CC7E79" w:rsidTr="000E3DCE">
        <w:tc>
          <w:tcPr>
            <w:tcW w:w="4927" w:type="dxa"/>
          </w:tcPr>
          <w:p w:rsidR="00BB6AE9" w:rsidRPr="00CC7E79" w:rsidRDefault="00BB6AE9" w:rsidP="000E3DCE">
            <w:pPr>
              <w:pStyle w:val="1"/>
              <w:widowControl w:val="0"/>
              <w:spacing w:before="0" w:after="0" w:line="360" w:lineRule="auto"/>
              <w:jc w:val="center"/>
              <w:rPr>
                <w:rFonts w:ascii="Times New Roman" w:hAnsi="Times New Roman" w:cs="Times New Roman"/>
                <w:caps/>
                <w:sz w:val="28"/>
                <w:szCs w:val="28"/>
                <w:lang w:val="uk-UA"/>
              </w:rPr>
            </w:pPr>
          </w:p>
        </w:tc>
        <w:tc>
          <w:tcPr>
            <w:tcW w:w="4927" w:type="dxa"/>
          </w:tcPr>
          <w:p w:rsidR="00BB6AE9" w:rsidRPr="00CC7E79" w:rsidRDefault="00BB6AE9" w:rsidP="000E3DCE">
            <w:pPr>
              <w:pStyle w:val="1"/>
              <w:widowControl w:val="0"/>
              <w:spacing w:before="0" w:after="0" w:line="360" w:lineRule="auto"/>
              <w:jc w:val="center"/>
              <w:rPr>
                <w:rFonts w:ascii="Times New Roman" w:hAnsi="Times New Roman" w:cs="Times New Roman"/>
                <w:caps/>
                <w:sz w:val="28"/>
                <w:szCs w:val="28"/>
                <w:lang w:val="uk-UA"/>
              </w:rPr>
            </w:pPr>
            <w:bookmarkStart w:id="17" w:name="_Toc62206910"/>
            <w:bookmarkStart w:id="18" w:name="_Toc63339383"/>
            <w:r w:rsidRPr="00CC7E79">
              <w:rPr>
                <w:rFonts w:ascii="Times New Roman" w:hAnsi="Times New Roman" w:cs="Times New Roman"/>
                <w:caps/>
                <w:sz w:val="28"/>
                <w:szCs w:val="28"/>
                <w:lang w:val="uk-UA"/>
              </w:rPr>
              <w:t>Науковий керівник</w:t>
            </w:r>
            <w:bookmarkEnd w:id="17"/>
            <w:bookmarkEnd w:id="18"/>
          </w:p>
        </w:tc>
      </w:tr>
      <w:tr w:rsidR="00BB6AE9" w:rsidRPr="00CC7E79" w:rsidTr="000E3DCE">
        <w:tc>
          <w:tcPr>
            <w:tcW w:w="4927" w:type="dxa"/>
          </w:tcPr>
          <w:p w:rsidR="00BB6AE9" w:rsidRPr="00CC7E79" w:rsidRDefault="00BB6AE9" w:rsidP="000E3DCE">
            <w:pPr>
              <w:pStyle w:val="1"/>
              <w:widowControl w:val="0"/>
              <w:spacing w:before="0" w:after="0" w:line="360" w:lineRule="auto"/>
              <w:jc w:val="center"/>
              <w:rPr>
                <w:rFonts w:ascii="Times New Roman" w:hAnsi="Times New Roman" w:cs="Times New Roman"/>
                <w:caps/>
                <w:sz w:val="28"/>
                <w:szCs w:val="28"/>
                <w:lang w:val="uk-UA"/>
              </w:rPr>
            </w:pPr>
          </w:p>
        </w:tc>
        <w:tc>
          <w:tcPr>
            <w:tcW w:w="4927" w:type="dxa"/>
          </w:tcPr>
          <w:p w:rsidR="00BB6AE9" w:rsidRPr="00CC7E79" w:rsidRDefault="00BB6AE9" w:rsidP="000E3DCE">
            <w:pPr>
              <w:pStyle w:val="1"/>
              <w:widowControl w:val="0"/>
              <w:spacing w:before="0" w:after="0" w:line="360" w:lineRule="auto"/>
              <w:rPr>
                <w:rFonts w:ascii="Times New Roman" w:hAnsi="Times New Roman" w:cs="Times New Roman"/>
                <w:caps/>
                <w:sz w:val="28"/>
                <w:szCs w:val="28"/>
                <w:lang w:val="uk-UA"/>
              </w:rPr>
            </w:pPr>
            <w:bookmarkStart w:id="19" w:name="_Toc62206911"/>
            <w:bookmarkStart w:id="20" w:name="_Toc63339384"/>
            <w:r w:rsidRPr="00CC7E79">
              <w:rPr>
                <w:rFonts w:ascii="Times New Roman" w:hAnsi="Times New Roman" w:cs="Times New Roman"/>
                <w:caps/>
                <w:sz w:val="28"/>
                <w:szCs w:val="28"/>
                <w:lang w:val="uk-UA"/>
              </w:rPr>
              <w:t>трибель С</w:t>
            </w:r>
            <w:r w:rsidRPr="00CC7E79">
              <w:rPr>
                <w:rFonts w:ascii="Times New Roman" w:hAnsi="Times New Roman" w:cs="Times New Roman"/>
                <w:sz w:val="28"/>
                <w:szCs w:val="28"/>
                <w:lang w:val="uk-UA"/>
              </w:rPr>
              <w:t>таніслав Олександр</w:t>
            </w:r>
            <w:r w:rsidRPr="00CC7E79">
              <w:rPr>
                <w:rFonts w:ascii="Times New Roman" w:hAnsi="Times New Roman" w:cs="Times New Roman"/>
                <w:sz w:val="28"/>
                <w:szCs w:val="28"/>
                <w:lang w:val="uk-UA"/>
              </w:rPr>
              <w:t>о</w:t>
            </w:r>
            <w:r w:rsidRPr="00CC7E79">
              <w:rPr>
                <w:rFonts w:ascii="Times New Roman" w:hAnsi="Times New Roman" w:cs="Times New Roman"/>
                <w:sz w:val="28"/>
                <w:szCs w:val="28"/>
                <w:lang w:val="uk-UA"/>
              </w:rPr>
              <w:t>вич, доктор сільськогосподарських наук, професор</w:t>
            </w:r>
            <w:bookmarkEnd w:id="19"/>
            <w:bookmarkEnd w:id="20"/>
          </w:p>
        </w:tc>
      </w:tr>
    </w:tbl>
    <w:p w:rsidR="00BB6AE9" w:rsidRPr="00CC7E79" w:rsidRDefault="00BB6AE9" w:rsidP="00BB6AE9">
      <w:pPr>
        <w:pStyle w:val="1"/>
        <w:widowControl w:val="0"/>
        <w:spacing w:before="0" w:after="0"/>
        <w:jc w:val="center"/>
        <w:rPr>
          <w:rFonts w:ascii="Times New Roman" w:hAnsi="Times New Roman" w:cs="Times New Roman"/>
          <w:caps/>
          <w:sz w:val="28"/>
          <w:szCs w:val="28"/>
          <w:lang w:val="uk-UA"/>
        </w:rPr>
      </w:pPr>
    </w:p>
    <w:p w:rsidR="00BB6AE9" w:rsidRPr="00CC7E79" w:rsidRDefault="00BB6AE9" w:rsidP="00BB6AE9">
      <w:pPr>
        <w:pStyle w:val="1"/>
        <w:widowControl w:val="0"/>
        <w:spacing w:before="0" w:after="0"/>
        <w:jc w:val="center"/>
        <w:rPr>
          <w:rFonts w:ascii="Times New Roman" w:hAnsi="Times New Roman" w:cs="Times New Roman"/>
          <w:caps/>
          <w:sz w:val="28"/>
          <w:szCs w:val="28"/>
          <w:lang w:val="uk-UA"/>
        </w:rPr>
      </w:pPr>
    </w:p>
    <w:p w:rsidR="00BB6AE9" w:rsidRPr="00CC7E79" w:rsidRDefault="00BB6AE9" w:rsidP="00BB6AE9">
      <w:pPr>
        <w:widowControl w:val="0"/>
        <w:rPr>
          <w:lang w:val="uk-UA"/>
        </w:rPr>
      </w:pPr>
    </w:p>
    <w:p w:rsidR="00BB6AE9" w:rsidRPr="00CC7E79" w:rsidRDefault="00BB6AE9" w:rsidP="00BB6AE9">
      <w:pPr>
        <w:widowControl w:val="0"/>
        <w:rPr>
          <w:lang w:val="uk-UA"/>
        </w:rPr>
      </w:pPr>
    </w:p>
    <w:p w:rsidR="00BB6AE9" w:rsidRPr="00CC7E79" w:rsidRDefault="00BB6AE9" w:rsidP="00BB6AE9">
      <w:pPr>
        <w:pStyle w:val="1"/>
        <w:widowControl w:val="0"/>
        <w:spacing w:before="0" w:after="0"/>
        <w:jc w:val="center"/>
        <w:rPr>
          <w:rFonts w:ascii="Times New Roman" w:hAnsi="Times New Roman" w:cs="Times New Roman"/>
          <w:caps/>
          <w:sz w:val="28"/>
          <w:szCs w:val="28"/>
          <w:lang w:val="uk-UA"/>
        </w:rPr>
      </w:pPr>
      <w:bookmarkStart w:id="21" w:name="_Toc62206912"/>
      <w:bookmarkStart w:id="22" w:name="_Toc63339385"/>
      <w:r w:rsidRPr="00CC7E79">
        <w:rPr>
          <w:rFonts w:ascii="Times New Roman" w:hAnsi="Times New Roman" w:cs="Times New Roman"/>
          <w:caps/>
          <w:sz w:val="28"/>
          <w:szCs w:val="28"/>
          <w:lang w:val="uk-UA"/>
        </w:rPr>
        <w:t>Київ</w:t>
      </w:r>
      <w:r>
        <w:rPr>
          <w:rFonts w:ascii="Times New Roman" w:hAnsi="Times New Roman" w:cs="Times New Roman"/>
          <w:caps/>
          <w:sz w:val="28"/>
          <w:szCs w:val="28"/>
          <w:lang w:val="uk-UA"/>
        </w:rPr>
        <w:t xml:space="preserve"> -</w:t>
      </w:r>
      <w:r w:rsidRPr="00CC7E79">
        <w:rPr>
          <w:rFonts w:ascii="Times New Roman" w:hAnsi="Times New Roman" w:cs="Times New Roman"/>
          <w:caps/>
          <w:sz w:val="28"/>
          <w:szCs w:val="28"/>
          <w:lang w:val="uk-UA"/>
        </w:rPr>
        <w:t xml:space="preserve"> 2004</w:t>
      </w:r>
      <w:r w:rsidRPr="00CC7E79">
        <w:rPr>
          <w:rFonts w:ascii="Times New Roman" w:hAnsi="Times New Roman" w:cs="Times New Roman"/>
          <w:caps/>
          <w:sz w:val="28"/>
          <w:szCs w:val="28"/>
          <w:lang w:val="uk-UA"/>
        </w:rPr>
        <w:br w:type="page"/>
      </w:r>
      <w:bookmarkStart w:id="23" w:name="_Toc62206913"/>
      <w:bookmarkStart w:id="24" w:name="_Toc63339386"/>
      <w:r w:rsidRPr="00CC7E79">
        <w:rPr>
          <w:rFonts w:ascii="Times New Roman" w:hAnsi="Times New Roman" w:cs="Times New Roman"/>
          <w:caps/>
          <w:sz w:val="28"/>
          <w:szCs w:val="28"/>
          <w:lang w:val="uk-UA"/>
        </w:rPr>
        <w:lastRenderedPageBreak/>
        <w:t>Зміст</w:t>
      </w:r>
      <w:bookmarkEnd w:id="21"/>
      <w:bookmarkEnd w:id="22"/>
      <w:bookmarkEnd w:id="23"/>
      <w:bookmarkEnd w:id="24"/>
    </w:p>
    <w:p w:rsidR="00BB6AE9" w:rsidRPr="00E02D46" w:rsidRDefault="00BB6AE9" w:rsidP="00BB6AE9">
      <w:pPr>
        <w:pStyle w:val="1ff1"/>
        <w:rPr>
          <w:b w:val="0"/>
          <w:noProof/>
          <w:sz w:val="28"/>
          <w:szCs w:val="28"/>
          <w:lang w:val="uk-UA"/>
        </w:rPr>
      </w:pPr>
      <w:r w:rsidRPr="00E02D46">
        <w:rPr>
          <w:b w:val="0"/>
          <w:sz w:val="28"/>
          <w:szCs w:val="28"/>
          <w:lang w:val="uk-UA"/>
        </w:rPr>
        <w:fldChar w:fldCharType="begin"/>
      </w:r>
      <w:r w:rsidRPr="00E02D46">
        <w:rPr>
          <w:b w:val="0"/>
          <w:sz w:val="28"/>
          <w:szCs w:val="28"/>
          <w:lang w:val="uk-UA"/>
        </w:rPr>
        <w:instrText xml:space="preserve"> TOC \o "1-3" \h \z \u </w:instrText>
      </w:r>
      <w:r w:rsidRPr="00E02D46">
        <w:rPr>
          <w:b w:val="0"/>
          <w:sz w:val="28"/>
          <w:szCs w:val="28"/>
          <w:lang w:val="uk-UA"/>
        </w:rPr>
        <w:fldChar w:fldCharType="separate"/>
      </w:r>
      <w:hyperlink w:anchor="_Toc63339387" w:history="1">
        <w:r w:rsidRPr="00E02D46">
          <w:rPr>
            <w:rStyle w:val="af9"/>
            <w:b w:val="0"/>
            <w:caps w:val="0"/>
            <w:noProof/>
            <w:sz w:val="28"/>
            <w:szCs w:val="28"/>
            <w:lang w:val="uk-UA"/>
          </w:rPr>
          <w:t>ВСТУП</w:t>
        </w:r>
        <w:r>
          <w:rPr>
            <w:rStyle w:val="af9"/>
            <w:b w:val="0"/>
            <w:caps w:val="0"/>
            <w:noProof/>
            <w:sz w:val="28"/>
            <w:szCs w:val="28"/>
          </w:rPr>
          <w:t>…….</w:t>
        </w:r>
        <w:r w:rsidRPr="00E02D46">
          <w:rPr>
            <w:b w:val="0"/>
            <w:noProof/>
            <w:webHidden/>
            <w:sz w:val="28"/>
            <w:szCs w:val="28"/>
            <w:lang w:val="uk-UA"/>
          </w:rPr>
          <w:tab/>
        </w:r>
        <w:r w:rsidRPr="00E02D46">
          <w:rPr>
            <w:b w:val="0"/>
            <w:noProof/>
            <w:webHidden/>
            <w:sz w:val="28"/>
            <w:szCs w:val="28"/>
            <w:lang w:val="uk-UA"/>
          </w:rPr>
          <w:fldChar w:fldCharType="begin"/>
        </w:r>
        <w:r w:rsidRPr="00E02D46">
          <w:rPr>
            <w:b w:val="0"/>
            <w:noProof/>
            <w:webHidden/>
            <w:sz w:val="28"/>
            <w:szCs w:val="28"/>
            <w:lang w:val="uk-UA"/>
          </w:rPr>
          <w:instrText xml:space="preserve"> PAGEREF _Toc63339387 \h </w:instrText>
        </w:r>
        <w:r w:rsidRPr="00E02D46">
          <w:rPr>
            <w:b w:val="0"/>
            <w:noProof/>
            <w:sz w:val="28"/>
            <w:szCs w:val="28"/>
            <w:lang w:val="uk-UA"/>
          </w:rPr>
        </w:r>
        <w:r w:rsidRPr="00E02D46">
          <w:rPr>
            <w:b w:val="0"/>
            <w:noProof/>
            <w:webHidden/>
            <w:sz w:val="28"/>
            <w:szCs w:val="28"/>
            <w:lang w:val="uk-UA"/>
          </w:rPr>
          <w:fldChar w:fldCharType="separate"/>
        </w:r>
        <w:r>
          <w:rPr>
            <w:b w:val="0"/>
            <w:noProof/>
            <w:webHidden/>
            <w:sz w:val="28"/>
            <w:szCs w:val="28"/>
            <w:lang w:val="uk-UA"/>
          </w:rPr>
          <w:t>2</w:t>
        </w:r>
        <w:r w:rsidRPr="00E02D46">
          <w:rPr>
            <w:b w:val="0"/>
            <w:noProof/>
            <w:webHidden/>
            <w:sz w:val="28"/>
            <w:szCs w:val="28"/>
            <w:lang w:val="uk-UA"/>
          </w:rPr>
          <w:fldChar w:fldCharType="end"/>
        </w:r>
      </w:hyperlink>
    </w:p>
    <w:p w:rsidR="00BB6AE9" w:rsidRPr="00E02D46" w:rsidRDefault="00BB6AE9" w:rsidP="00BB6AE9">
      <w:pPr>
        <w:pStyle w:val="1ff1"/>
        <w:rPr>
          <w:b w:val="0"/>
          <w:noProof/>
          <w:sz w:val="28"/>
          <w:szCs w:val="28"/>
          <w:lang w:val="uk-UA"/>
        </w:rPr>
      </w:pPr>
      <w:hyperlink w:anchor="_Toc63339388" w:history="1">
        <w:r w:rsidRPr="00E02D46">
          <w:rPr>
            <w:rStyle w:val="af9"/>
            <w:b w:val="0"/>
            <w:caps w:val="0"/>
            <w:noProof/>
            <w:sz w:val="28"/>
            <w:szCs w:val="28"/>
            <w:lang w:val="uk-UA"/>
          </w:rPr>
          <w:t xml:space="preserve">РОЗДІЛ 1 </w:t>
        </w:r>
      </w:hyperlink>
      <w:hyperlink w:anchor="_Toc63339389" w:history="1">
        <w:r w:rsidRPr="00E02D46">
          <w:rPr>
            <w:rStyle w:val="af9"/>
            <w:b w:val="0"/>
            <w:caps w:val="0"/>
            <w:noProof/>
            <w:sz w:val="28"/>
            <w:szCs w:val="28"/>
            <w:lang w:val="uk-UA"/>
          </w:rPr>
          <w:t>СТАН ВИВЧЕНОСТІ ПИТАННЯ (ЛІТЕРАТУРНИЙ ОГЛЯД)</w:t>
        </w:r>
        <w:r w:rsidRPr="00E02D46">
          <w:rPr>
            <w:b w:val="0"/>
            <w:noProof/>
            <w:webHidden/>
            <w:sz w:val="28"/>
            <w:szCs w:val="28"/>
            <w:lang w:val="uk-UA"/>
          </w:rPr>
          <w:tab/>
        </w:r>
        <w:r w:rsidRPr="00E02D46">
          <w:rPr>
            <w:b w:val="0"/>
            <w:noProof/>
            <w:webHidden/>
            <w:sz w:val="28"/>
            <w:szCs w:val="28"/>
            <w:lang w:val="uk-UA"/>
          </w:rPr>
          <w:fldChar w:fldCharType="begin"/>
        </w:r>
        <w:r w:rsidRPr="00E02D46">
          <w:rPr>
            <w:b w:val="0"/>
            <w:noProof/>
            <w:webHidden/>
            <w:sz w:val="28"/>
            <w:szCs w:val="28"/>
            <w:lang w:val="uk-UA"/>
          </w:rPr>
          <w:instrText xml:space="preserve"> PAGEREF _Toc63339389 \h </w:instrText>
        </w:r>
        <w:r w:rsidRPr="00E02D46">
          <w:rPr>
            <w:b w:val="0"/>
            <w:noProof/>
            <w:sz w:val="28"/>
            <w:szCs w:val="28"/>
            <w:lang w:val="uk-UA"/>
          </w:rPr>
        </w:r>
        <w:r w:rsidRPr="00E02D46">
          <w:rPr>
            <w:b w:val="0"/>
            <w:noProof/>
            <w:webHidden/>
            <w:sz w:val="28"/>
            <w:szCs w:val="28"/>
            <w:lang w:val="uk-UA"/>
          </w:rPr>
          <w:fldChar w:fldCharType="separate"/>
        </w:r>
        <w:r>
          <w:rPr>
            <w:b w:val="0"/>
            <w:noProof/>
            <w:webHidden/>
            <w:sz w:val="28"/>
            <w:szCs w:val="28"/>
            <w:lang w:val="uk-UA"/>
          </w:rPr>
          <w:t>2</w:t>
        </w:r>
        <w:r w:rsidRPr="00E02D46">
          <w:rPr>
            <w:b w:val="0"/>
            <w:noProof/>
            <w:webHidden/>
            <w:sz w:val="28"/>
            <w:szCs w:val="28"/>
            <w:lang w:val="uk-UA"/>
          </w:rPr>
          <w:fldChar w:fldCharType="end"/>
        </w:r>
      </w:hyperlink>
    </w:p>
    <w:p w:rsidR="00BB6AE9" w:rsidRPr="00E02D46" w:rsidRDefault="00BB6AE9" w:rsidP="00BB6AE9">
      <w:pPr>
        <w:pStyle w:val="2ff3"/>
        <w:rPr>
          <w:noProof/>
          <w:szCs w:val="28"/>
          <w:lang w:val="uk-UA"/>
        </w:rPr>
      </w:pPr>
      <w:hyperlink w:anchor="_Toc63339390" w:history="1">
        <w:r w:rsidRPr="00E02D46">
          <w:rPr>
            <w:rStyle w:val="af9"/>
            <w:smallCaps/>
            <w:noProof/>
            <w:szCs w:val="28"/>
            <w:lang w:val="uk-UA"/>
          </w:rPr>
          <w:t>1.1.</w:t>
        </w:r>
        <w:r w:rsidRPr="00E02D46">
          <w:rPr>
            <w:noProof/>
            <w:szCs w:val="28"/>
            <w:lang w:val="uk-UA"/>
          </w:rPr>
          <w:tab/>
        </w:r>
        <w:r w:rsidRPr="00E02D46">
          <w:rPr>
            <w:rStyle w:val="af9"/>
            <w:smallCaps/>
            <w:noProof/>
            <w:szCs w:val="28"/>
            <w:lang w:val="uk-UA"/>
          </w:rPr>
          <w:t>Агрокліматична характеристика зон бурякосіяння</w:t>
        </w:r>
        <w:r w:rsidRPr="00E02D46">
          <w:rPr>
            <w:noProof/>
            <w:webHidden/>
            <w:szCs w:val="28"/>
            <w:lang w:val="uk-UA"/>
          </w:rPr>
          <w:tab/>
        </w:r>
        <w:r w:rsidRPr="00E02D46">
          <w:rPr>
            <w:noProof/>
            <w:webHidden/>
            <w:szCs w:val="28"/>
            <w:lang w:val="uk-UA"/>
          </w:rPr>
          <w:fldChar w:fldCharType="begin"/>
        </w:r>
        <w:r w:rsidRPr="00E02D46">
          <w:rPr>
            <w:noProof/>
            <w:webHidden/>
            <w:szCs w:val="28"/>
            <w:lang w:val="uk-UA"/>
          </w:rPr>
          <w:instrText xml:space="preserve"> PAGEREF _Toc63339390 \h </w:instrText>
        </w:r>
        <w:r w:rsidRPr="00E02D46">
          <w:rPr>
            <w:noProof/>
            <w:szCs w:val="28"/>
            <w:lang w:val="uk-UA"/>
          </w:rPr>
        </w:r>
        <w:r w:rsidRPr="00E02D46">
          <w:rPr>
            <w:noProof/>
            <w:webHidden/>
            <w:szCs w:val="28"/>
            <w:lang w:val="uk-UA"/>
          </w:rPr>
          <w:fldChar w:fldCharType="separate"/>
        </w:r>
        <w:r>
          <w:rPr>
            <w:noProof/>
            <w:webHidden/>
            <w:szCs w:val="28"/>
            <w:lang w:val="uk-UA"/>
          </w:rPr>
          <w:t>2</w:t>
        </w:r>
        <w:r w:rsidRPr="00E02D46">
          <w:rPr>
            <w:noProof/>
            <w:webHidden/>
            <w:szCs w:val="28"/>
            <w:lang w:val="uk-UA"/>
          </w:rPr>
          <w:fldChar w:fldCharType="end"/>
        </w:r>
      </w:hyperlink>
    </w:p>
    <w:p w:rsidR="00BB6AE9" w:rsidRPr="00E02D46" w:rsidRDefault="00BB6AE9" w:rsidP="00BB6AE9">
      <w:pPr>
        <w:pStyle w:val="2ff3"/>
        <w:rPr>
          <w:noProof/>
          <w:szCs w:val="28"/>
          <w:lang w:val="uk-UA"/>
        </w:rPr>
      </w:pPr>
      <w:hyperlink w:anchor="_Toc63339391" w:history="1">
        <w:r w:rsidRPr="00E02D46">
          <w:rPr>
            <w:rStyle w:val="af9"/>
            <w:smallCaps/>
            <w:noProof/>
            <w:szCs w:val="28"/>
            <w:lang w:val="uk-UA"/>
          </w:rPr>
          <w:t>1.2. Історичний нарис щодо шкодочинності довгоносиків в Україні, розвитку засобів захисту посівів</w:t>
        </w:r>
        <w:r w:rsidRPr="00E02D46">
          <w:rPr>
            <w:noProof/>
            <w:webHidden/>
            <w:szCs w:val="28"/>
            <w:lang w:val="uk-UA"/>
          </w:rPr>
          <w:tab/>
        </w:r>
        <w:r w:rsidRPr="00E02D46">
          <w:rPr>
            <w:noProof/>
            <w:webHidden/>
            <w:szCs w:val="28"/>
            <w:lang w:val="uk-UA"/>
          </w:rPr>
          <w:fldChar w:fldCharType="begin"/>
        </w:r>
        <w:r w:rsidRPr="00E02D46">
          <w:rPr>
            <w:noProof/>
            <w:webHidden/>
            <w:szCs w:val="28"/>
            <w:lang w:val="uk-UA"/>
          </w:rPr>
          <w:instrText xml:space="preserve"> PAGEREF _Toc63339391 \h </w:instrText>
        </w:r>
        <w:r w:rsidRPr="00E02D46">
          <w:rPr>
            <w:noProof/>
            <w:szCs w:val="28"/>
            <w:lang w:val="uk-UA"/>
          </w:rPr>
        </w:r>
        <w:r w:rsidRPr="00E02D46">
          <w:rPr>
            <w:noProof/>
            <w:webHidden/>
            <w:szCs w:val="28"/>
            <w:lang w:val="uk-UA"/>
          </w:rPr>
          <w:fldChar w:fldCharType="separate"/>
        </w:r>
        <w:r>
          <w:rPr>
            <w:noProof/>
            <w:webHidden/>
            <w:szCs w:val="28"/>
            <w:lang w:val="uk-UA"/>
          </w:rPr>
          <w:t>2</w:t>
        </w:r>
        <w:r w:rsidRPr="00E02D46">
          <w:rPr>
            <w:noProof/>
            <w:webHidden/>
            <w:szCs w:val="28"/>
            <w:lang w:val="uk-UA"/>
          </w:rPr>
          <w:fldChar w:fldCharType="end"/>
        </w:r>
      </w:hyperlink>
    </w:p>
    <w:p w:rsidR="00BB6AE9" w:rsidRPr="00E02D46" w:rsidRDefault="00BB6AE9" w:rsidP="00BB6AE9">
      <w:pPr>
        <w:pStyle w:val="2ff3"/>
        <w:rPr>
          <w:noProof/>
          <w:szCs w:val="28"/>
          <w:lang w:val="uk-UA"/>
        </w:rPr>
      </w:pPr>
      <w:hyperlink w:anchor="_Toc63339392" w:history="1">
        <w:r w:rsidRPr="00E02D46">
          <w:rPr>
            <w:rStyle w:val="af9"/>
            <w:smallCaps/>
            <w:noProof/>
            <w:szCs w:val="28"/>
            <w:lang w:val="uk-UA"/>
          </w:rPr>
          <w:t>1.3. Біологічні особливості звичайного бурякового довгоносика (Bothynoderеs punctiventris Germ.)</w:t>
        </w:r>
        <w:r w:rsidRPr="00E02D46">
          <w:rPr>
            <w:noProof/>
            <w:webHidden/>
            <w:szCs w:val="28"/>
            <w:lang w:val="uk-UA"/>
          </w:rPr>
          <w:tab/>
        </w:r>
        <w:r w:rsidRPr="00E02D46">
          <w:rPr>
            <w:noProof/>
            <w:webHidden/>
            <w:szCs w:val="28"/>
            <w:lang w:val="uk-UA"/>
          </w:rPr>
          <w:fldChar w:fldCharType="begin"/>
        </w:r>
        <w:r w:rsidRPr="00E02D46">
          <w:rPr>
            <w:noProof/>
            <w:webHidden/>
            <w:szCs w:val="28"/>
            <w:lang w:val="uk-UA"/>
          </w:rPr>
          <w:instrText xml:space="preserve"> PAGEREF _Toc63339392 \h </w:instrText>
        </w:r>
        <w:r w:rsidRPr="00E02D46">
          <w:rPr>
            <w:noProof/>
            <w:szCs w:val="28"/>
            <w:lang w:val="uk-UA"/>
          </w:rPr>
        </w:r>
        <w:r w:rsidRPr="00E02D46">
          <w:rPr>
            <w:noProof/>
            <w:webHidden/>
            <w:szCs w:val="28"/>
            <w:lang w:val="uk-UA"/>
          </w:rPr>
          <w:fldChar w:fldCharType="separate"/>
        </w:r>
        <w:r>
          <w:rPr>
            <w:noProof/>
            <w:webHidden/>
            <w:szCs w:val="28"/>
            <w:lang w:val="uk-UA"/>
          </w:rPr>
          <w:t>2</w:t>
        </w:r>
        <w:r w:rsidRPr="00E02D46">
          <w:rPr>
            <w:noProof/>
            <w:webHidden/>
            <w:szCs w:val="28"/>
            <w:lang w:val="uk-UA"/>
          </w:rPr>
          <w:fldChar w:fldCharType="end"/>
        </w:r>
      </w:hyperlink>
    </w:p>
    <w:p w:rsidR="00BB6AE9" w:rsidRPr="00E02D46" w:rsidRDefault="00BB6AE9" w:rsidP="00BB6AE9">
      <w:pPr>
        <w:pStyle w:val="2ff3"/>
        <w:rPr>
          <w:noProof/>
          <w:szCs w:val="28"/>
          <w:lang w:val="uk-UA"/>
        </w:rPr>
      </w:pPr>
      <w:hyperlink w:anchor="_Toc63339393" w:history="1">
        <w:r w:rsidRPr="00E02D46">
          <w:rPr>
            <w:rStyle w:val="af9"/>
            <w:smallCaps/>
            <w:noProof/>
            <w:szCs w:val="28"/>
            <w:lang w:val="uk-UA"/>
          </w:rPr>
          <w:t>1.4. Біологічні особливості сірого довгоносика (Tanymecys palliatus F.)</w:t>
        </w:r>
        <w:r w:rsidRPr="00E02D46">
          <w:rPr>
            <w:noProof/>
            <w:webHidden/>
            <w:szCs w:val="28"/>
            <w:lang w:val="uk-UA"/>
          </w:rPr>
          <w:tab/>
        </w:r>
        <w:r w:rsidRPr="00E02D46">
          <w:rPr>
            <w:noProof/>
            <w:webHidden/>
            <w:szCs w:val="28"/>
            <w:lang w:val="uk-UA"/>
          </w:rPr>
          <w:fldChar w:fldCharType="begin"/>
        </w:r>
        <w:r w:rsidRPr="00E02D46">
          <w:rPr>
            <w:noProof/>
            <w:webHidden/>
            <w:szCs w:val="28"/>
            <w:lang w:val="uk-UA"/>
          </w:rPr>
          <w:instrText xml:space="preserve"> PAGEREF _Toc63339393 \h </w:instrText>
        </w:r>
        <w:r w:rsidRPr="00E02D46">
          <w:rPr>
            <w:noProof/>
            <w:szCs w:val="28"/>
            <w:lang w:val="uk-UA"/>
          </w:rPr>
        </w:r>
        <w:r w:rsidRPr="00E02D46">
          <w:rPr>
            <w:noProof/>
            <w:webHidden/>
            <w:szCs w:val="28"/>
            <w:lang w:val="uk-UA"/>
          </w:rPr>
          <w:fldChar w:fldCharType="separate"/>
        </w:r>
        <w:r>
          <w:rPr>
            <w:noProof/>
            <w:webHidden/>
            <w:szCs w:val="28"/>
            <w:lang w:val="uk-UA"/>
          </w:rPr>
          <w:t>2</w:t>
        </w:r>
        <w:r w:rsidRPr="00E02D46">
          <w:rPr>
            <w:noProof/>
            <w:webHidden/>
            <w:szCs w:val="28"/>
            <w:lang w:val="uk-UA"/>
          </w:rPr>
          <w:fldChar w:fldCharType="end"/>
        </w:r>
      </w:hyperlink>
    </w:p>
    <w:p w:rsidR="00BB6AE9" w:rsidRPr="00E02D46" w:rsidRDefault="00BB6AE9" w:rsidP="00BB6AE9">
      <w:pPr>
        <w:pStyle w:val="2ff3"/>
        <w:rPr>
          <w:rStyle w:val="af9"/>
          <w:smallCaps/>
          <w:noProof/>
          <w:szCs w:val="28"/>
          <w:lang w:val="uk-UA"/>
        </w:rPr>
      </w:pPr>
      <w:hyperlink w:anchor="_Toc63339394" w:history="1">
        <w:r w:rsidRPr="00E02D46">
          <w:rPr>
            <w:rStyle w:val="af9"/>
            <w:smallCaps/>
            <w:noProof/>
            <w:szCs w:val="28"/>
            <w:lang w:val="uk-UA"/>
          </w:rPr>
          <w:t xml:space="preserve">1.5. Прогноз та його роль в сучасних інтегрованих системах захисту </w:t>
        </w:r>
        <w:r w:rsidRPr="00E02D46">
          <w:rPr>
            <w:rStyle w:val="af9"/>
            <w:smallCaps/>
            <w:noProof/>
            <w:szCs w:val="28"/>
            <w:lang w:val="uk-UA"/>
          </w:rPr>
          <w:t xml:space="preserve">     рослин</w:t>
        </w:r>
        <w:r w:rsidRPr="00E02D46">
          <w:rPr>
            <w:noProof/>
            <w:webHidden/>
            <w:szCs w:val="28"/>
            <w:lang w:val="uk-UA"/>
          </w:rPr>
          <w:tab/>
        </w:r>
        <w:r w:rsidRPr="00E02D46">
          <w:rPr>
            <w:noProof/>
            <w:webHidden/>
            <w:szCs w:val="28"/>
            <w:lang w:val="uk-UA"/>
          </w:rPr>
          <w:fldChar w:fldCharType="begin"/>
        </w:r>
        <w:r w:rsidRPr="00E02D46">
          <w:rPr>
            <w:noProof/>
            <w:webHidden/>
            <w:szCs w:val="28"/>
            <w:lang w:val="uk-UA"/>
          </w:rPr>
          <w:instrText xml:space="preserve"> PAGEREF _Toc63339394 \h </w:instrText>
        </w:r>
        <w:r w:rsidRPr="00E02D46">
          <w:rPr>
            <w:noProof/>
            <w:szCs w:val="28"/>
            <w:lang w:val="uk-UA"/>
          </w:rPr>
        </w:r>
        <w:r w:rsidRPr="00E02D46">
          <w:rPr>
            <w:noProof/>
            <w:webHidden/>
            <w:szCs w:val="28"/>
            <w:lang w:val="uk-UA"/>
          </w:rPr>
          <w:fldChar w:fldCharType="separate"/>
        </w:r>
        <w:r>
          <w:rPr>
            <w:noProof/>
            <w:webHidden/>
            <w:szCs w:val="28"/>
            <w:lang w:val="uk-UA"/>
          </w:rPr>
          <w:t>2</w:t>
        </w:r>
        <w:r w:rsidRPr="00E02D46">
          <w:rPr>
            <w:noProof/>
            <w:webHidden/>
            <w:szCs w:val="28"/>
            <w:lang w:val="uk-UA"/>
          </w:rPr>
          <w:fldChar w:fldCharType="end"/>
        </w:r>
      </w:hyperlink>
    </w:p>
    <w:p w:rsidR="00BB6AE9" w:rsidRPr="00E02D46" w:rsidRDefault="00BB6AE9" w:rsidP="00BB6AE9">
      <w:pPr>
        <w:pStyle w:val="BodyText20"/>
        <w:widowControl w:val="0"/>
        <w:ind w:left="240" w:firstLine="0"/>
        <w:jc w:val="both"/>
        <w:rPr>
          <w:szCs w:val="28"/>
        </w:rPr>
      </w:pPr>
      <w:r w:rsidRPr="00E02D46">
        <w:rPr>
          <w:szCs w:val="28"/>
        </w:rPr>
        <w:t>1.6. Алгоритми та методи прогнозування шкідн</w:t>
      </w:r>
      <w:r w:rsidRPr="00E02D46">
        <w:rPr>
          <w:szCs w:val="28"/>
        </w:rPr>
        <w:t>и</w:t>
      </w:r>
      <w:r w:rsidRPr="00E02D46">
        <w:rPr>
          <w:szCs w:val="28"/>
        </w:rPr>
        <w:t>ків.........................................3</w:t>
      </w:r>
      <w:r>
        <w:rPr>
          <w:szCs w:val="28"/>
        </w:rPr>
        <w:t>4</w:t>
      </w:r>
    </w:p>
    <w:p w:rsidR="00BB6AE9" w:rsidRPr="00E02D46" w:rsidRDefault="00BB6AE9" w:rsidP="00BB6AE9">
      <w:pPr>
        <w:pStyle w:val="1ff1"/>
        <w:rPr>
          <w:b w:val="0"/>
          <w:noProof/>
          <w:sz w:val="28"/>
          <w:szCs w:val="28"/>
          <w:lang w:val="uk-UA"/>
        </w:rPr>
      </w:pPr>
      <w:hyperlink w:anchor="_Toc63339395" w:history="1">
        <w:r w:rsidRPr="00E02D46">
          <w:rPr>
            <w:rStyle w:val="af9"/>
            <w:b w:val="0"/>
            <w:caps w:val="0"/>
            <w:noProof/>
            <w:sz w:val="28"/>
            <w:szCs w:val="28"/>
            <w:lang w:val="uk-UA"/>
          </w:rPr>
          <w:t xml:space="preserve">РОЗДІЛ 2 </w:t>
        </w:r>
      </w:hyperlink>
      <w:hyperlink w:anchor="_Toc63339396" w:history="1">
        <w:r w:rsidRPr="00E02D46">
          <w:rPr>
            <w:rStyle w:val="af9"/>
            <w:b w:val="0"/>
            <w:caps w:val="0"/>
            <w:noProof/>
            <w:sz w:val="28"/>
            <w:szCs w:val="28"/>
            <w:lang w:val="uk-UA"/>
          </w:rPr>
          <w:t>МІСЦЕ, УМОВИ ТА МЕТОДИКА ПРОВЕДЕННЯ ДОСЛІДЖЕНЬ</w:t>
        </w:r>
        <w:r w:rsidRPr="00E02D46">
          <w:rPr>
            <w:b w:val="0"/>
            <w:noProof/>
            <w:webHidden/>
            <w:sz w:val="28"/>
            <w:szCs w:val="28"/>
            <w:lang w:val="uk-UA"/>
          </w:rPr>
          <w:tab/>
        </w:r>
        <w:r w:rsidRPr="00E02D46">
          <w:rPr>
            <w:b w:val="0"/>
            <w:noProof/>
            <w:webHidden/>
            <w:sz w:val="28"/>
            <w:szCs w:val="28"/>
            <w:lang w:val="uk-UA"/>
          </w:rPr>
          <w:fldChar w:fldCharType="begin"/>
        </w:r>
        <w:r w:rsidRPr="00E02D46">
          <w:rPr>
            <w:b w:val="0"/>
            <w:noProof/>
            <w:webHidden/>
            <w:sz w:val="28"/>
            <w:szCs w:val="28"/>
            <w:lang w:val="uk-UA"/>
          </w:rPr>
          <w:instrText xml:space="preserve"> PAGEREF _Toc63339396 \h </w:instrText>
        </w:r>
        <w:r w:rsidRPr="00E02D46">
          <w:rPr>
            <w:b w:val="0"/>
            <w:noProof/>
            <w:sz w:val="28"/>
            <w:szCs w:val="28"/>
            <w:lang w:val="uk-UA"/>
          </w:rPr>
        </w:r>
        <w:r w:rsidRPr="00E02D46">
          <w:rPr>
            <w:b w:val="0"/>
            <w:noProof/>
            <w:webHidden/>
            <w:sz w:val="28"/>
            <w:szCs w:val="28"/>
            <w:lang w:val="uk-UA"/>
          </w:rPr>
          <w:fldChar w:fldCharType="separate"/>
        </w:r>
        <w:r>
          <w:rPr>
            <w:b w:val="0"/>
            <w:noProof/>
            <w:webHidden/>
            <w:sz w:val="28"/>
            <w:szCs w:val="28"/>
            <w:lang w:val="uk-UA"/>
          </w:rPr>
          <w:t>2</w:t>
        </w:r>
        <w:r w:rsidRPr="00E02D46">
          <w:rPr>
            <w:b w:val="0"/>
            <w:noProof/>
            <w:webHidden/>
            <w:sz w:val="28"/>
            <w:szCs w:val="28"/>
            <w:lang w:val="uk-UA"/>
          </w:rPr>
          <w:fldChar w:fldCharType="end"/>
        </w:r>
      </w:hyperlink>
    </w:p>
    <w:p w:rsidR="00BB6AE9" w:rsidRPr="00E02D46" w:rsidRDefault="00BB6AE9" w:rsidP="00BB6AE9">
      <w:pPr>
        <w:pStyle w:val="2ff3"/>
        <w:rPr>
          <w:noProof/>
          <w:szCs w:val="28"/>
          <w:lang w:val="uk-UA"/>
        </w:rPr>
      </w:pPr>
      <w:hyperlink w:anchor="_Toc63339397" w:history="1">
        <w:r w:rsidRPr="00E02D46">
          <w:rPr>
            <w:rStyle w:val="af9"/>
            <w:smallCaps/>
            <w:noProof/>
            <w:szCs w:val="28"/>
            <w:lang w:val="uk-UA"/>
          </w:rPr>
          <w:t>2.1. Місце проведення досліджень</w:t>
        </w:r>
        <w:r w:rsidRPr="00E02D46">
          <w:rPr>
            <w:noProof/>
            <w:webHidden/>
            <w:szCs w:val="28"/>
            <w:lang w:val="uk-UA"/>
          </w:rPr>
          <w:tab/>
        </w:r>
        <w:r w:rsidRPr="00E02D46">
          <w:rPr>
            <w:noProof/>
            <w:webHidden/>
            <w:szCs w:val="28"/>
            <w:lang w:val="uk-UA"/>
          </w:rPr>
          <w:fldChar w:fldCharType="begin"/>
        </w:r>
        <w:r w:rsidRPr="00E02D46">
          <w:rPr>
            <w:noProof/>
            <w:webHidden/>
            <w:szCs w:val="28"/>
            <w:lang w:val="uk-UA"/>
          </w:rPr>
          <w:instrText xml:space="preserve"> PAGEREF _Toc63339397 \h </w:instrText>
        </w:r>
        <w:r w:rsidRPr="00E02D46">
          <w:rPr>
            <w:noProof/>
            <w:szCs w:val="28"/>
            <w:lang w:val="uk-UA"/>
          </w:rPr>
        </w:r>
        <w:r w:rsidRPr="00E02D46">
          <w:rPr>
            <w:noProof/>
            <w:webHidden/>
            <w:szCs w:val="28"/>
            <w:lang w:val="uk-UA"/>
          </w:rPr>
          <w:fldChar w:fldCharType="separate"/>
        </w:r>
        <w:r>
          <w:rPr>
            <w:noProof/>
            <w:webHidden/>
            <w:szCs w:val="28"/>
            <w:lang w:val="uk-UA"/>
          </w:rPr>
          <w:t>2</w:t>
        </w:r>
        <w:r w:rsidRPr="00E02D46">
          <w:rPr>
            <w:noProof/>
            <w:webHidden/>
            <w:szCs w:val="28"/>
            <w:lang w:val="uk-UA"/>
          </w:rPr>
          <w:fldChar w:fldCharType="end"/>
        </w:r>
      </w:hyperlink>
    </w:p>
    <w:p w:rsidR="00BB6AE9" w:rsidRPr="00E02D46" w:rsidRDefault="00BB6AE9" w:rsidP="00BB6AE9">
      <w:pPr>
        <w:pStyle w:val="2ff3"/>
        <w:rPr>
          <w:noProof/>
          <w:szCs w:val="28"/>
          <w:lang w:val="uk-UA"/>
        </w:rPr>
      </w:pPr>
      <w:hyperlink w:anchor="_Toc63339398" w:history="1">
        <w:r w:rsidRPr="00E02D46">
          <w:rPr>
            <w:rStyle w:val="af9"/>
            <w:smallCaps/>
            <w:noProof/>
            <w:szCs w:val="28"/>
            <w:lang w:val="uk-UA"/>
          </w:rPr>
          <w:t>2.2. Умови проведення досліджень</w:t>
        </w:r>
        <w:r w:rsidRPr="00E02D46">
          <w:rPr>
            <w:noProof/>
            <w:webHidden/>
            <w:szCs w:val="28"/>
            <w:lang w:val="uk-UA"/>
          </w:rPr>
          <w:tab/>
        </w:r>
        <w:r w:rsidRPr="00E02D46">
          <w:rPr>
            <w:noProof/>
            <w:webHidden/>
            <w:szCs w:val="28"/>
            <w:lang w:val="uk-UA"/>
          </w:rPr>
          <w:fldChar w:fldCharType="begin"/>
        </w:r>
        <w:r w:rsidRPr="00E02D46">
          <w:rPr>
            <w:noProof/>
            <w:webHidden/>
            <w:szCs w:val="28"/>
            <w:lang w:val="uk-UA"/>
          </w:rPr>
          <w:instrText xml:space="preserve"> PAGEREF _Toc63339398 \h </w:instrText>
        </w:r>
        <w:r w:rsidRPr="00E02D46">
          <w:rPr>
            <w:noProof/>
            <w:szCs w:val="28"/>
            <w:lang w:val="uk-UA"/>
          </w:rPr>
        </w:r>
        <w:r w:rsidRPr="00E02D46">
          <w:rPr>
            <w:noProof/>
            <w:webHidden/>
            <w:szCs w:val="28"/>
            <w:lang w:val="uk-UA"/>
          </w:rPr>
          <w:fldChar w:fldCharType="separate"/>
        </w:r>
        <w:r>
          <w:rPr>
            <w:noProof/>
            <w:webHidden/>
            <w:szCs w:val="28"/>
            <w:lang w:val="uk-UA"/>
          </w:rPr>
          <w:t>2</w:t>
        </w:r>
        <w:r w:rsidRPr="00E02D46">
          <w:rPr>
            <w:noProof/>
            <w:webHidden/>
            <w:szCs w:val="28"/>
            <w:lang w:val="uk-UA"/>
          </w:rPr>
          <w:fldChar w:fldCharType="end"/>
        </w:r>
      </w:hyperlink>
    </w:p>
    <w:p w:rsidR="00BB6AE9" w:rsidRPr="00E02D46" w:rsidRDefault="00BB6AE9" w:rsidP="00BB6AE9">
      <w:pPr>
        <w:pStyle w:val="2ff3"/>
        <w:rPr>
          <w:noProof/>
          <w:szCs w:val="28"/>
          <w:lang w:val="uk-UA"/>
        </w:rPr>
      </w:pPr>
      <w:hyperlink w:anchor="_Toc63339399" w:history="1">
        <w:r w:rsidRPr="00E02D46">
          <w:rPr>
            <w:rStyle w:val="af9"/>
            <w:smallCaps/>
            <w:noProof/>
            <w:szCs w:val="28"/>
            <w:lang w:val="uk-UA"/>
          </w:rPr>
          <w:t>2.3. Методики досліджень</w:t>
        </w:r>
        <w:r w:rsidRPr="00E02D46">
          <w:rPr>
            <w:noProof/>
            <w:webHidden/>
            <w:szCs w:val="28"/>
            <w:lang w:val="uk-UA"/>
          </w:rPr>
          <w:tab/>
        </w:r>
        <w:r w:rsidRPr="00E02D46">
          <w:rPr>
            <w:noProof/>
            <w:webHidden/>
            <w:szCs w:val="28"/>
            <w:lang w:val="uk-UA"/>
          </w:rPr>
          <w:fldChar w:fldCharType="begin"/>
        </w:r>
        <w:r w:rsidRPr="00E02D46">
          <w:rPr>
            <w:noProof/>
            <w:webHidden/>
            <w:szCs w:val="28"/>
            <w:lang w:val="uk-UA"/>
          </w:rPr>
          <w:instrText xml:space="preserve"> PAGEREF _Toc63339399 \h </w:instrText>
        </w:r>
        <w:r w:rsidRPr="00E02D46">
          <w:rPr>
            <w:noProof/>
            <w:szCs w:val="28"/>
            <w:lang w:val="uk-UA"/>
          </w:rPr>
        </w:r>
        <w:r w:rsidRPr="00E02D46">
          <w:rPr>
            <w:noProof/>
            <w:webHidden/>
            <w:szCs w:val="28"/>
            <w:lang w:val="uk-UA"/>
          </w:rPr>
          <w:fldChar w:fldCharType="separate"/>
        </w:r>
        <w:r>
          <w:rPr>
            <w:noProof/>
            <w:webHidden/>
            <w:szCs w:val="28"/>
            <w:lang w:val="uk-UA"/>
          </w:rPr>
          <w:t>2</w:t>
        </w:r>
        <w:r w:rsidRPr="00E02D46">
          <w:rPr>
            <w:noProof/>
            <w:webHidden/>
            <w:szCs w:val="28"/>
            <w:lang w:val="uk-UA"/>
          </w:rPr>
          <w:fldChar w:fldCharType="end"/>
        </w:r>
      </w:hyperlink>
    </w:p>
    <w:p w:rsidR="00BB6AE9" w:rsidRPr="00E02D46" w:rsidRDefault="00BB6AE9" w:rsidP="00BB6AE9">
      <w:pPr>
        <w:pStyle w:val="1ff1"/>
        <w:rPr>
          <w:b w:val="0"/>
          <w:noProof/>
          <w:sz w:val="28"/>
          <w:szCs w:val="28"/>
          <w:lang w:val="uk-UA"/>
        </w:rPr>
      </w:pPr>
      <w:hyperlink w:anchor="_Toc63339400" w:history="1">
        <w:r w:rsidRPr="00E02D46">
          <w:rPr>
            <w:rStyle w:val="af9"/>
            <w:b w:val="0"/>
            <w:caps w:val="0"/>
            <w:noProof/>
            <w:sz w:val="28"/>
            <w:szCs w:val="28"/>
            <w:lang w:val="uk-UA"/>
          </w:rPr>
          <w:t>РОЗДІЛ 3</w:t>
        </w:r>
      </w:hyperlink>
      <w:r w:rsidRPr="00E02D46">
        <w:rPr>
          <w:rStyle w:val="af9"/>
          <w:b w:val="0"/>
          <w:caps w:val="0"/>
          <w:noProof/>
          <w:sz w:val="28"/>
          <w:szCs w:val="28"/>
          <w:lang w:val="uk-UA"/>
        </w:rPr>
        <w:t xml:space="preserve"> </w:t>
      </w:r>
      <w:hyperlink w:anchor="_Toc63339401" w:history="1">
        <w:r w:rsidRPr="00E02D46">
          <w:rPr>
            <w:b w:val="0"/>
            <w:sz w:val="28"/>
            <w:szCs w:val="28"/>
            <w:lang w:val="uk-UA"/>
          </w:rPr>
          <w:t>ОСОБЛИВОСТІ ДИНАМІКИ ЧИСЕЛЬНОСТІ ЗВИЧАЙНОГО БУРЯКОВОГО ТА СІРОГО ДОВГОНОСИКІВ У РОКИ ДОСЛІДЖЕНЬ</w:t>
        </w:r>
        <w:r w:rsidRPr="00E02D46">
          <w:rPr>
            <w:b w:val="0"/>
            <w:noProof/>
            <w:webHidden/>
            <w:sz w:val="28"/>
            <w:szCs w:val="28"/>
            <w:lang w:val="uk-UA"/>
          </w:rPr>
          <w:tab/>
        </w:r>
        <w:r w:rsidRPr="00E02D46">
          <w:rPr>
            <w:b w:val="0"/>
            <w:noProof/>
            <w:webHidden/>
            <w:sz w:val="28"/>
            <w:szCs w:val="28"/>
            <w:lang w:val="uk-UA"/>
          </w:rPr>
          <w:fldChar w:fldCharType="begin"/>
        </w:r>
        <w:r w:rsidRPr="00E02D46">
          <w:rPr>
            <w:b w:val="0"/>
            <w:noProof/>
            <w:webHidden/>
            <w:sz w:val="28"/>
            <w:szCs w:val="28"/>
            <w:lang w:val="uk-UA"/>
          </w:rPr>
          <w:instrText xml:space="preserve"> PAGEREF _Toc63339401 \h </w:instrText>
        </w:r>
        <w:r w:rsidRPr="00E02D46">
          <w:rPr>
            <w:b w:val="0"/>
            <w:noProof/>
            <w:sz w:val="28"/>
            <w:szCs w:val="28"/>
            <w:lang w:val="uk-UA"/>
          </w:rPr>
        </w:r>
        <w:r w:rsidRPr="00E02D46">
          <w:rPr>
            <w:b w:val="0"/>
            <w:noProof/>
            <w:webHidden/>
            <w:sz w:val="28"/>
            <w:szCs w:val="28"/>
            <w:lang w:val="uk-UA"/>
          </w:rPr>
          <w:fldChar w:fldCharType="separate"/>
        </w:r>
        <w:r>
          <w:rPr>
            <w:b w:val="0"/>
            <w:noProof/>
            <w:webHidden/>
            <w:sz w:val="28"/>
            <w:szCs w:val="28"/>
            <w:lang w:val="uk-UA"/>
          </w:rPr>
          <w:t>2</w:t>
        </w:r>
        <w:r w:rsidRPr="00E02D46">
          <w:rPr>
            <w:b w:val="0"/>
            <w:noProof/>
            <w:webHidden/>
            <w:sz w:val="28"/>
            <w:szCs w:val="28"/>
            <w:lang w:val="uk-UA"/>
          </w:rPr>
          <w:fldChar w:fldCharType="end"/>
        </w:r>
      </w:hyperlink>
    </w:p>
    <w:p w:rsidR="00BB6AE9" w:rsidRPr="00E02D46" w:rsidRDefault="00BB6AE9" w:rsidP="00BB6AE9">
      <w:pPr>
        <w:pStyle w:val="1ff1"/>
        <w:rPr>
          <w:b w:val="0"/>
          <w:noProof/>
          <w:sz w:val="28"/>
          <w:szCs w:val="28"/>
          <w:lang w:val="uk-UA"/>
        </w:rPr>
      </w:pPr>
      <w:hyperlink w:anchor="_Toc63339410" w:history="1">
        <w:r w:rsidRPr="00E02D46">
          <w:rPr>
            <w:rStyle w:val="af9"/>
            <w:b w:val="0"/>
            <w:caps w:val="0"/>
            <w:noProof/>
            <w:sz w:val="28"/>
            <w:szCs w:val="28"/>
            <w:lang w:val="uk-UA"/>
          </w:rPr>
          <w:t xml:space="preserve">РОЗДІЛ 4 </w:t>
        </w:r>
      </w:hyperlink>
      <w:hyperlink w:anchor="_Toc63339411" w:history="1">
        <w:r w:rsidRPr="00E02D46">
          <w:rPr>
            <w:rStyle w:val="af9"/>
            <w:b w:val="0"/>
            <w:caps w:val="0"/>
            <w:noProof/>
            <w:sz w:val="28"/>
            <w:szCs w:val="28"/>
            <w:lang w:val="uk-UA"/>
          </w:rPr>
          <w:t>ПОШИРЕНІСТЬ ТА ЗОНАЛЬНИЙ РІВЕНЬ ШКІДЛИВОСТІ ЗВИЧАЙНОГО БУРЯКОВОГО ТА СІРОГО ДОВГОНОСИКІВ В УКРАЇНІ</w:t>
        </w:r>
        <w:r w:rsidRPr="00E02D46">
          <w:rPr>
            <w:b w:val="0"/>
            <w:noProof/>
            <w:webHidden/>
            <w:sz w:val="28"/>
            <w:szCs w:val="28"/>
            <w:lang w:val="uk-UA"/>
          </w:rPr>
          <w:tab/>
        </w:r>
        <w:r w:rsidRPr="00E02D46">
          <w:rPr>
            <w:b w:val="0"/>
            <w:noProof/>
            <w:webHidden/>
            <w:sz w:val="28"/>
            <w:szCs w:val="28"/>
            <w:lang w:val="uk-UA"/>
          </w:rPr>
          <w:fldChar w:fldCharType="begin"/>
        </w:r>
        <w:r w:rsidRPr="00E02D46">
          <w:rPr>
            <w:b w:val="0"/>
            <w:noProof/>
            <w:webHidden/>
            <w:sz w:val="28"/>
            <w:szCs w:val="28"/>
            <w:lang w:val="uk-UA"/>
          </w:rPr>
          <w:instrText xml:space="preserve"> PAGEREF _Toc63339411 \h </w:instrText>
        </w:r>
        <w:r w:rsidRPr="00E02D46">
          <w:rPr>
            <w:b w:val="0"/>
            <w:noProof/>
            <w:sz w:val="28"/>
            <w:szCs w:val="28"/>
            <w:lang w:val="uk-UA"/>
          </w:rPr>
        </w:r>
        <w:r w:rsidRPr="00E02D46">
          <w:rPr>
            <w:b w:val="0"/>
            <w:noProof/>
            <w:webHidden/>
            <w:sz w:val="28"/>
            <w:szCs w:val="28"/>
            <w:lang w:val="uk-UA"/>
          </w:rPr>
          <w:fldChar w:fldCharType="separate"/>
        </w:r>
        <w:r>
          <w:rPr>
            <w:b w:val="0"/>
            <w:noProof/>
            <w:webHidden/>
            <w:sz w:val="28"/>
            <w:szCs w:val="28"/>
            <w:lang w:val="uk-UA"/>
          </w:rPr>
          <w:t>2</w:t>
        </w:r>
        <w:r w:rsidRPr="00E02D46">
          <w:rPr>
            <w:b w:val="0"/>
            <w:noProof/>
            <w:webHidden/>
            <w:sz w:val="28"/>
            <w:szCs w:val="28"/>
            <w:lang w:val="uk-UA"/>
          </w:rPr>
          <w:fldChar w:fldCharType="end"/>
        </w:r>
      </w:hyperlink>
    </w:p>
    <w:p w:rsidR="00BB6AE9" w:rsidRPr="00E02D46" w:rsidRDefault="00BB6AE9" w:rsidP="00BB6AE9">
      <w:pPr>
        <w:pStyle w:val="2ff3"/>
        <w:rPr>
          <w:noProof/>
          <w:szCs w:val="28"/>
          <w:lang w:val="uk-UA"/>
        </w:rPr>
      </w:pPr>
      <w:hyperlink w:anchor="_Toc63339412" w:history="1">
        <w:r w:rsidRPr="00E02D46">
          <w:rPr>
            <w:rStyle w:val="af9"/>
            <w:smallCaps/>
            <w:noProof/>
            <w:szCs w:val="28"/>
            <w:lang w:val="uk-UA"/>
          </w:rPr>
          <w:t>4.1. Звичайний буряковий довгоносик</w:t>
        </w:r>
        <w:r w:rsidRPr="00E02D46">
          <w:rPr>
            <w:noProof/>
            <w:webHidden/>
            <w:szCs w:val="28"/>
            <w:lang w:val="uk-UA"/>
          </w:rPr>
          <w:tab/>
        </w:r>
        <w:r w:rsidRPr="00E02D46">
          <w:rPr>
            <w:noProof/>
            <w:webHidden/>
            <w:szCs w:val="28"/>
            <w:lang w:val="uk-UA"/>
          </w:rPr>
          <w:fldChar w:fldCharType="begin"/>
        </w:r>
        <w:r w:rsidRPr="00E02D46">
          <w:rPr>
            <w:noProof/>
            <w:webHidden/>
            <w:szCs w:val="28"/>
            <w:lang w:val="uk-UA"/>
          </w:rPr>
          <w:instrText xml:space="preserve"> PAGEREF _Toc63339412 \h </w:instrText>
        </w:r>
        <w:r w:rsidRPr="00E02D46">
          <w:rPr>
            <w:noProof/>
            <w:szCs w:val="28"/>
            <w:lang w:val="uk-UA"/>
          </w:rPr>
        </w:r>
        <w:r w:rsidRPr="00E02D46">
          <w:rPr>
            <w:noProof/>
            <w:webHidden/>
            <w:szCs w:val="28"/>
            <w:lang w:val="uk-UA"/>
          </w:rPr>
          <w:fldChar w:fldCharType="separate"/>
        </w:r>
        <w:r>
          <w:rPr>
            <w:noProof/>
            <w:webHidden/>
            <w:szCs w:val="28"/>
            <w:lang w:val="uk-UA"/>
          </w:rPr>
          <w:t>2</w:t>
        </w:r>
        <w:r w:rsidRPr="00E02D46">
          <w:rPr>
            <w:noProof/>
            <w:webHidden/>
            <w:szCs w:val="28"/>
            <w:lang w:val="uk-UA"/>
          </w:rPr>
          <w:fldChar w:fldCharType="end"/>
        </w:r>
      </w:hyperlink>
    </w:p>
    <w:p w:rsidR="00BB6AE9" w:rsidRPr="00E02D46" w:rsidRDefault="00BB6AE9" w:rsidP="00BB6AE9">
      <w:pPr>
        <w:pStyle w:val="2ff3"/>
        <w:rPr>
          <w:noProof/>
          <w:szCs w:val="28"/>
          <w:lang w:val="uk-UA"/>
        </w:rPr>
      </w:pPr>
      <w:hyperlink w:anchor="_Toc63339413" w:history="1">
        <w:r w:rsidRPr="00E02D46">
          <w:rPr>
            <w:rStyle w:val="af9"/>
            <w:smallCaps/>
            <w:noProof/>
            <w:szCs w:val="28"/>
            <w:lang w:val="uk-UA"/>
          </w:rPr>
          <w:t>4.2. Сірий довгоносик</w:t>
        </w:r>
        <w:r w:rsidRPr="00E02D46">
          <w:rPr>
            <w:noProof/>
            <w:webHidden/>
            <w:szCs w:val="28"/>
            <w:lang w:val="uk-UA"/>
          </w:rPr>
          <w:tab/>
        </w:r>
      </w:hyperlink>
      <w:r w:rsidRPr="00184A26">
        <w:rPr>
          <w:rStyle w:val="af9"/>
          <w:smallCaps/>
          <w:noProof/>
          <w:szCs w:val="28"/>
          <w:lang w:val="uk-UA"/>
        </w:rPr>
        <w:t>80</w:t>
      </w:r>
    </w:p>
    <w:p w:rsidR="00BB6AE9" w:rsidRPr="00E02D46" w:rsidRDefault="00BB6AE9" w:rsidP="00BB6AE9">
      <w:pPr>
        <w:pStyle w:val="1ff1"/>
        <w:rPr>
          <w:b w:val="0"/>
          <w:noProof/>
          <w:sz w:val="28"/>
          <w:szCs w:val="28"/>
          <w:lang w:val="uk-UA"/>
        </w:rPr>
      </w:pPr>
      <w:r w:rsidRPr="00E02D46">
        <w:rPr>
          <w:rStyle w:val="af9"/>
          <w:b w:val="0"/>
          <w:caps w:val="0"/>
          <w:noProof/>
          <w:sz w:val="28"/>
          <w:szCs w:val="28"/>
          <w:lang w:val="uk-UA"/>
        </w:rPr>
        <w:t xml:space="preserve">РОЗДІЛ 5 </w:t>
      </w:r>
      <w:hyperlink w:anchor="_Toc63339416" w:history="1">
        <w:r w:rsidRPr="00E02D46">
          <w:rPr>
            <w:rStyle w:val="af9"/>
            <w:b w:val="0"/>
            <w:caps w:val="0"/>
            <w:noProof/>
            <w:sz w:val="28"/>
            <w:szCs w:val="28"/>
            <w:lang w:val="uk-UA"/>
          </w:rPr>
          <w:t>ВПЛИВ АНТРОПІЧНИХ ЧИННИКІВ НА БАГАТОРІЧНУ ДИНАМІКУ ЧИСЕЛЬНОСТІ БУРЯКОВИХ ДОВГОНОСИКІВ, ЗМІНУ ТРОФІЧНОЇ ОРІЄНТАЦІЇ ТА ЇХ АДАПТАЦІЮ</w:t>
        </w:r>
        <w:r w:rsidRPr="00E02D46">
          <w:rPr>
            <w:b w:val="0"/>
            <w:noProof/>
            <w:webHidden/>
            <w:sz w:val="28"/>
            <w:szCs w:val="28"/>
            <w:lang w:val="uk-UA"/>
          </w:rPr>
          <w:tab/>
        </w:r>
        <w:r w:rsidRPr="00E02D46">
          <w:rPr>
            <w:b w:val="0"/>
            <w:noProof/>
            <w:webHidden/>
            <w:sz w:val="28"/>
            <w:szCs w:val="28"/>
            <w:lang w:val="uk-UA"/>
          </w:rPr>
          <w:fldChar w:fldCharType="begin"/>
        </w:r>
        <w:r w:rsidRPr="00E02D46">
          <w:rPr>
            <w:b w:val="0"/>
            <w:noProof/>
            <w:webHidden/>
            <w:sz w:val="28"/>
            <w:szCs w:val="28"/>
            <w:lang w:val="uk-UA"/>
          </w:rPr>
          <w:instrText xml:space="preserve"> PAGEREF _Toc63339416 \h </w:instrText>
        </w:r>
        <w:r w:rsidRPr="00E02D46">
          <w:rPr>
            <w:b w:val="0"/>
            <w:noProof/>
            <w:sz w:val="28"/>
            <w:szCs w:val="28"/>
            <w:lang w:val="uk-UA"/>
          </w:rPr>
        </w:r>
        <w:r w:rsidRPr="00E02D46">
          <w:rPr>
            <w:b w:val="0"/>
            <w:noProof/>
            <w:webHidden/>
            <w:sz w:val="28"/>
            <w:szCs w:val="28"/>
            <w:lang w:val="uk-UA"/>
          </w:rPr>
          <w:fldChar w:fldCharType="separate"/>
        </w:r>
        <w:r>
          <w:rPr>
            <w:b w:val="0"/>
            <w:noProof/>
            <w:webHidden/>
            <w:sz w:val="28"/>
            <w:szCs w:val="28"/>
            <w:lang w:val="uk-UA"/>
          </w:rPr>
          <w:t>2</w:t>
        </w:r>
        <w:r w:rsidRPr="00E02D46">
          <w:rPr>
            <w:b w:val="0"/>
            <w:noProof/>
            <w:webHidden/>
            <w:sz w:val="28"/>
            <w:szCs w:val="28"/>
            <w:lang w:val="uk-UA"/>
          </w:rPr>
          <w:fldChar w:fldCharType="end"/>
        </w:r>
      </w:hyperlink>
    </w:p>
    <w:p w:rsidR="00BB6AE9" w:rsidRPr="00E02D46" w:rsidRDefault="00BB6AE9" w:rsidP="00BB6AE9">
      <w:pPr>
        <w:pStyle w:val="2ff3"/>
        <w:rPr>
          <w:noProof/>
          <w:szCs w:val="28"/>
          <w:lang w:val="uk-UA"/>
        </w:rPr>
      </w:pPr>
      <w:r>
        <w:rPr>
          <w:rStyle w:val="af9"/>
          <w:smallCaps/>
          <w:noProof/>
          <w:szCs w:val="28"/>
          <w:lang w:val="uk-UA"/>
        </w:rPr>
        <w:br w:type="page"/>
      </w:r>
      <w:hyperlink w:anchor="_Toc63339417" w:history="1">
        <w:r w:rsidRPr="00E02D46">
          <w:rPr>
            <w:rStyle w:val="af9"/>
            <w:smallCaps/>
            <w:noProof/>
            <w:szCs w:val="28"/>
            <w:lang w:val="uk-UA"/>
          </w:rPr>
          <w:t>5.1. Вплив систем захисту сходів цукрових буряків на зміну трофічної орієнтації шкідників</w:t>
        </w:r>
        <w:r w:rsidRPr="00E02D46">
          <w:rPr>
            <w:noProof/>
            <w:webHidden/>
            <w:szCs w:val="28"/>
            <w:lang w:val="uk-UA"/>
          </w:rPr>
          <w:tab/>
        </w:r>
        <w:r w:rsidRPr="00E02D46">
          <w:rPr>
            <w:noProof/>
            <w:webHidden/>
            <w:szCs w:val="28"/>
            <w:lang w:val="uk-UA"/>
          </w:rPr>
          <w:fldChar w:fldCharType="begin"/>
        </w:r>
        <w:r w:rsidRPr="00E02D46">
          <w:rPr>
            <w:noProof/>
            <w:webHidden/>
            <w:szCs w:val="28"/>
            <w:lang w:val="uk-UA"/>
          </w:rPr>
          <w:instrText xml:space="preserve"> PAGEREF _Toc63339417 \h </w:instrText>
        </w:r>
        <w:r w:rsidRPr="00E02D46">
          <w:rPr>
            <w:noProof/>
            <w:szCs w:val="28"/>
            <w:lang w:val="uk-UA"/>
          </w:rPr>
        </w:r>
        <w:r w:rsidRPr="00E02D46">
          <w:rPr>
            <w:noProof/>
            <w:webHidden/>
            <w:szCs w:val="28"/>
            <w:lang w:val="uk-UA"/>
          </w:rPr>
          <w:fldChar w:fldCharType="separate"/>
        </w:r>
        <w:r>
          <w:rPr>
            <w:noProof/>
            <w:webHidden/>
            <w:szCs w:val="28"/>
            <w:lang w:val="uk-UA"/>
          </w:rPr>
          <w:t>2</w:t>
        </w:r>
        <w:r w:rsidRPr="00E02D46">
          <w:rPr>
            <w:noProof/>
            <w:webHidden/>
            <w:szCs w:val="28"/>
            <w:lang w:val="uk-UA"/>
          </w:rPr>
          <w:fldChar w:fldCharType="end"/>
        </w:r>
      </w:hyperlink>
    </w:p>
    <w:p w:rsidR="00BB6AE9" w:rsidRPr="00E02D46" w:rsidRDefault="00BB6AE9" w:rsidP="00BB6AE9">
      <w:pPr>
        <w:pStyle w:val="2ff3"/>
        <w:rPr>
          <w:noProof/>
          <w:szCs w:val="28"/>
          <w:lang w:val="uk-UA"/>
        </w:rPr>
      </w:pPr>
      <w:hyperlink w:anchor="_Toc63339424" w:history="1">
        <w:r w:rsidRPr="00E02D46">
          <w:rPr>
            <w:rStyle w:val="af9"/>
            <w:smallCaps/>
            <w:noProof/>
            <w:szCs w:val="28"/>
            <w:lang w:val="uk-UA"/>
          </w:rPr>
          <w:t>5.2. Адаптація звичайного бурякового довгоносика до токсикованих сходів цукрових буряків.</w:t>
        </w:r>
        <w:r w:rsidRPr="00E02D46">
          <w:rPr>
            <w:noProof/>
            <w:webHidden/>
            <w:szCs w:val="28"/>
            <w:lang w:val="uk-UA"/>
          </w:rPr>
          <w:tab/>
        </w:r>
        <w:r w:rsidRPr="00E02D46">
          <w:rPr>
            <w:noProof/>
            <w:webHidden/>
            <w:szCs w:val="28"/>
            <w:lang w:val="uk-UA"/>
          </w:rPr>
          <w:fldChar w:fldCharType="begin"/>
        </w:r>
        <w:r w:rsidRPr="00E02D46">
          <w:rPr>
            <w:noProof/>
            <w:webHidden/>
            <w:szCs w:val="28"/>
            <w:lang w:val="uk-UA"/>
          </w:rPr>
          <w:instrText xml:space="preserve"> PAGEREF _Toc63339424 \h </w:instrText>
        </w:r>
        <w:r w:rsidRPr="00E02D46">
          <w:rPr>
            <w:noProof/>
            <w:szCs w:val="28"/>
            <w:lang w:val="uk-UA"/>
          </w:rPr>
        </w:r>
        <w:r w:rsidRPr="00E02D46">
          <w:rPr>
            <w:noProof/>
            <w:webHidden/>
            <w:szCs w:val="28"/>
            <w:lang w:val="uk-UA"/>
          </w:rPr>
          <w:fldChar w:fldCharType="separate"/>
        </w:r>
        <w:r>
          <w:rPr>
            <w:noProof/>
            <w:webHidden/>
            <w:szCs w:val="28"/>
            <w:lang w:val="uk-UA"/>
          </w:rPr>
          <w:t>2</w:t>
        </w:r>
        <w:r w:rsidRPr="00E02D46">
          <w:rPr>
            <w:noProof/>
            <w:webHidden/>
            <w:szCs w:val="28"/>
            <w:lang w:val="uk-UA"/>
          </w:rPr>
          <w:fldChar w:fldCharType="end"/>
        </w:r>
      </w:hyperlink>
    </w:p>
    <w:p w:rsidR="00BB6AE9" w:rsidRPr="00E02D46" w:rsidRDefault="00BB6AE9" w:rsidP="00BB6AE9">
      <w:pPr>
        <w:pStyle w:val="1ff1"/>
        <w:rPr>
          <w:b w:val="0"/>
          <w:noProof/>
          <w:sz w:val="28"/>
          <w:szCs w:val="28"/>
          <w:lang w:val="uk-UA"/>
        </w:rPr>
      </w:pPr>
      <w:r w:rsidRPr="00E02D46">
        <w:rPr>
          <w:rStyle w:val="af9"/>
          <w:b w:val="0"/>
          <w:caps w:val="0"/>
          <w:noProof/>
          <w:sz w:val="28"/>
          <w:szCs w:val="28"/>
          <w:lang w:val="uk-UA"/>
        </w:rPr>
        <w:t xml:space="preserve">РОЗДІЛ 6 </w:t>
      </w:r>
      <w:hyperlink w:anchor="_Toc63339427" w:history="1">
        <w:r w:rsidRPr="00E02D46">
          <w:rPr>
            <w:rStyle w:val="af9"/>
            <w:b w:val="0"/>
            <w:caps w:val="0"/>
            <w:noProof/>
            <w:sz w:val="28"/>
            <w:szCs w:val="28"/>
            <w:lang w:val="uk-UA"/>
          </w:rPr>
          <w:t>ОБГРУНТУВАННЯ МЕТОДІВ МОДЕЛЮВАННЯ БАГАТОРІЧНОЇ  І РІЧНОЇ ДИНАМІКИ ЧИСЕЛЬНОСТІ БУРЯКОВИХ ДОВГОНОСИКІВ</w:t>
        </w:r>
        <w:r w:rsidRPr="00E02D46">
          <w:rPr>
            <w:b w:val="0"/>
            <w:noProof/>
            <w:webHidden/>
            <w:sz w:val="28"/>
            <w:szCs w:val="28"/>
            <w:lang w:val="uk-UA"/>
          </w:rPr>
          <w:tab/>
        </w:r>
        <w:r w:rsidRPr="00E02D46">
          <w:rPr>
            <w:b w:val="0"/>
            <w:noProof/>
            <w:webHidden/>
            <w:sz w:val="28"/>
            <w:szCs w:val="28"/>
            <w:lang w:val="uk-UA"/>
          </w:rPr>
          <w:fldChar w:fldCharType="begin"/>
        </w:r>
        <w:r w:rsidRPr="00E02D46">
          <w:rPr>
            <w:b w:val="0"/>
            <w:noProof/>
            <w:webHidden/>
            <w:sz w:val="28"/>
            <w:szCs w:val="28"/>
            <w:lang w:val="uk-UA"/>
          </w:rPr>
          <w:instrText xml:space="preserve"> PAGEREF _Toc63339427 \h </w:instrText>
        </w:r>
        <w:r w:rsidRPr="00E02D46">
          <w:rPr>
            <w:b w:val="0"/>
            <w:noProof/>
            <w:sz w:val="28"/>
            <w:szCs w:val="28"/>
            <w:lang w:val="uk-UA"/>
          </w:rPr>
        </w:r>
        <w:r w:rsidRPr="00E02D46">
          <w:rPr>
            <w:b w:val="0"/>
            <w:noProof/>
            <w:webHidden/>
            <w:sz w:val="28"/>
            <w:szCs w:val="28"/>
            <w:lang w:val="uk-UA"/>
          </w:rPr>
          <w:fldChar w:fldCharType="separate"/>
        </w:r>
        <w:r>
          <w:rPr>
            <w:b w:val="0"/>
            <w:noProof/>
            <w:webHidden/>
            <w:sz w:val="28"/>
            <w:szCs w:val="28"/>
            <w:lang w:val="uk-UA"/>
          </w:rPr>
          <w:t>2</w:t>
        </w:r>
        <w:r w:rsidRPr="00E02D46">
          <w:rPr>
            <w:b w:val="0"/>
            <w:noProof/>
            <w:webHidden/>
            <w:sz w:val="28"/>
            <w:szCs w:val="28"/>
            <w:lang w:val="uk-UA"/>
          </w:rPr>
          <w:fldChar w:fldCharType="end"/>
        </w:r>
      </w:hyperlink>
    </w:p>
    <w:p w:rsidR="00BB6AE9" w:rsidRPr="00E02D46" w:rsidRDefault="00BB6AE9" w:rsidP="00BB6AE9">
      <w:pPr>
        <w:pStyle w:val="2ff3"/>
        <w:rPr>
          <w:noProof/>
          <w:szCs w:val="28"/>
          <w:lang w:val="uk-UA"/>
        </w:rPr>
      </w:pPr>
      <w:hyperlink w:anchor="_Toc63339428" w:history="1">
        <w:r w:rsidRPr="00E02D46">
          <w:rPr>
            <w:rStyle w:val="af9"/>
            <w:smallCaps/>
            <w:noProof/>
            <w:szCs w:val="28"/>
            <w:lang w:val="uk-UA"/>
          </w:rPr>
          <w:t>6.1. Звичайний буряковий довгоносик</w:t>
        </w:r>
        <w:r w:rsidRPr="00E02D46">
          <w:rPr>
            <w:noProof/>
            <w:webHidden/>
            <w:szCs w:val="28"/>
            <w:lang w:val="uk-UA"/>
          </w:rPr>
          <w:tab/>
        </w:r>
        <w:r w:rsidRPr="00E02D46">
          <w:rPr>
            <w:noProof/>
            <w:webHidden/>
            <w:szCs w:val="28"/>
            <w:lang w:val="uk-UA"/>
          </w:rPr>
          <w:fldChar w:fldCharType="begin"/>
        </w:r>
        <w:r w:rsidRPr="00E02D46">
          <w:rPr>
            <w:noProof/>
            <w:webHidden/>
            <w:szCs w:val="28"/>
            <w:lang w:val="uk-UA"/>
          </w:rPr>
          <w:instrText xml:space="preserve"> PAGEREF _Toc63339428 \h </w:instrText>
        </w:r>
        <w:r w:rsidRPr="00E02D46">
          <w:rPr>
            <w:noProof/>
            <w:szCs w:val="28"/>
            <w:lang w:val="uk-UA"/>
          </w:rPr>
        </w:r>
        <w:r w:rsidRPr="00E02D46">
          <w:rPr>
            <w:noProof/>
            <w:webHidden/>
            <w:szCs w:val="28"/>
            <w:lang w:val="uk-UA"/>
          </w:rPr>
          <w:fldChar w:fldCharType="separate"/>
        </w:r>
        <w:r>
          <w:rPr>
            <w:noProof/>
            <w:webHidden/>
            <w:szCs w:val="28"/>
            <w:lang w:val="uk-UA"/>
          </w:rPr>
          <w:t>2</w:t>
        </w:r>
        <w:r w:rsidRPr="00E02D46">
          <w:rPr>
            <w:noProof/>
            <w:webHidden/>
            <w:szCs w:val="28"/>
            <w:lang w:val="uk-UA"/>
          </w:rPr>
          <w:fldChar w:fldCharType="end"/>
        </w:r>
      </w:hyperlink>
    </w:p>
    <w:p w:rsidR="00BB6AE9" w:rsidRPr="00E02D46" w:rsidRDefault="00BB6AE9" w:rsidP="00BB6AE9">
      <w:pPr>
        <w:pStyle w:val="2ff3"/>
        <w:rPr>
          <w:noProof/>
          <w:szCs w:val="28"/>
          <w:lang w:val="uk-UA"/>
        </w:rPr>
      </w:pPr>
      <w:hyperlink w:anchor="_Toc63339429" w:history="1">
        <w:r w:rsidRPr="00E02D46">
          <w:rPr>
            <w:rStyle w:val="af9"/>
            <w:smallCaps/>
            <w:noProof/>
            <w:szCs w:val="28"/>
            <w:lang w:val="uk-UA"/>
          </w:rPr>
          <w:t>6.2. Сірий довгоносик</w:t>
        </w:r>
        <w:r w:rsidRPr="00E02D46">
          <w:rPr>
            <w:noProof/>
            <w:webHidden/>
            <w:szCs w:val="28"/>
            <w:lang w:val="uk-UA"/>
          </w:rPr>
          <w:tab/>
        </w:r>
        <w:r w:rsidRPr="00E02D46">
          <w:rPr>
            <w:noProof/>
            <w:webHidden/>
            <w:szCs w:val="28"/>
            <w:lang w:val="uk-UA"/>
          </w:rPr>
          <w:fldChar w:fldCharType="begin"/>
        </w:r>
        <w:r w:rsidRPr="00E02D46">
          <w:rPr>
            <w:noProof/>
            <w:webHidden/>
            <w:szCs w:val="28"/>
            <w:lang w:val="uk-UA"/>
          </w:rPr>
          <w:instrText xml:space="preserve"> PAGEREF _Toc63339429 \h </w:instrText>
        </w:r>
        <w:r w:rsidRPr="00E02D46">
          <w:rPr>
            <w:noProof/>
            <w:szCs w:val="28"/>
            <w:lang w:val="uk-UA"/>
          </w:rPr>
        </w:r>
        <w:r w:rsidRPr="00E02D46">
          <w:rPr>
            <w:noProof/>
            <w:webHidden/>
            <w:szCs w:val="28"/>
            <w:lang w:val="uk-UA"/>
          </w:rPr>
          <w:fldChar w:fldCharType="separate"/>
        </w:r>
        <w:r>
          <w:rPr>
            <w:noProof/>
            <w:webHidden/>
            <w:szCs w:val="28"/>
            <w:lang w:val="uk-UA"/>
          </w:rPr>
          <w:t>2</w:t>
        </w:r>
        <w:r w:rsidRPr="00E02D46">
          <w:rPr>
            <w:noProof/>
            <w:webHidden/>
            <w:szCs w:val="28"/>
            <w:lang w:val="uk-UA"/>
          </w:rPr>
          <w:fldChar w:fldCharType="end"/>
        </w:r>
      </w:hyperlink>
    </w:p>
    <w:p w:rsidR="00BB6AE9" w:rsidRPr="00E02D46" w:rsidRDefault="00BB6AE9" w:rsidP="00BB6AE9">
      <w:pPr>
        <w:pStyle w:val="1ff1"/>
        <w:rPr>
          <w:b w:val="0"/>
          <w:noProof/>
          <w:sz w:val="28"/>
          <w:szCs w:val="28"/>
          <w:lang w:val="uk-UA"/>
        </w:rPr>
      </w:pPr>
      <w:hyperlink w:anchor="_Toc63339432" w:history="1">
        <w:r w:rsidRPr="00E02D46">
          <w:rPr>
            <w:rStyle w:val="af9"/>
            <w:b w:val="0"/>
            <w:caps w:val="0"/>
            <w:noProof/>
            <w:sz w:val="28"/>
            <w:szCs w:val="28"/>
            <w:lang w:val="uk-UA"/>
          </w:rPr>
          <w:t>РОЗДІЛ 7 ОБГОВОРЕННЯ РЕЗУЛЬТАТІВ</w:t>
        </w:r>
        <w:r w:rsidRPr="00E02D46">
          <w:rPr>
            <w:b w:val="0"/>
            <w:noProof/>
            <w:webHidden/>
            <w:sz w:val="28"/>
            <w:szCs w:val="28"/>
            <w:lang w:val="uk-UA"/>
          </w:rPr>
          <w:tab/>
        </w:r>
        <w:r w:rsidRPr="00E02D46">
          <w:rPr>
            <w:b w:val="0"/>
            <w:noProof/>
            <w:webHidden/>
            <w:sz w:val="28"/>
            <w:szCs w:val="28"/>
            <w:lang w:val="uk-UA"/>
          </w:rPr>
          <w:fldChar w:fldCharType="begin"/>
        </w:r>
        <w:r w:rsidRPr="00E02D46">
          <w:rPr>
            <w:b w:val="0"/>
            <w:noProof/>
            <w:webHidden/>
            <w:sz w:val="28"/>
            <w:szCs w:val="28"/>
            <w:lang w:val="uk-UA"/>
          </w:rPr>
          <w:instrText xml:space="preserve"> PAGEREF _Toc63339432 \h </w:instrText>
        </w:r>
        <w:r w:rsidRPr="00E02D46">
          <w:rPr>
            <w:b w:val="0"/>
            <w:noProof/>
            <w:sz w:val="28"/>
            <w:szCs w:val="28"/>
            <w:lang w:val="uk-UA"/>
          </w:rPr>
        </w:r>
        <w:r w:rsidRPr="00E02D46">
          <w:rPr>
            <w:b w:val="0"/>
            <w:noProof/>
            <w:webHidden/>
            <w:sz w:val="28"/>
            <w:szCs w:val="28"/>
            <w:lang w:val="uk-UA"/>
          </w:rPr>
          <w:fldChar w:fldCharType="separate"/>
        </w:r>
        <w:r>
          <w:rPr>
            <w:b w:val="0"/>
            <w:noProof/>
            <w:webHidden/>
            <w:sz w:val="28"/>
            <w:szCs w:val="28"/>
            <w:lang w:val="uk-UA"/>
          </w:rPr>
          <w:t>2</w:t>
        </w:r>
        <w:r w:rsidRPr="00E02D46">
          <w:rPr>
            <w:b w:val="0"/>
            <w:noProof/>
            <w:webHidden/>
            <w:sz w:val="28"/>
            <w:szCs w:val="28"/>
            <w:lang w:val="uk-UA"/>
          </w:rPr>
          <w:fldChar w:fldCharType="end"/>
        </w:r>
      </w:hyperlink>
    </w:p>
    <w:p w:rsidR="00BB6AE9" w:rsidRPr="00E02D46" w:rsidRDefault="00BB6AE9" w:rsidP="00BB6AE9">
      <w:pPr>
        <w:pStyle w:val="1ff1"/>
        <w:rPr>
          <w:b w:val="0"/>
          <w:noProof/>
          <w:sz w:val="28"/>
          <w:szCs w:val="28"/>
          <w:lang w:val="uk-UA"/>
        </w:rPr>
      </w:pPr>
      <w:hyperlink w:anchor="_Toc63339435" w:history="1">
        <w:r w:rsidRPr="00E02D46">
          <w:rPr>
            <w:rStyle w:val="af9"/>
            <w:b w:val="0"/>
            <w:caps w:val="0"/>
            <w:noProof/>
            <w:sz w:val="28"/>
            <w:szCs w:val="28"/>
            <w:lang w:val="uk-UA"/>
          </w:rPr>
          <w:t>ВИСНОВКИ</w:t>
        </w:r>
        <w:r w:rsidRPr="00E02D46">
          <w:rPr>
            <w:b w:val="0"/>
            <w:noProof/>
            <w:webHidden/>
            <w:sz w:val="28"/>
            <w:szCs w:val="28"/>
            <w:lang w:val="uk-UA"/>
          </w:rPr>
          <w:tab/>
        </w:r>
        <w:r w:rsidRPr="00E02D46">
          <w:rPr>
            <w:b w:val="0"/>
            <w:noProof/>
            <w:webHidden/>
            <w:sz w:val="28"/>
            <w:szCs w:val="28"/>
            <w:lang w:val="uk-UA"/>
          </w:rPr>
          <w:fldChar w:fldCharType="begin"/>
        </w:r>
        <w:r w:rsidRPr="00E02D46">
          <w:rPr>
            <w:b w:val="0"/>
            <w:noProof/>
            <w:webHidden/>
            <w:sz w:val="28"/>
            <w:szCs w:val="28"/>
            <w:lang w:val="uk-UA"/>
          </w:rPr>
          <w:instrText xml:space="preserve"> PAGEREF _Toc63339435 \h </w:instrText>
        </w:r>
        <w:r w:rsidRPr="00E02D46">
          <w:rPr>
            <w:b w:val="0"/>
            <w:noProof/>
            <w:sz w:val="28"/>
            <w:szCs w:val="28"/>
            <w:lang w:val="uk-UA"/>
          </w:rPr>
        </w:r>
        <w:r w:rsidRPr="00E02D46">
          <w:rPr>
            <w:b w:val="0"/>
            <w:noProof/>
            <w:webHidden/>
            <w:sz w:val="28"/>
            <w:szCs w:val="28"/>
            <w:lang w:val="uk-UA"/>
          </w:rPr>
          <w:fldChar w:fldCharType="separate"/>
        </w:r>
        <w:r>
          <w:rPr>
            <w:b w:val="0"/>
            <w:noProof/>
            <w:webHidden/>
            <w:sz w:val="28"/>
            <w:szCs w:val="28"/>
            <w:lang w:val="uk-UA"/>
          </w:rPr>
          <w:t>2</w:t>
        </w:r>
        <w:r w:rsidRPr="00E02D46">
          <w:rPr>
            <w:b w:val="0"/>
            <w:noProof/>
            <w:webHidden/>
            <w:sz w:val="28"/>
            <w:szCs w:val="28"/>
            <w:lang w:val="uk-UA"/>
          </w:rPr>
          <w:fldChar w:fldCharType="end"/>
        </w:r>
      </w:hyperlink>
    </w:p>
    <w:p w:rsidR="00BB6AE9" w:rsidRPr="00E02D46" w:rsidRDefault="00BB6AE9" w:rsidP="00BB6AE9">
      <w:pPr>
        <w:pStyle w:val="1ff1"/>
        <w:rPr>
          <w:b w:val="0"/>
          <w:noProof/>
          <w:sz w:val="28"/>
          <w:szCs w:val="28"/>
          <w:lang w:val="uk-UA"/>
        </w:rPr>
      </w:pPr>
      <w:r w:rsidRPr="00787EED">
        <w:rPr>
          <w:rStyle w:val="af9"/>
          <w:b w:val="0"/>
          <w:noProof/>
          <w:sz w:val="28"/>
          <w:szCs w:val="28"/>
          <w:lang w:val="uk-UA"/>
        </w:rPr>
        <w:t>рекомендації виробництву</w:t>
      </w:r>
      <w:r>
        <w:rPr>
          <w:rStyle w:val="af9"/>
          <w:b w:val="0"/>
          <w:caps w:val="0"/>
          <w:noProof/>
          <w:sz w:val="28"/>
          <w:szCs w:val="28"/>
          <w:lang w:val="uk-UA"/>
        </w:rPr>
        <w:t>......................................................................14</w:t>
      </w:r>
      <w:r w:rsidRPr="00AF6D6C">
        <w:rPr>
          <w:rStyle w:val="af9"/>
          <w:b w:val="0"/>
          <w:caps w:val="0"/>
          <w:noProof/>
          <w:sz w:val="28"/>
          <w:szCs w:val="28"/>
          <w:lang w:val="uk-UA"/>
        </w:rPr>
        <w:t>1</w:t>
      </w:r>
    </w:p>
    <w:p w:rsidR="00BB6AE9" w:rsidRPr="00E02D46" w:rsidRDefault="00BB6AE9" w:rsidP="00BB6AE9">
      <w:pPr>
        <w:pStyle w:val="1ff1"/>
        <w:rPr>
          <w:b w:val="0"/>
          <w:noProof/>
          <w:sz w:val="28"/>
          <w:szCs w:val="28"/>
          <w:lang w:val="uk-UA"/>
        </w:rPr>
      </w:pPr>
      <w:hyperlink w:anchor="_Toc63339437" w:history="1">
        <w:r w:rsidRPr="00E02D46">
          <w:rPr>
            <w:rStyle w:val="af9"/>
            <w:b w:val="0"/>
            <w:caps w:val="0"/>
            <w:noProof/>
            <w:sz w:val="28"/>
            <w:szCs w:val="28"/>
            <w:lang w:val="uk-UA"/>
          </w:rPr>
          <w:t>СПИСОК ВИКОРИСТАНИХ ДЖЕРЕЛ</w:t>
        </w:r>
        <w:r w:rsidRPr="00E02D46">
          <w:rPr>
            <w:b w:val="0"/>
            <w:noProof/>
            <w:webHidden/>
            <w:sz w:val="28"/>
            <w:szCs w:val="28"/>
            <w:lang w:val="uk-UA"/>
          </w:rPr>
          <w:tab/>
        </w:r>
        <w:r w:rsidRPr="00E02D46">
          <w:rPr>
            <w:b w:val="0"/>
            <w:noProof/>
            <w:webHidden/>
            <w:sz w:val="28"/>
            <w:szCs w:val="28"/>
            <w:lang w:val="uk-UA"/>
          </w:rPr>
          <w:fldChar w:fldCharType="begin"/>
        </w:r>
        <w:r w:rsidRPr="00E02D46">
          <w:rPr>
            <w:b w:val="0"/>
            <w:noProof/>
            <w:webHidden/>
            <w:sz w:val="28"/>
            <w:szCs w:val="28"/>
            <w:lang w:val="uk-UA"/>
          </w:rPr>
          <w:instrText xml:space="preserve"> PAGEREF _Toc63339437 \h </w:instrText>
        </w:r>
        <w:r w:rsidRPr="00E02D46">
          <w:rPr>
            <w:b w:val="0"/>
            <w:noProof/>
            <w:sz w:val="28"/>
            <w:szCs w:val="28"/>
            <w:lang w:val="uk-UA"/>
          </w:rPr>
        </w:r>
        <w:r w:rsidRPr="00E02D46">
          <w:rPr>
            <w:b w:val="0"/>
            <w:noProof/>
            <w:webHidden/>
            <w:sz w:val="28"/>
            <w:szCs w:val="28"/>
            <w:lang w:val="uk-UA"/>
          </w:rPr>
          <w:fldChar w:fldCharType="separate"/>
        </w:r>
        <w:r>
          <w:rPr>
            <w:b w:val="0"/>
            <w:noProof/>
            <w:webHidden/>
            <w:sz w:val="28"/>
            <w:szCs w:val="28"/>
            <w:lang w:val="uk-UA"/>
          </w:rPr>
          <w:t>2</w:t>
        </w:r>
        <w:r w:rsidRPr="00E02D46">
          <w:rPr>
            <w:b w:val="0"/>
            <w:noProof/>
            <w:webHidden/>
            <w:sz w:val="28"/>
            <w:szCs w:val="28"/>
            <w:lang w:val="uk-UA"/>
          </w:rPr>
          <w:fldChar w:fldCharType="end"/>
        </w:r>
      </w:hyperlink>
    </w:p>
    <w:p w:rsidR="00BB6AE9" w:rsidRPr="00E02D46" w:rsidRDefault="00BB6AE9" w:rsidP="00BB6AE9">
      <w:pPr>
        <w:pStyle w:val="1ff1"/>
        <w:rPr>
          <w:rStyle w:val="af9"/>
          <w:b w:val="0"/>
          <w:caps w:val="0"/>
          <w:noProof/>
          <w:sz w:val="28"/>
          <w:szCs w:val="28"/>
          <w:lang w:val="uk-UA"/>
        </w:rPr>
      </w:pPr>
      <w:hyperlink w:anchor="_Toc63339441" w:history="1">
        <w:r w:rsidRPr="00E02D46">
          <w:rPr>
            <w:rStyle w:val="af9"/>
            <w:b w:val="0"/>
            <w:caps w:val="0"/>
            <w:noProof/>
            <w:sz w:val="28"/>
            <w:szCs w:val="28"/>
            <w:lang w:val="uk-UA"/>
          </w:rPr>
          <w:t>ДОДАТКИ</w:t>
        </w:r>
        <w:r w:rsidRPr="00E02D46">
          <w:rPr>
            <w:b w:val="0"/>
            <w:noProof/>
            <w:webHidden/>
            <w:sz w:val="28"/>
            <w:szCs w:val="28"/>
            <w:lang w:val="uk-UA"/>
          </w:rPr>
          <w:tab/>
        </w:r>
        <w:r w:rsidRPr="00E02D46">
          <w:rPr>
            <w:b w:val="0"/>
            <w:noProof/>
            <w:webHidden/>
            <w:sz w:val="28"/>
            <w:szCs w:val="28"/>
            <w:lang w:val="uk-UA"/>
          </w:rPr>
          <w:fldChar w:fldCharType="begin"/>
        </w:r>
        <w:r w:rsidRPr="00E02D46">
          <w:rPr>
            <w:b w:val="0"/>
            <w:noProof/>
            <w:webHidden/>
            <w:sz w:val="28"/>
            <w:szCs w:val="28"/>
            <w:lang w:val="uk-UA"/>
          </w:rPr>
          <w:instrText xml:space="preserve"> PAGEREF _Toc63339441 \h </w:instrText>
        </w:r>
        <w:r w:rsidRPr="00E02D46">
          <w:rPr>
            <w:b w:val="0"/>
            <w:noProof/>
            <w:sz w:val="28"/>
            <w:szCs w:val="28"/>
            <w:lang w:val="uk-UA"/>
          </w:rPr>
        </w:r>
        <w:r w:rsidRPr="00E02D46">
          <w:rPr>
            <w:b w:val="0"/>
            <w:noProof/>
            <w:webHidden/>
            <w:sz w:val="28"/>
            <w:szCs w:val="28"/>
            <w:lang w:val="uk-UA"/>
          </w:rPr>
          <w:fldChar w:fldCharType="separate"/>
        </w:r>
        <w:r>
          <w:rPr>
            <w:b w:val="0"/>
            <w:noProof/>
            <w:webHidden/>
            <w:sz w:val="28"/>
            <w:szCs w:val="28"/>
            <w:lang w:val="uk-UA"/>
          </w:rPr>
          <w:t>2</w:t>
        </w:r>
        <w:r w:rsidRPr="00E02D46">
          <w:rPr>
            <w:b w:val="0"/>
            <w:noProof/>
            <w:webHidden/>
            <w:sz w:val="28"/>
            <w:szCs w:val="28"/>
            <w:lang w:val="uk-UA"/>
          </w:rPr>
          <w:fldChar w:fldCharType="end"/>
        </w:r>
      </w:hyperlink>
    </w:p>
    <w:p w:rsidR="00BB6AE9" w:rsidRPr="00E02D46" w:rsidRDefault="00BB6AE9" w:rsidP="00BB6AE9">
      <w:pPr>
        <w:widowControl w:val="0"/>
        <w:rPr>
          <w:sz w:val="28"/>
          <w:szCs w:val="28"/>
          <w:lang w:val="uk-UA"/>
        </w:rPr>
      </w:pPr>
    </w:p>
    <w:p w:rsidR="00BB6AE9" w:rsidRDefault="00BB6AE9" w:rsidP="00BB6AE9">
      <w:pPr>
        <w:pStyle w:val="1"/>
        <w:widowControl w:val="0"/>
        <w:spacing w:before="0" w:after="0"/>
        <w:jc w:val="center"/>
        <w:rPr>
          <w:rFonts w:ascii="Times New Roman" w:hAnsi="Times New Roman" w:cs="Times New Roman"/>
          <w:sz w:val="28"/>
          <w:szCs w:val="28"/>
          <w:lang w:val="en-US"/>
        </w:rPr>
      </w:pPr>
      <w:r w:rsidRPr="00E02D46">
        <w:rPr>
          <w:rFonts w:ascii="Times New Roman" w:hAnsi="Times New Roman" w:cs="Times New Roman"/>
          <w:b w:val="0"/>
          <w:sz w:val="28"/>
          <w:szCs w:val="28"/>
          <w:lang w:val="uk-UA"/>
        </w:rPr>
        <w:fldChar w:fldCharType="end"/>
      </w:r>
      <w:r w:rsidRPr="00CC7E79">
        <w:rPr>
          <w:lang w:val="uk-UA"/>
        </w:rPr>
        <w:br w:type="page"/>
      </w:r>
      <w:bookmarkStart w:id="25" w:name="_Toc63339387"/>
      <w:r w:rsidRPr="00CC7E79">
        <w:rPr>
          <w:rFonts w:ascii="Times New Roman" w:hAnsi="Times New Roman" w:cs="Times New Roman"/>
          <w:sz w:val="28"/>
          <w:szCs w:val="28"/>
          <w:lang w:val="uk-UA"/>
        </w:rPr>
        <w:lastRenderedPageBreak/>
        <w:t>ВСТУП</w:t>
      </w:r>
      <w:bookmarkEnd w:id="25"/>
    </w:p>
    <w:p w:rsidR="00BB6AE9" w:rsidRPr="00F565BC" w:rsidRDefault="00BB6AE9" w:rsidP="00BB6AE9">
      <w:pPr>
        <w:rPr>
          <w:lang w:val="en-US"/>
        </w:rPr>
      </w:pPr>
    </w:p>
    <w:p w:rsidR="00BB6AE9" w:rsidRPr="00615409" w:rsidRDefault="00BB6AE9" w:rsidP="00BB6AE9">
      <w:pPr>
        <w:pStyle w:val="affffffff4"/>
        <w:widowControl w:val="0"/>
        <w:tabs>
          <w:tab w:val="left" w:pos="0"/>
        </w:tabs>
      </w:pPr>
      <w:r w:rsidRPr="00615409">
        <w:rPr>
          <w:b/>
        </w:rPr>
        <w:t>Актуальність</w:t>
      </w:r>
      <w:r w:rsidRPr="00BB6AE9">
        <w:rPr>
          <w:b/>
          <w:lang w:val="en-US"/>
        </w:rPr>
        <w:t xml:space="preserve"> </w:t>
      </w:r>
      <w:r w:rsidRPr="00615409">
        <w:rPr>
          <w:b/>
        </w:rPr>
        <w:t>теми</w:t>
      </w:r>
      <w:r w:rsidRPr="00BB6AE9">
        <w:rPr>
          <w:b/>
          <w:lang w:val="en-US"/>
        </w:rPr>
        <w:t>.</w:t>
      </w:r>
      <w:r w:rsidRPr="00BB6AE9">
        <w:rPr>
          <w:lang w:val="en-US"/>
        </w:rPr>
        <w:t xml:space="preserve"> </w:t>
      </w:r>
      <w:r w:rsidRPr="00615409">
        <w:t>В</w:t>
      </w:r>
      <w:r w:rsidRPr="00BB6AE9">
        <w:rPr>
          <w:lang w:val="en-US"/>
        </w:rPr>
        <w:t xml:space="preserve"> 1995-2003 </w:t>
      </w:r>
      <w:r w:rsidRPr="00615409">
        <w:t>рр</w:t>
      </w:r>
      <w:r w:rsidRPr="00BB6AE9">
        <w:rPr>
          <w:lang w:val="en-US"/>
        </w:rPr>
        <w:t xml:space="preserve">. </w:t>
      </w:r>
      <w:r w:rsidRPr="00615409">
        <w:t>проблема</w:t>
      </w:r>
      <w:r w:rsidRPr="00BB6AE9">
        <w:rPr>
          <w:lang w:val="en-US"/>
        </w:rPr>
        <w:t xml:space="preserve"> </w:t>
      </w:r>
      <w:r w:rsidRPr="00615409">
        <w:t>захисту</w:t>
      </w:r>
      <w:r w:rsidRPr="00BB6AE9">
        <w:rPr>
          <w:lang w:val="en-US"/>
        </w:rPr>
        <w:t xml:space="preserve"> </w:t>
      </w:r>
      <w:r w:rsidRPr="00615409">
        <w:t>посіві</w:t>
      </w:r>
      <w:proofErr w:type="gramStart"/>
      <w:r w:rsidRPr="00615409">
        <w:t>в</w:t>
      </w:r>
      <w:proofErr w:type="gramEnd"/>
      <w:r w:rsidRPr="00BB6AE9">
        <w:rPr>
          <w:lang w:val="en-US"/>
        </w:rPr>
        <w:t xml:space="preserve"> </w:t>
      </w:r>
      <w:r w:rsidRPr="00615409">
        <w:t>цукрових</w:t>
      </w:r>
      <w:r w:rsidRPr="00BB6AE9">
        <w:rPr>
          <w:lang w:val="en-US"/>
        </w:rPr>
        <w:t xml:space="preserve"> </w:t>
      </w:r>
      <w:r w:rsidRPr="00615409">
        <w:t>буряків</w:t>
      </w:r>
      <w:r w:rsidRPr="00BB6AE9">
        <w:rPr>
          <w:lang w:val="en-US"/>
        </w:rPr>
        <w:t xml:space="preserve"> </w:t>
      </w:r>
      <w:r w:rsidRPr="00615409">
        <w:t>від</w:t>
      </w:r>
      <w:r w:rsidRPr="00BB6AE9">
        <w:rPr>
          <w:lang w:val="en-US"/>
        </w:rPr>
        <w:t xml:space="preserve"> </w:t>
      </w:r>
      <w:r w:rsidRPr="00615409">
        <w:t>звичайного</w:t>
      </w:r>
      <w:r w:rsidRPr="00BB6AE9">
        <w:rPr>
          <w:lang w:val="en-US"/>
        </w:rPr>
        <w:t xml:space="preserve"> </w:t>
      </w:r>
      <w:r w:rsidRPr="00615409">
        <w:t>бурякового</w:t>
      </w:r>
      <w:r w:rsidRPr="00BB6AE9">
        <w:rPr>
          <w:lang w:val="en-US"/>
        </w:rPr>
        <w:t xml:space="preserve"> </w:t>
      </w:r>
      <w:r w:rsidRPr="00615409">
        <w:t>та</w:t>
      </w:r>
      <w:r w:rsidRPr="00BB6AE9">
        <w:rPr>
          <w:lang w:val="en-US"/>
        </w:rPr>
        <w:t xml:space="preserve"> </w:t>
      </w:r>
      <w:r w:rsidRPr="00615409">
        <w:t>сірого</w:t>
      </w:r>
      <w:r w:rsidRPr="00BB6AE9">
        <w:rPr>
          <w:lang w:val="en-US"/>
        </w:rPr>
        <w:t xml:space="preserve"> </w:t>
      </w:r>
      <w:r w:rsidRPr="00615409">
        <w:t>довгоносиків</w:t>
      </w:r>
      <w:r w:rsidRPr="00BB6AE9">
        <w:rPr>
          <w:lang w:val="en-US"/>
        </w:rPr>
        <w:t xml:space="preserve"> </w:t>
      </w:r>
      <w:r w:rsidRPr="00615409">
        <w:t>набула</w:t>
      </w:r>
      <w:r w:rsidRPr="00BB6AE9">
        <w:rPr>
          <w:lang w:val="en-US"/>
        </w:rPr>
        <w:t xml:space="preserve"> </w:t>
      </w:r>
      <w:r w:rsidRPr="00615409">
        <w:t>надзвичайно</w:t>
      </w:r>
      <w:r w:rsidRPr="00BB6AE9">
        <w:rPr>
          <w:lang w:val="en-US"/>
        </w:rPr>
        <w:t xml:space="preserve"> </w:t>
      </w:r>
      <w:r w:rsidRPr="00615409">
        <w:t>важл</w:t>
      </w:r>
      <w:r w:rsidRPr="00615409">
        <w:t>и</w:t>
      </w:r>
      <w:r w:rsidRPr="00615409">
        <w:t>вого</w:t>
      </w:r>
      <w:r w:rsidRPr="00BB6AE9">
        <w:rPr>
          <w:lang w:val="en-US"/>
        </w:rPr>
        <w:t xml:space="preserve"> </w:t>
      </w:r>
      <w:r w:rsidRPr="00615409">
        <w:t>значення</w:t>
      </w:r>
      <w:r w:rsidRPr="00BB6AE9">
        <w:rPr>
          <w:lang w:val="en-US"/>
        </w:rPr>
        <w:t xml:space="preserve">, </w:t>
      </w:r>
      <w:r w:rsidRPr="00615409">
        <w:t>оскільки</w:t>
      </w:r>
      <w:r w:rsidRPr="00BB6AE9">
        <w:rPr>
          <w:lang w:val="en-US"/>
        </w:rPr>
        <w:t xml:space="preserve"> </w:t>
      </w:r>
      <w:r w:rsidRPr="00615409">
        <w:t>сумарний</w:t>
      </w:r>
      <w:r w:rsidRPr="00BB6AE9">
        <w:rPr>
          <w:lang w:val="en-US"/>
        </w:rPr>
        <w:t xml:space="preserve"> </w:t>
      </w:r>
      <w:r w:rsidRPr="00615409">
        <w:t>коефіцієнт</w:t>
      </w:r>
      <w:r w:rsidRPr="00BB6AE9">
        <w:rPr>
          <w:lang w:val="en-US"/>
        </w:rPr>
        <w:t xml:space="preserve"> </w:t>
      </w:r>
      <w:r w:rsidRPr="00615409">
        <w:t>заселеності</w:t>
      </w:r>
      <w:r w:rsidRPr="00BB6AE9">
        <w:rPr>
          <w:lang w:val="en-US"/>
        </w:rPr>
        <w:t xml:space="preserve"> (</w:t>
      </w:r>
      <w:r w:rsidRPr="00615409">
        <w:t>Кз</w:t>
      </w:r>
      <w:r w:rsidRPr="00BB6AE9">
        <w:rPr>
          <w:lang w:val="en-US"/>
        </w:rPr>
        <w:t xml:space="preserve">) </w:t>
      </w:r>
      <w:r w:rsidRPr="00615409">
        <w:t>ними</w:t>
      </w:r>
      <w:r w:rsidRPr="00BB6AE9">
        <w:rPr>
          <w:lang w:val="en-US"/>
        </w:rPr>
        <w:t xml:space="preserve"> </w:t>
      </w:r>
      <w:r w:rsidRPr="00615409">
        <w:t>бурякових</w:t>
      </w:r>
      <w:r w:rsidRPr="00BB6AE9">
        <w:rPr>
          <w:lang w:val="en-US"/>
        </w:rPr>
        <w:t xml:space="preserve"> </w:t>
      </w:r>
      <w:r w:rsidRPr="00615409">
        <w:t>полів</w:t>
      </w:r>
      <w:r w:rsidRPr="00BB6AE9">
        <w:rPr>
          <w:lang w:val="en-US"/>
        </w:rPr>
        <w:t xml:space="preserve"> </w:t>
      </w:r>
      <w:r w:rsidRPr="00615409">
        <w:t>в</w:t>
      </w:r>
      <w:r w:rsidRPr="00BB6AE9">
        <w:rPr>
          <w:lang w:val="en-US"/>
        </w:rPr>
        <w:t xml:space="preserve"> </w:t>
      </w:r>
      <w:r w:rsidRPr="00615409">
        <w:t>порівнянні</w:t>
      </w:r>
      <w:r w:rsidRPr="00BB6AE9">
        <w:rPr>
          <w:lang w:val="en-US"/>
        </w:rPr>
        <w:t xml:space="preserve"> </w:t>
      </w:r>
      <w:r w:rsidRPr="00615409">
        <w:t>з</w:t>
      </w:r>
      <w:r w:rsidRPr="00BB6AE9">
        <w:rPr>
          <w:lang w:val="en-US"/>
        </w:rPr>
        <w:t xml:space="preserve"> </w:t>
      </w:r>
      <w:r w:rsidRPr="00615409">
        <w:t>періодом</w:t>
      </w:r>
      <w:r w:rsidRPr="00BB6AE9">
        <w:rPr>
          <w:lang w:val="en-US"/>
        </w:rPr>
        <w:t xml:space="preserve"> 1970-90 </w:t>
      </w:r>
      <w:r w:rsidRPr="00615409">
        <w:t>років</w:t>
      </w:r>
      <w:r w:rsidRPr="00BB6AE9">
        <w:rPr>
          <w:lang w:val="en-US"/>
        </w:rPr>
        <w:t xml:space="preserve"> </w:t>
      </w:r>
      <w:r w:rsidRPr="00615409">
        <w:t>збільшився</w:t>
      </w:r>
      <w:r w:rsidRPr="00BB6AE9">
        <w:rPr>
          <w:lang w:val="en-US"/>
        </w:rPr>
        <w:t xml:space="preserve"> </w:t>
      </w:r>
      <w:r w:rsidRPr="00615409">
        <w:t>в</w:t>
      </w:r>
      <w:r w:rsidRPr="00BB6AE9">
        <w:rPr>
          <w:lang w:val="en-US"/>
        </w:rPr>
        <w:t xml:space="preserve"> 3,35 </w:t>
      </w:r>
      <w:r w:rsidRPr="00615409">
        <w:t>разів</w:t>
      </w:r>
      <w:r w:rsidRPr="00BB6AE9">
        <w:rPr>
          <w:lang w:val="en-US"/>
        </w:rPr>
        <w:t xml:space="preserve">, </w:t>
      </w:r>
      <w:r w:rsidRPr="00615409">
        <w:t>почастішали</w:t>
      </w:r>
      <w:r w:rsidRPr="00BB6AE9">
        <w:rPr>
          <w:lang w:val="en-US"/>
        </w:rPr>
        <w:t xml:space="preserve"> </w:t>
      </w:r>
      <w:r w:rsidRPr="00615409">
        <w:t>випадки</w:t>
      </w:r>
      <w:r w:rsidRPr="00BB6AE9">
        <w:rPr>
          <w:lang w:val="en-US"/>
        </w:rPr>
        <w:t xml:space="preserve"> </w:t>
      </w:r>
      <w:r w:rsidRPr="00615409">
        <w:t>значного</w:t>
      </w:r>
      <w:r w:rsidRPr="00BB6AE9">
        <w:rPr>
          <w:lang w:val="en-US"/>
        </w:rPr>
        <w:t xml:space="preserve"> </w:t>
      </w:r>
      <w:r w:rsidRPr="00615409">
        <w:t>пошкодження</w:t>
      </w:r>
      <w:r w:rsidRPr="00BB6AE9">
        <w:rPr>
          <w:lang w:val="en-US"/>
        </w:rPr>
        <w:t xml:space="preserve"> </w:t>
      </w:r>
      <w:r w:rsidRPr="00615409">
        <w:t>посі</w:t>
      </w:r>
      <w:r>
        <w:t>вів</w:t>
      </w:r>
      <w:r w:rsidRPr="00BB6AE9">
        <w:rPr>
          <w:lang w:val="en-US"/>
        </w:rPr>
        <w:t xml:space="preserve">. </w:t>
      </w:r>
      <w:r>
        <w:t>За таких умов прогноз</w:t>
      </w:r>
      <w:r w:rsidRPr="00615409">
        <w:t xml:space="preserve"> цих шкідників сходів, є надзвичайно важливою проблемою і необхідною складовою інтегрованого захи</w:t>
      </w:r>
      <w:r w:rsidRPr="00615409">
        <w:t>с</w:t>
      </w:r>
      <w:r w:rsidRPr="00615409">
        <w:t>ту посіві</w:t>
      </w:r>
      <w:proofErr w:type="gramStart"/>
      <w:r w:rsidRPr="00615409">
        <w:t>в</w:t>
      </w:r>
      <w:proofErr w:type="gramEnd"/>
      <w:r w:rsidRPr="00615409">
        <w:t xml:space="preserve">. </w:t>
      </w:r>
    </w:p>
    <w:p w:rsidR="00BB6AE9" w:rsidRPr="00615409" w:rsidRDefault="00BB6AE9" w:rsidP="00BB6AE9">
      <w:pPr>
        <w:pStyle w:val="BodyTextIndent22"/>
        <w:widowControl w:val="0"/>
        <w:ind w:firstLine="708"/>
        <w:rPr>
          <w:szCs w:val="28"/>
        </w:rPr>
      </w:pPr>
      <w:r w:rsidRPr="00615409">
        <w:rPr>
          <w:b/>
          <w:szCs w:val="28"/>
        </w:rPr>
        <w:t xml:space="preserve">Зв’язок роботи з науковими програмами, планами, темами. </w:t>
      </w:r>
      <w:r w:rsidRPr="00615409">
        <w:rPr>
          <w:szCs w:val="28"/>
        </w:rPr>
        <w:t>Дисерт</w:t>
      </w:r>
      <w:r w:rsidRPr="00615409">
        <w:rPr>
          <w:szCs w:val="28"/>
        </w:rPr>
        <w:t>а</w:t>
      </w:r>
      <w:r w:rsidRPr="00615409">
        <w:rPr>
          <w:szCs w:val="28"/>
        </w:rPr>
        <w:t>ційна робота виконана в рамках робочої програми лабораторії прогнозів і ек</w:t>
      </w:r>
      <w:r w:rsidRPr="00615409">
        <w:rPr>
          <w:szCs w:val="28"/>
        </w:rPr>
        <w:t>о</w:t>
      </w:r>
      <w:r w:rsidRPr="00615409">
        <w:rPr>
          <w:szCs w:val="28"/>
        </w:rPr>
        <w:t>номіки Інституту захисту рослин УААН із завдання 04.01 – „Розр</w:t>
      </w:r>
      <w:r w:rsidRPr="00615409">
        <w:rPr>
          <w:szCs w:val="28"/>
        </w:rPr>
        <w:t>о</w:t>
      </w:r>
      <w:r w:rsidRPr="00615409">
        <w:rPr>
          <w:szCs w:val="28"/>
        </w:rPr>
        <w:t>бити методи обліків та системи моніторингу і прогнозування шкідливих орган</w:t>
      </w:r>
      <w:r w:rsidRPr="00615409">
        <w:rPr>
          <w:szCs w:val="28"/>
        </w:rPr>
        <w:t>і</w:t>
      </w:r>
      <w:r w:rsidRPr="00615409">
        <w:rPr>
          <w:szCs w:val="28"/>
        </w:rPr>
        <w:t>змів на основі моделювання їх розвитку” (номер державної реєс</w:t>
      </w:r>
      <w:r w:rsidRPr="00615409">
        <w:rPr>
          <w:szCs w:val="28"/>
        </w:rPr>
        <w:t>т</w:t>
      </w:r>
      <w:r w:rsidRPr="00615409">
        <w:rPr>
          <w:szCs w:val="28"/>
        </w:rPr>
        <w:t>рації 0104U002895).</w:t>
      </w:r>
    </w:p>
    <w:p w:rsidR="00BB6AE9" w:rsidRPr="00615409" w:rsidRDefault="00BB6AE9" w:rsidP="00BB6AE9">
      <w:pPr>
        <w:pStyle w:val="BodyText20"/>
        <w:widowControl w:val="0"/>
        <w:ind w:firstLine="720"/>
        <w:jc w:val="both"/>
        <w:rPr>
          <w:szCs w:val="28"/>
        </w:rPr>
      </w:pPr>
      <w:r w:rsidRPr="00615409">
        <w:rPr>
          <w:b/>
          <w:szCs w:val="28"/>
        </w:rPr>
        <w:t>Мета і завдання досліджень.</w:t>
      </w:r>
      <w:r w:rsidRPr="00615409">
        <w:rPr>
          <w:szCs w:val="28"/>
        </w:rPr>
        <w:t xml:space="preserve"> Уточнити екологічні особливості розв</w:t>
      </w:r>
      <w:r w:rsidRPr="00615409">
        <w:rPr>
          <w:szCs w:val="28"/>
        </w:rPr>
        <w:t>и</w:t>
      </w:r>
      <w:r w:rsidRPr="00615409">
        <w:rPr>
          <w:szCs w:val="28"/>
        </w:rPr>
        <w:t xml:space="preserve">тку і розмноження звичайного бурякового і </w:t>
      </w:r>
      <w:r>
        <w:rPr>
          <w:szCs w:val="28"/>
        </w:rPr>
        <w:t xml:space="preserve">сірого довгоносиків в сучасних </w:t>
      </w:r>
      <w:r w:rsidRPr="00615409">
        <w:rPr>
          <w:szCs w:val="28"/>
        </w:rPr>
        <w:t>умовах господарювання та розробити методи багаторічного та довгострокового їх пр</w:t>
      </w:r>
      <w:r w:rsidRPr="00615409">
        <w:rPr>
          <w:szCs w:val="28"/>
        </w:rPr>
        <w:t>о</w:t>
      </w:r>
      <w:r w:rsidRPr="00615409">
        <w:rPr>
          <w:szCs w:val="28"/>
        </w:rPr>
        <w:t>гнозування.</w:t>
      </w:r>
    </w:p>
    <w:p w:rsidR="00BB6AE9" w:rsidRPr="00615409" w:rsidRDefault="00BB6AE9" w:rsidP="00BB6AE9">
      <w:pPr>
        <w:pStyle w:val="BodyText20"/>
        <w:widowControl w:val="0"/>
        <w:jc w:val="both"/>
        <w:rPr>
          <w:szCs w:val="28"/>
        </w:rPr>
      </w:pPr>
      <w:r w:rsidRPr="00615409">
        <w:rPr>
          <w:szCs w:val="28"/>
        </w:rPr>
        <w:t>Для досягнення поставленої мети виконували такі завдання:</w:t>
      </w:r>
    </w:p>
    <w:p w:rsidR="00BB6AE9" w:rsidRPr="00615409" w:rsidRDefault="00BB6AE9" w:rsidP="00BB6AE9">
      <w:pPr>
        <w:pStyle w:val="BodyText20"/>
        <w:widowControl w:val="0"/>
        <w:ind w:firstLine="720"/>
        <w:jc w:val="both"/>
        <w:rPr>
          <w:szCs w:val="28"/>
        </w:rPr>
      </w:pPr>
      <w:r w:rsidRPr="00615409">
        <w:rPr>
          <w:szCs w:val="28"/>
        </w:rPr>
        <w:t>- уточнення зон з різною ч</w:t>
      </w:r>
      <w:r w:rsidRPr="00615409">
        <w:rPr>
          <w:szCs w:val="28"/>
        </w:rPr>
        <w:t>и</w:t>
      </w:r>
      <w:r w:rsidRPr="00615409">
        <w:rPr>
          <w:szCs w:val="28"/>
        </w:rPr>
        <w:t>сельністю та частотою спалахів розмноження бурякових довгоносиків;</w:t>
      </w:r>
    </w:p>
    <w:p w:rsidR="00BB6AE9" w:rsidRPr="00615409" w:rsidRDefault="00BB6AE9" w:rsidP="0029233C">
      <w:pPr>
        <w:widowControl w:val="0"/>
        <w:numPr>
          <w:ilvl w:val="0"/>
          <w:numId w:val="58"/>
        </w:numPr>
        <w:tabs>
          <w:tab w:val="clear" w:pos="1605"/>
          <w:tab w:val="num" w:pos="840"/>
        </w:tabs>
        <w:suppressAutoHyphens w:val="0"/>
        <w:spacing w:line="360" w:lineRule="auto"/>
        <w:ind w:left="0" w:firstLine="720"/>
        <w:rPr>
          <w:sz w:val="28"/>
          <w:szCs w:val="28"/>
          <w:lang w:val="uk-UA"/>
        </w:rPr>
      </w:pPr>
      <w:r w:rsidRPr="00615409">
        <w:rPr>
          <w:sz w:val="28"/>
          <w:szCs w:val="28"/>
          <w:lang w:val="uk-UA"/>
        </w:rPr>
        <w:t xml:space="preserve"> проведення системного аналізу ефективності окремих елементів хімі</w:t>
      </w:r>
      <w:r w:rsidRPr="00615409">
        <w:rPr>
          <w:sz w:val="28"/>
          <w:szCs w:val="28"/>
          <w:lang w:val="uk-UA"/>
        </w:rPr>
        <w:t>ч</w:t>
      </w:r>
      <w:r w:rsidRPr="00615409">
        <w:rPr>
          <w:sz w:val="28"/>
          <w:szCs w:val="28"/>
          <w:lang w:val="uk-UA"/>
        </w:rPr>
        <w:t>ного захисту та їх комплексу на розмноження довгоносиків;</w:t>
      </w:r>
    </w:p>
    <w:p w:rsidR="00BB6AE9" w:rsidRPr="00615409" w:rsidRDefault="00BB6AE9" w:rsidP="00BB6AE9">
      <w:pPr>
        <w:widowControl w:val="0"/>
        <w:spacing w:line="360" w:lineRule="auto"/>
        <w:ind w:firstLine="720"/>
        <w:jc w:val="both"/>
        <w:rPr>
          <w:sz w:val="28"/>
          <w:szCs w:val="28"/>
          <w:lang w:val="uk-UA"/>
        </w:rPr>
      </w:pPr>
      <w:r w:rsidRPr="00615409">
        <w:rPr>
          <w:sz w:val="28"/>
          <w:szCs w:val="28"/>
          <w:lang w:val="uk-UA"/>
        </w:rPr>
        <w:t>- формування бази даних про багаторічну динаміку чисельності;</w:t>
      </w:r>
    </w:p>
    <w:p w:rsidR="00BB6AE9" w:rsidRPr="00615409" w:rsidRDefault="00BB6AE9" w:rsidP="00BB6AE9">
      <w:pPr>
        <w:widowControl w:val="0"/>
        <w:spacing w:line="360" w:lineRule="auto"/>
        <w:ind w:firstLine="720"/>
        <w:jc w:val="both"/>
        <w:rPr>
          <w:sz w:val="28"/>
          <w:szCs w:val="28"/>
          <w:lang w:val="uk-UA"/>
        </w:rPr>
      </w:pPr>
      <w:r w:rsidRPr="00615409">
        <w:rPr>
          <w:sz w:val="28"/>
          <w:szCs w:val="28"/>
          <w:lang w:val="uk-UA"/>
        </w:rPr>
        <w:t>- проведення ретроспективного аналізу залежності динаміки чисельності довгоносиків від абіотичних чинників, системи захисту культури;</w:t>
      </w:r>
    </w:p>
    <w:p w:rsidR="00BB6AE9" w:rsidRPr="00615409" w:rsidRDefault="00BB6AE9" w:rsidP="00BB6AE9">
      <w:pPr>
        <w:pStyle w:val="BodyText20"/>
        <w:widowControl w:val="0"/>
        <w:ind w:firstLine="720"/>
        <w:jc w:val="both"/>
        <w:rPr>
          <w:szCs w:val="28"/>
        </w:rPr>
      </w:pPr>
      <w:r w:rsidRPr="00615409">
        <w:rPr>
          <w:szCs w:val="28"/>
        </w:rPr>
        <w:t>- уточнення впливу метеорологічних умов на життєвість популяції зв</w:t>
      </w:r>
      <w:r w:rsidRPr="00615409">
        <w:rPr>
          <w:szCs w:val="28"/>
        </w:rPr>
        <w:t>и</w:t>
      </w:r>
      <w:r w:rsidRPr="00615409">
        <w:rPr>
          <w:szCs w:val="28"/>
        </w:rPr>
        <w:t>чайного бурякового довгоносика;</w:t>
      </w:r>
    </w:p>
    <w:p w:rsidR="00BB6AE9" w:rsidRPr="00615409" w:rsidRDefault="00BB6AE9" w:rsidP="00BB6AE9">
      <w:pPr>
        <w:widowControl w:val="0"/>
        <w:spacing w:line="360" w:lineRule="auto"/>
        <w:ind w:firstLine="720"/>
        <w:jc w:val="both"/>
        <w:rPr>
          <w:sz w:val="28"/>
          <w:szCs w:val="28"/>
          <w:lang w:val="uk-UA"/>
        </w:rPr>
      </w:pPr>
      <w:r w:rsidRPr="00615409">
        <w:rPr>
          <w:sz w:val="28"/>
          <w:szCs w:val="28"/>
          <w:lang w:val="uk-UA"/>
        </w:rPr>
        <w:t>- встановлення резервацій ,,непомітного” накопичення довгоносиків;</w:t>
      </w:r>
    </w:p>
    <w:p w:rsidR="00BB6AE9" w:rsidRPr="00615409" w:rsidRDefault="00BB6AE9" w:rsidP="00BB6AE9">
      <w:pPr>
        <w:pStyle w:val="BodyTextIndent22"/>
        <w:widowControl w:val="0"/>
        <w:overflowPunct/>
        <w:autoSpaceDE/>
        <w:autoSpaceDN/>
        <w:adjustRightInd/>
        <w:textAlignment w:val="auto"/>
        <w:rPr>
          <w:szCs w:val="28"/>
        </w:rPr>
      </w:pPr>
      <w:r w:rsidRPr="00615409">
        <w:rPr>
          <w:szCs w:val="28"/>
        </w:rPr>
        <w:t>- розробка алгоритмів та моделей багаторічної і річної динаміки чисельності довгон</w:t>
      </w:r>
      <w:r w:rsidRPr="00615409">
        <w:rPr>
          <w:szCs w:val="28"/>
        </w:rPr>
        <w:t>о</w:t>
      </w:r>
      <w:r w:rsidRPr="00615409">
        <w:rPr>
          <w:szCs w:val="28"/>
        </w:rPr>
        <w:t>сиків.</w:t>
      </w:r>
    </w:p>
    <w:p w:rsidR="00BB6AE9" w:rsidRPr="00615409" w:rsidRDefault="00BB6AE9" w:rsidP="00BB6AE9">
      <w:pPr>
        <w:widowControl w:val="0"/>
        <w:spacing w:line="360" w:lineRule="auto"/>
        <w:ind w:firstLine="720"/>
        <w:jc w:val="both"/>
        <w:rPr>
          <w:sz w:val="28"/>
          <w:szCs w:val="28"/>
          <w:lang w:val="uk-UA"/>
        </w:rPr>
      </w:pPr>
      <w:r w:rsidRPr="00615409">
        <w:rPr>
          <w:b/>
          <w:sz w:val="28"/>
          <w:szCs w:val="28"/>
          <w:lang w:val="uk-UA"/>
        </w:rPr>
        <w:t>Об’єкт досліджень.</w:t>
      </w:r>
      <w:r w:rsidRPr="00615409">
        <w:rPr>
          <w:sz w:val="28"/>
          <w:szCs w:val="28"/>
          <w:lang w:val="uk-UA"/>
        </w:rPr>
        <w:t xml:space="preserve"> Посіви цукрових буряків, звичайний буряковий та </w:t>
      </w:r>
      <w:r w:rsidRPr="00615409">
        <w:rPr>
          <w:sz w:val="28"/>
          <w:szCs w:val="28"/>
          <w:lang w:val="uk-UA"/>
        </w:rPr>
        <w:lastRenderedPageBreak/>
        <w:t>сірий довгоносики.</w:t>
      </w:r>
    </w:p>
    <w:p w:rsidR="00BB6AE9" w:rsidRPr="00615409" w:rsidRDefault="00BB6AE9" w:rsidP="00BB6AE9">
      <w:pPr>
        <w:widowControl w:val="0"/>
        <w:spacing w:line="360" w:lineRule="auto"/>
        <w:ind w:firstLine="720"/>
        <w:jc w:val="both"/>
        <w:rPr>
          <w:sz w:val="28"/>
          <w:szCs w:val="28"/>
          <w:lang w:val="uk-UA"/>
        </w:rPr>
      </w:pPr>
      <w:r w:rsidRPr="00615409">
        <w:rPr>
          <w:b/>
          <w:sz w:val="28"/>
          <w:szCs w:val="28"/>
          <w:lang w:val="uk-UA"/>
        </w:rPr>
        <w:t xml:space="preserve">Предмет досліджень. </w:t>
      </w:r>
      <w:r w:rsidRPr="00615409">
        <w:rPr>
          <w:sz w:val="28"/>
          <w:szCs w:val="28"/>
          <w:lang w:val="uk-UA"/>
        </w:rPr>
        <w:t>Динаміка чисельності звичайного бурякового та с</w:t>
      </w:r>
      <w:r w:rsidRPr="00615409">
        <w:rPr>
          <w:sz w:val="28"/>
          <w:szCs w:val="28"/>
          <w:lang w:val="uk-UA"/>
        </w:rPr>
        <w:t>і</w:t>
      </w:r>
      <w:r w:rsidRPr="00615409">
        <w:rPr>
          <w:sz w:val="28"/>
          <w:szCs w:val="28"/>
          <w:lang w:val="uk-UA"/>
        </w:rPr>
        <w:t>рого довгоносиків, її залежність від ряду факторів (системи захисту посівів, САТ, ГТК, сонячного ся</w:t>
      </w:r>
      <w:r w:rsidRPr="00615409">
        <w:rPr>
          <w:sz w:val="28"/>
          <w:szCs w:val="28"/>
          <w:lang w:val="uk-UA"/>
        </w:rPr>
        <w:t>й</w:t>
      </w:r>
      <w:r w:rsidRPr="00615409">
        <w:rPr>
          <w:sz w:val="28"/>
          <w:szCs w:val="28"/>
          <w:lang w:val="uk-UA"/>
        </w:rPr>
        <w:t>ва, сонячної активності).</w:t>
      </w:r>
    </w:p>
    <w:p w:rsidR="00BB6AE9" w:rsidRPr="00615409" w:rsidRDefault="00BB6AE9" w:rsidP="00BB6AE9">
      <w:pPr>
        <w:widowControl w:val="0"/>
        <w:spacing w:line="360" w:lineRule="auto"/>
        <w:ind w:firstLine="720"/>
        <w:jc w:val="both"/>
        <w:rPr>
          <w:sz w:val="28"/>
          <w:szCs w:val="28"/>
          <w:lang w:val="uk-UA"/>
        </w:rPr>
      </w:pPr>
      <w:r w:rsidRPr="00615409">
        <w:rPr>
          <w:b/>
          <w:sz w:val="28"/>
          <w:szCs w:val="28"/>
          <w:lang w:val="uk-UA"/>
        </w:rPr>
        <w:t>Методи досліджень.</w:t>
      </w:r>
      <w:r w:rsidRPr="00615409">
        <w:rPr>
          <w:sz w:val="28"/>
          <w:szCs w:val="28"/>
          <w:lang w:val="uk-UA"/>
        </w:rPr>
        <w:t xml:space="preserve"> </w:t>
      </w:r>
      <w:r w:rsidRPr="00615409">
        <w:rPr>
          <w:i/>
          <w:sz w:val="28"/>
          <w:szCs w:val="28"/>
          <w:lang w:val="uk-UA"/>
        </w:rPr>
        <w:t xml:space="preserve">Лабораторні –  </w:t>
      </w:r>
      <w:r w:rsidRPr="00615409">
        <w:rPr>
          <w:sz w:val="28"/>
          <w:szCs w:val="28"/>
          <w:lang w:val="uk-UA"/>
        </w:rPr>
        <w:t xml:space="preserve">формування бази даних, системний аналіз, статистична обробка, комп’ютерне моделювання. </w:t>
      </w:r>
      <w:r w:rsidRPr="00615409">
        <w:rPr>
          <w:i/>
          <w:sz w:val="28"/>
          <w:szCs w:val="28"/>
          <w:lang w:val="uk-UA"/>
        </w:rPr>
        <w:t xml:space="preserve">Польові </w:t>
      </w:r>
      <w:r w:rsidRPr="00615409">
        <w:rPr>
          <w:sz w:val="28"/>
          <w:szCs w:val="28"/>
          <w:lang w:val="uk-UA"/>
        </w:rPr>
        <w:t>– уточнення екологічних факторів, що впливають на динаміку чисельності фіт</w:t>
      </w:r>
      <w:r w:rsidRPr="00615409">
        <w:rPr>
          <w:sz w:val="28"/>
          <w:szCs w:val="28"/>
          <w:lang w:val="uk-UA"/>
        </w:rPr>
        <w:t>о</w:t>
      </w:r>
      <w:r w:rsidRPr="00615409">
        <w:rPr>
          <w:sz w:val="28"/>
          <w:szCs w:val="28"/>
          <w:lang w:val="uk-UA"/>
        </w:rPr>
        <w:t>фагів.</w:t>
      </w:r>
    </w:p>
    <w:p w:rsidR="00BB6AE9" w:rsidRPr="00615409" w:rsidRDefault="00BB6AE9" w:rsidP="00BB6AE9">
      <w:pPr>
        <w:pStyle w:val="2ffffc"/>
        <w:widowControl w:val="0"/>
        <w:tabs>
          <w:tab w:val="left" w:pos="9632"/>
        </w:tabs>
        <w:ind w:firstLine="720"/>
        <w:jc w:val="both"/>
        <w:rPr>
          <w:szCs w:val="28"/>
        </w:rPr>
      </w:pPr>
      <w:r w:rsidRPr="00BB6AE9">
        <w:rPr>
          <w:b/>
          <w:lang w:val="uk-UA"/>
        </w:rPr>
        <w:t>Наукова новизна результатів досліджень</w:t>
      </w:r>
      <w:r w:rsidRPr="00BB6AE9">
        <w:rPr>
          <w:lang w:val="uk-UA"/>
        </w:rPr>
        <w:t>. Уточнено вплив різних си</w:t>
      </w:r>
      <w:r w:rsidRPr="00BB6AE9">
        <w:rPr>
          <w:lang w:val="uk-UA"/>
        </w:rPr>
        <w:t>с</w:t>
      </w:r>
      <w:r w:rsidRPr="00BB6AE9">
        <w:rPr>
          <w:lang w:val="uk-UA"/>
        </w:rPr>
        <w:t xml:space="preserve">тем захисту цукрових буряків на динаміку чисельності і трофічну орієнтацію бурякових довгоносиків. </w:t>
      </w:r>
      <w:r w:rsidRPr="00615409">
        <w:t>Вперше введений коефіцієнт зосередженості (Кб) п</w:t>
      </w:r>
      <w:r w:rsidRPr="00615409">
        <w:t>о</w:t>
      </w:r>
      <w:r w:rsidRPr="00615409">
        <w:t xml:space="preserve">пуляції звичайного бурякового довгоносика на </w:t>
      </w:r>
      <w:proofErr w:type="gramStart"/>
      <w:r w:rsidRPr="00615409">
        <w:t>пос</w:t>
      </w:r>
      <w:proofErr w:type="gramEnd"/>
      <w:r w:rsidRPr="00615409">
        <w:t>івах буряків, що дає змогу вносити поправку до оцінки ступеня загрози від фітофага. Уточнені і доп</w:t>
      </w:r>
      <w:r w:rsidRPr="00615409">
        <w:t>о</w:t>
      </w:r>
      <w:r w:rsidRPr="00615409">
        <w:t>внені екологічні параметри стадій розвитку звичайного бурякового довгоноси</w:t>
      </w:r>
      <w:r>
        <w:t xml:space="preserve">ка, </w:t>
      </w:r>
      <w:r w:rsidRPr="00615409">
        <w:t>які є вихідними даними для моделювання строків появи окремих стадій. Встано</w:t>
      </w:r>
      <w:r w:rsidRPr="00615409">
        <w:t>в</w:t>
      </w:r>
      <w:r w:rsidRPr="00615409">
        <w:t>лені екологічні параметри (САТ, ГТК, тривалість сонячного сяйва, сонячної активності), що обумовлюють різну інтенсивність розмноження звичайного буряк</w:t>
      </w:r>
      <w:r w:rsidRPr="00615409">
        <w:t>о</w:t>
      </w:r>
      <w:r w:rsidRPr="00615409">
        <w:t xml:space="preserve">вого довгоносика (Кр) в багаторічному циклі динаміки чисельності. </w:t>
      </w:r>
      <w:r w:rsidRPr="00615409">
        <w:rPr>
          <w:bCs/>
        </w:rPr>
        <w:t>Пров</w:t>
      </w:r>
      <w:r w:rsidRPr="00615409">
        <w:rPr>
          <w:bCs/>
        </w:rPr>
        <w:t>е</w:t>
      </w:r>
      <w:r w:rsidRPr="00615409">
        <w:rPr>
          <w:bCs/>
        </w:rPr>
        <w:t>дено районування території України за різним рівнем чисельності звичайного бур</w:t>
      </w:r>
      <w:r w:rsidRPr="00615409">
        <w:rPr>
          <w:bCs/>
        </w:rPr>
        <w:t>я</w:t>
      </w:r>
      <w:r w:rsidRPr="00615409">
        <w:rPr>
          <w:bCs/>
        </w:rPr>
        <w:t>кового та сірого довгоносиків, що є підґрунтям до розробки зональних систем захисту посіві</w:t>
      </w:r>
      <w:proofErr w:type="gramStart"/>
      <w:r w:rsidRPr="00615409">
        <w:rPr>
          <w:bCs/>
        </w:rPr>
        <w:t>в</w:t>
      </w:r>
      <w:proofErr w:type="gramEnd"/>
      <w:r w:rsidRPr="00615409">
        <w:rPr>
          <w:bCs/>
        </w:rPr>
        <w:t xml:space="preserve"> цукрових буряків. Встановлено, що токсикація сходів сп</w:t>
      </w:r>
      <w:r w:rsidRPr="00615409">
        <w:rPr>
          <w:bCs/>
        </w:rPr>
        <w:t>о</w:t>
      </w:r>
      <w:r w:rsidRPr="00615409">
        <w:rPr>
          <w:bCs/>
        </w:rPr>
        <w:t>с</w:t>
      </w:r>
      <w:r>
        <w:rPr>
          <w:bCs/>
        </w:rPr>
        <w:t>обом обробки насіння впродовж останніх</w:t>
      </w:r>
      <w:r w:rsidRPr="00615409">
        <w:rPr>
          <w:bCs/>
        </w:rPr>
        <w:t xml:space="preserve"> років суттєво вплинула на структуру поп</w:t>
      </w:r>
      <w:r w:rsidRPr="00615409">
        <w:rPr>
          <w:bCs/>
        </w:rPr>
        <w:t>у</w:t>
      </w:r>
      <w:r w:rsidRPr="00615409">
        <w:rPr>
          <w:bCs/>
        </w:rPr>
        <w:t>ляції фітофагів бурякового агроценозу в період „сім’ядолі - дві пари листкі</w:t>
      </w:r>
      <w:proofErr w:type="gramStart"/>
      <w:r w:rsidRPr="00615409">
        <w:rPr>
          <w:bCs/>
        </w:rPr>
        <w:t>в</w:t>
      </w:r>
      <w:proofErr w:type="gramEnd"/>
      <w:r w:rsidRPr="00615409">
        <w:rPr>
          <w:bCs/>
        </w:rPr>
        <w:t>”. Ч</w:t>
      </w:r>
      <w:r w:rsidRPr="00615409">
        <w:t>астка популяції, звичайного бурякового довгоносика, що пристосувалася до розвитку на цій культурі зменшилася, а частка, що залишилася на лободових бур’янах інших агроценозів – збільшилася, за останні вісім років з 5-10</w:t>
      </w:r>
      <w:r>
        <w:t>%</w:t>
      </w:r>
      <w:r w:rsidRPr="00615409">
        <w:t xml:space="preserve"> до 34</w:t>
      </w:r>
      <w:r>
        <w:t>%</w:t>
      </w:r>
      <w:r w:rsidRPr="00615409">
        <w:t xml:space="preserve">. </w:t>
      </w:r>
      <w:r w:rsidRPr="00615409">
        <w:rPr>
          <w:szCs w:val="28"/>
        </w:rPr>
        <w:t xml:space="preserve">Розроблені алгоритми і </w:t>
      </w:r>
      <w:proofErr w:type="gramStart"/>
      <w:r w:rsidRPr="00615409">
        <w:rPr>
          <w:szCs w:val="28"/>
        </w:rPr>
        <w:t>р</w:t>
      </w:r>
      <w:proofErr w:type="gramEnd"/>
      <w:r w:rsidRPr="00615409">
        <w:rPr>
          <w:szCs w:val="28"/>
        </w:rPr>
        <w:t>івняння математичного моделювання, які дають змогу перейти до комп’ютерного методу довгострокового прогнозування зв</w:t>
      </w:r>
      <w:r w:rsidRPr="00615409">
        <w:rPr>
          <w:szCs w:val="28"/>
        </w:rPr>
        <w:t>и</w:t>
      </w:r>
      <w:r w:rsidRPr="00615409">
        <w:rPr>
          <w:szCs w:val="28"/>
        </w:rPr>
        <w:t>чайного бурякового довгоносика з</w:t>
      </w:r>
      <w:r>
        <w:rPr>
          <w:szCs w:val="28"/>
        </w:rPr>
        <w:t xml:space="preserve"> вірогідністю до </w:t>
      </w:r>
      <w:r w:rsidRPr="00615409">
        <w:rPr>
          <w:szCs w:val="28"/>
        </w:rPr>
        <w:t>90</w:t>
      </w:r>
      <w:r>
        <w:rPr>
          <w:szCs w:val="28"/>
        </w:rPr>
        <w:t>%</w:t>
      </w:r>
      <w:r w:rsidRPr="00615409">
        <w:rPr>
          <w:szCs w:val="28"/>
        </w:rPr>
        <w:t>, сірого до  – 52</w:t>
      </w:r>
      <w:r>
        <w:rPr>
          <w:szCs w:val="28"/>
        </w:rPr>
        <w:t>%</w:t>
      </w:r>
      <w:r w:rsidRPr="00615409">
        <w:rPr>
          <w:szCs w:val="28"/>
        </w:rPr>
        <w:t>.</w:t>
      </w:r>
    </w:p>
    <w:p w:rsidR="00BB6AE9" w:rsidRPr="00615409" w:rsidRDefault="00BB6AE9" w:rsidP="00BB6AE9">
      <w:pPr>
        <w:widowControl w:val="0"/>
        <w:spacing w:line="360" w:lineRule="auto"/>
        <w:ind w:firstLine="720"/>
        <w:jc w:val="both"/>
        <w:rPr>
          <w:bCs/>
          <w:sz w:val="28"/>
          <w:szCs w:val="28"/>
          <w:lang w:val="uk-UA"/>
        </w:rPr>
      </w:pPr>
      <w:r w:rsidRPr="00615409">
        <w:rPr>
          <w:b/>
          <w:sz w:val="28"/>
          <w:szCs w:val="28"/>
          <w:lang w:val="uk-UA"/>
        </w:rPr>
        <w:t xml:space="preserve">Практичне значення одержаних результатів. </w:t>
      </w:r>
      <w:r w:rsidRPr="00615409">
        <w:rPr>
          <w:sz w:val="28"/>
          <w:szCs w:val="28"/>
          <w:lang w:val="uk-UA"/>
        </w:rPr>
        <w:t xml:space="preserve">Встановлені екологічні параметри (САТ, ГТК, тривалість сонячного сяйва, сонячна активність), що </w:t>
      </w:r>
      <w:r w:rsidRPr="00615409">
        <w:rPr>
          <w:sz w:val="28"/>
          <w:szCs w:val="28"/>
          <w:lang w:val="uk-UA"/>
        </w:rPr>
        <w:lastRenderedPageBreak/>
        <w:t>обумовлюють різну інтенсивність розмноження (Кр) в багаторічній динаміці чисельності звичайного бурякового довгоносика, що дає змогу за аналізом м</w:t>
      </w:r>
      <w:r w:rsidRPr="00615409">
        <w:rPr>
          <w:sz w:val="28"/>
          <w:szCs w:val="28"/>
          <w:lang w:val="uk-UA"/>
        </w:rPr>
        <w:t>е</w:t>
      </w:r>
      <w:r w:rsidRPr="00615409">
        <w:rPr>
          <w:sz w:val="28"/>
          <w:szCs w:val="28"/>
          <w:lang w:val="uk-UA"/>
        </w:rPr>
        <w:t>теоумов встановити фази багаторічного циклу розмноження: депресії, підняття чисельності, масового розмноження, піку спалаху. Оцінка впливу токсикації сходів системними препаратами для захисту посівів цукрових буряків на зміну трофічної орієнтації та адаптації популяцій фітофагів, вимагає корекції існу</w:t>
      </w:r>
      <w:r w:rsidRPr="00615409">
        <w:rPr>
          <w:sz w:val="28"/>
          <w:szCs w:val="28"/>
          <w:lang w:val="uk-UA"/>
        </w:rPr>
        <w:t>ю</w:t>
      </w:r>
      <w:r w:rsidRPr="00615409">
        <w:rPr>
          <w:sz w:val="28"/>
          <w:szCs w:val="28"/>
          <w:lang w:val="uk-UA"/>
        </w:rPr>
        <w:t>чої системи та обов’язкового застосування засобів обмеження чисельності звича</w:t>
      </w:r>
      <w:r w:rsidRPr="00615409">
        <w:rPr>
          <w:sz w:val="28"/>
          <w:szCs w:val="28"/>
          <w:lang w:val="uk-UA"/>
        </w:rPr>
        <w:t>й</w:t>
      </w:r>
      <w:r w:rsidRPr="00615409">
        <w:rPr>
          <w:sz w:val="28"/>
          <w:szCs w:val="28"/>
          <w:lang w:val="uk-UA"/>
        </w:rPr>
        <w:t xml:space="preserve">ного бурякового довгоносика в період відкладання жуками яєць. Розроблені </w:t>
      </w:r>
      <w:r w:rsidRPr="00615409">
        <w:rPr>
          <w:bCs/>
          <w:sz w:val="28"/>
          <w:szCs w:val="28"/>
          <w:lang w:val="uk-UA"/>
        </w:rPr>
        <w:t>алгоритми та математичні моделі динаміки чисельності зв</w:t>
      </w:r>
      <w:r w:rsidRPr="00615409">
        <w:rPr>
          <w:bCs/>
          <w:sz w:val="28"/>
          <w:szCs w:val="28"/>
          <w:lang w:val="uk-UA"/>
        </w:rPr>
        <w:t>и</w:t>
      </w:r>
      <w:r w:rsidRPr="00615409">
        <w:rPr>
          <w:bCs/>
          <w:sz w:val="28"/>
          <w:szCs w:val="28"/>
          <w:lang w:val="uk-UA"/>
        </w:rPr>
        <w:t>чайного бурякового і сірого довгоносиків для комп’ютерного прогнозування, які дають змогу в</w:t>
      </w:r>
      <w:r w:rsidRPr="00615409">
        <w:rPr>
          <w:bCs/>
          <w:sz w:val="28"/>
          <w:szCs w:val="28"/>
          <w:lang w:val="uk-UA"/>
        </w:rPr>
        <w:t>и</w:t>
      </w:r>
      <w:r w:rsidRPr="00615409">
        <w:rPr>
          <w:bCs/>
          <w:sz w:val="28"/>
          <w:szCs w:val="28"/>
          <w:lang w:val="uk-UA"/>
        </w:rPr>
        <w:t>значити ступінь загрози для посівів цукрових буряків та уникнути “непередб</w:t>
      </w:r>
      <w:r w:rsidRPr="00615409">
        <w:rPr>
          <w:bCs/>
          <w:sz w:val="28"/>
          <w:szCs w:val="28"/>
          <w:lang w:val="uk-UA"/>
        </w:rPr>
        <w:t>а</w:t>
      </w:r>
      <w:r w:rsidRPr="00615409">
        <w:rPr>
          <w:bCs/>
          <w:sz w:val="28"/>
          <w:szCs w:val="28"/>
          <w:lang w:val="uk-UA"/>
        </w:rPr>
        <w:t>ченої” масової появи шкідників на значних площах посіву, своєчасно застосувати необхідні засоби захи</w:t>
      </w:r>
      <w:r w:rsidRPr="00615409">
        <w:rPr>
          <w:bCs/>
          <w:sz w:val="28"/>
          <w:szCs w:val="28"/>
          <w:lang w:val="uk-UA"/>
        </w:rPr>
        <w:t>с</w:t>
      </w:r>
      <w:r w:rsidRPr="00615409">
        <w:rPr>
          <w:bCs/>
          <w:sz w:val="28"/>
          <w:szCs w:val="28"/>
          <w:lang w:val="uk-UA"/>
        </w:rPr>
        <w:t>ту посівів.</w:t>
      </w:r>
    </w:p>
    <w:p w:rsidR="00BB6AE9" w:rsidRPr="00615409" w:rsidRDefault="00BB6AE9" w:rsidP="00BB6AE9">
      <w:pPr>
        <w:widowControl w:val="0"/>
        <w:spacing w:line="360" w:lineRule="auto"/>
        <w:ind w:firstLine="720"/>
        <w:jc w:val="both"/>
        <w:rPr>
          <w:sz w:val="28"/>
          <w:szCs w:val="28"/>
          <w:lang w:val="uk-UA"/>
        </w:rPr>
      </w:pPr>
      <w:r w:rsidRPr="00615409">
        <w:rPr>
          <w:b/>
          <w:sz w:val="28"/>
          <w:szCs w:val="28"/>
          <w:lang w:val="uk-UA"/>
        </w:rPr>
        <w:t xml:space="preserve">Особистий внесок здобувача. </w:t>
      </w:r>
      <w:r w:rsidRPr="00615409">
        <w:rPr>
          <w:sz w:val="28"/>
          <w:szCs w:val="28"/>
          <w:lang w:val="uk-UA"/>
        </w:rPr>
        <w:t>Безпосередня участь у плануванні, складанні схем, підготовці та проведенні досліджень, спостережень, обліків, анал</w:t>
      </w:r>
      <w:r w:rsidRPr="00615409">
        <w:rPr>
          <w:sz w:val="28"/>
          <w:szCs w:val="28"/>
          <w:lang w:val="uk-UA"/>
        </w:rPr>
        <w:t>і</w:t>
      </w:r>
      <w:r w:rsidRPr="00615409">
        <w:rPr>
          <w:sz w:val="28"/>
          <w:szCs w:val="28"/>
          <w:lang w:val="uk-UA"/>
        </w:rPr>
        <w:t>зів та обробці отриманих даних, апробації і впровадженні результатів у виробниц</w:t>
      </w:r>
      <w:r w:rsidRPr="00615409">
        <w:rPr>
          <w:sz w:val="28"/>
          <w:szCs w:val="28"/>
          <w:lang w:val="uk-UA"/>
        </w:rPr>
        <w:t>т</w:t>
      </w:r>
      <w:r w:rsidRPr="00615409">
        <w:rPr>
          <w:sz w:val="28"/>
          <w:szCs w:val="28"/>
          <w:lang w:val="uk-UA"/>
        </w:rPr>
        <w:t>во, підготовці матеріалів до друку.</w:t>
      </w:r>
    </w:p>
    <w:p w:rsidR="00BB6AE9" w:rsidRPr="00615409" w:rsidRDefault="00BB6AE9" w:rsidP="00BB6AE9">
      <w:pPr>
        <w:widowControl w:val="0"/>
        <w:spacing w:line="360" w:lineRule="auto"/>
        <w:ind w:firstLine="720"/>
        <w:jc w:val="both"/>
        <w:rPr>
          <w:b/>
          <w:sz w:val="28"/>
          <w:szCs w:val="28"/>
          <w:lang w:val="uk-UA"/>
        </w:rPr>
      </w:pPr>
      <w:r w:rsidRPr="00615409">
        <w:rPr>
          <w:b/>
          <w:sz w:val="28"/>
          <w:szCs w:val="28"/>
          <w:lang w:val="uk-UA"/>
        </w:rPr>
        <w:t xml:space="preserve">Апробація результатів досліджень. </w:t>
      </w:r>
      <w:r w:rsidRPr="00615409">
        <w:rPr>
          <w:sz w:val="28"/>
          <w:szCs w:val="28"/>
          <w:lang w:val="uk-UA"/>
        </w:rPr>
        <w:t>Основні положення дисертаційної роботи доповідались на науково-практичній конференції молодих вчених „Проблеми сучасного землекористування” (Чабани, 2002 р.), VI–му з’їзді Укр</w:t>
      </w:r>
      <w:r w:rsidRPr="00615409">
        <w:rPr>
          <w:sz w:val="28"/>
          <w:szCs w:val="28"/>
          <w:lang w:val="uk-UA"/>
        </w:rPr>
        <w:t>а</w:t>
      </w:r>
      <w:r w:rsidRPr="00615409">
        <w:rPr>
          <w:sz w:val="28"/>
          <w:szCs w:val="28"/>
          <w:lang w:val="uk-UA"/>
        </w:rPr>
        <w:t>їнського ентомологічного товариства (м. Біла Церква, 2003 р.), четвертій міжв</w:t>
      </w:r>
      <w:r w:rsidRPr="00615409">
        <w:rPr>
          <w:sz w:val="28"/>
          <w:szCs w:val="28"/>
          <w:lang w:val="uk-UA"/>
        </w:rPr>
        <w:t>у</w:t>
      </w:r>
      <w:r w:rsidRPr="00615409">
        <w:rPr>
          <w:sz w:val="28"/>
          <w:szCs w:val="28"/>
          <w:lang w:val="uk-UA"/>
        </w:rPr>
        <w:t>зівській науково-практичній конференції аспірантів „Сучасна аграрна наука: на</w:t>
      </w:r>
      <w:r>
        <w:rPr>
          <w:sz w:val="28"/>
          <w:szCs w:val="28"/>
          <w:lang w:val="uk-UA"/>
        </w:rPr>
        <w:t>прям</w:t>
      </w:r>
      <w:r w:rsidRPr="00615409">
        <w:rPr>
          <w:sz w:val="28"/>
          <w:szCs w:val="28"/>
          <w:lang w:val="uk-UA"/>
        </w:rPr>
        <w:t>и досліджень, стан і перспективи” (Вінниця, 2004 р.), розширеній нараді лабораторії прогнозів і економіки, на засіданнях вченої ради Інституту захисту ро</w:t>
      </w:r>
      <w:r w:rsidRPr="00615409">
        <w:rPr>
          <w:sz w:val="28"/>
          <w:szCs w:val="28"/>
          <w:lang w:val="uk-UA"/>
        </w:rPr>
        <w:t>с</w:t>
      </w:r>
      <w:r w:rsidRPr="00615409">
        <w:rPr>
          <w:sz w:val="28"/>
          <w:szCs w:val="28"/>
          <w:lang w:val="uk-UA"/>
        </w:rPr>
        <w:t>лин у 2001-2004 рр.</w:t>
      </w:r>
    </w:p>
    <w:p w:rsidR="00BB6AE9" w:rsidRPr="00615409" w:rsidRDefault="00BB6AE9" w:rsidP="00BB6AE9">
      <w:pPr>
        <w:widowControl w:val="0"/>
        <w:spacing w:line="360" w:lineRule="auto"/>
        <w:ind w:firstLine="720"/>
        <w:jc w:val="both"/>
        <w:rPr>
          <w:sz w:val="28"/>
          <w:szCs w:val="28"/>
          <w:lang w:val="uk-UA"/>
        </w:rPr>
      </w:pPr>
      <w:r w:rsidRPr="00615409">
        <w:rPr>
          <w:b/>
          <w:sz w:val="28"/>
          <w:szCs w:val="28"/>
          <w:lang w:val="uk-UA"/>
        </w:rPr>
        <w:t xml:space="preserve">Публікації. </w:t>
      </w:r>
      <w:r w:rsidRPr="00615409">
        <w:rPr>
          <w:sz w:val="28"/>
          <w:szCs w:val="28"/>
          <w:lang w:val="uk-UA"/>
        </w:rPr>
        <w:t>Матеріали ди</w:t>
      </w:r>
      <w:r>
        <w:rPr>
          <w:sz w:val="28"/>
          <w:szCs w:val="28"/>
          <w:lang w:val="uk-UA"/>
        </w:rPr>
        <w:t xml:space="preserve">сертації опубліковані у п’яти статтях і чотирьох </w:t>
      </w:r>
      <w:r w:rsidRPr="00615409">
        <w:rPr>
          <w:sz w:val="28"/>
          <w:szCs w:val="28"/>
          <w:lang w:val="uk-UA"/>
        </w:rPr>
        <w:t>тезах конференцій.</w:t>
      </w:r>
    </w:p>
    <w:p w:rsidR="00BB6AE9" w:rsidRPr="00615409" w:rsidRDefault="00BB6AE9" w:rsidP="00BB6AE9">
      <w:pPr>
        <w:widowControl w:val="0"/>
        <w:spacing w:line="360" w:lineRule="auto"/>
        <w:ind w:firstLine="720"/>
        <w:jc w:val="both"/>
        <w:rPr>
          <w:sz w:val="28"/>
          <w:szCs w:val="28"/>
          <w:lang w:val="uk-UA"/>
        </w:rPr>
      </w:pPr>
      <w:r w:rsidRPr="00615409">
        <w:rPr>
          <w:b/>
          <w:bCs/>
          <w:sz w:val="28"/>
          <w:szCs w:val="28"/>
          <w:lang w:val="uk-UA"/>
        </w:rPr>
        <w:t xml:space="preserve">Структура та обсяг роботи. </w:t>
      </w:r>
      <w:r w:rsidRPr="00615409">
        <w:rPr>
          <w:sz w:val="28"/>
          <w:szCs w:val="28"/>
          <w:lang w:val="uk-UA"/>
        </w:rPr>
        <w:t>Дисе</w:t>
      </w:r>
      <w:r>
        <w:rPr>
          <w:sz w:val="28"/>
          <w:szCs w:val="28"/>
          <w:lang w:val="uk-UA"/>
        </w:rPr>
        <w:t>ртаційна робота викладена на 175</w:t>
      </w:r>
      <w:r w:rsidRPr="00615409">
        <w:rPr>
          <w:sz w:val="28"/>
          <w:szCs w:val="28"/>
          <w:lang w:val="uk-UA"/>
        </w:rPr>
        <w:t xml:space="preserve"> ст</w:t>
      </w:r>
      <w:r w:rsidRPr="00615409">
        <w:rPr>
          <w:sz w:val="28"/>
          <w:szCs w:val="28"/>
          <w:lang w:val="uk-UA"/>
        </w:rPr>
        <w:t>о</w:t>
      </w:r>
      <w:r w:rsidRPr="00615409">
        <w:rPr>
          <w:sz w:val="28"/>
          <w:szCs w:val="28"/>
          <w:lang w:val="uk-UA"/>
        </w:rPr>
        <w:t xml:space="preserve">рінках комп’ютерного набору, складається </w:t>
      </w:r>
      <w:r>
        <w:rPr>
          <w:sz w:val="28"/>
          <w:szCs w:val="28"/>
          <w:lang w:val="uk-UA"/>
        </w:rPr>
        <w:t>і</w:t>
      </w:r>
      <w:r w:rsidRPr="00615409">
        <w:rPr>
          <w:sz w:val="28"/>
          <w:szCs w:val="28"/>
          <w:lang w:val="uk-UA"/>
        </w:rPr>
        <w:t>з вступу, семи розділів, висновків, рекомендацій виробництву, списку використаної літератури та додатків. Мі</w:t>
      </w:r>
      <w:r w:rsidRPr="00615409">
        <w:rPr>
          <w:sz w:val="28"/>
          <w:szCs w:val="28"/>
          <w:lang w:val="uk-UA"/>
        </w:rPr>
        <w:t>с</w:t>
      </w:r>
      <w:r>
        <w:rPr>
          <w:sz w:val="28"/>
          <w:szCs w:val="28"/>
          <w:lang w:val="uk-UA"/>
        </w:rPr>
        <w:t>тить 46 таблиць</w:t>
      </w:r>
      <w:r w:rsidRPr="00615409">
        <w:rPr>
          <w:sz w:val="28"/>
          <w:szCs w:val="28"/>
          <w:lang w:val="uk-UA"/>
        </w:rPr>
        <w:t xml:space="preserve"> та 35 рисунків. Список літератури включає 298 джерел, у тому числі</w:t>
      </w:r>
      <w:r w:rsidRPr="00615409">
        <w:rPr>
          <w:b/>
          <w:sz w:val="28"/>
          <w:szCs w:val="28"/>
          <w:lang w:val="uk-UA"/>
        </w:rPr>
        <w:t xml:space="preserve"> </w:t>
      </w:r>
      <w:r w:rsidRPr="00615409">
        <w:rPr>
          <w:sz w:val="28"/>
          <w:szCs w:val="28"/>
          <w:lang w:val="uk-UA"/>
        </w:rPr>
        <w:lastRenderedPageBreak/>
        <w:t>28 зарубіжних авторів.</w:t>
      </w:r>
    </w:p>
    <w:p w:rsidR="00BB6AE9" w:rsidRPr="00615409" w:rsidRDefault="00BB6AE9" w:rsidP="00BB6AE9">
      <w:pPr>
        <w:widowControl w:val="0"/>
        <w:spacing w:line="360" w:lineRule="auto"/>
        <w:ind w:firstLine="720"/>
        <w:jc w:val="both"/>
        <w:rPr>
          <w:sz w:val="28"/>
          <w:szCs w:val="28"/>
          <w:lang w:val="uk-UA"/>
        </w:rPr>
      </w:pPr>
    </w:p>
    <w:p w:rsidR="00BB6AE9" w:rsidRPr="00CC7E79" w:rsidRDefault="00BB6AE9" w:rsidP="00BB6AE9">
      <w:pPr>
        <w:widowControl w:val="0"/>
        <w:rPr>
          <w:lang w:val="uk-UA"/>
        </w:rPr>
      </w:pPr>
    </w:p>
    <w:p w:rsidR="00BB6AE9" w:rsidRPr="00CC7E79" w:rsidRDefault="00BB6AE9" w:rsidP="00BB6AE9">
      <w:pPr>
        <w:pStyle w:val="1"/>
        <w:widowControl w:val="0"/>
        <w:spacing w:before="0" w:after="0" w:line="334" w:lineRule="auto"/>
        <w:jc w:val="center"/>
        <w:rPr>
          <w:rFonts w:ascii="Times New Roman" w:hAnsi="Times New Roman"/>
          <w:caps/>
          <w:sz w:val="28"/>
          <w:lang w:val="uk-UA"/>
        </w:rPr>
      </w:pPr>
      <w:bookmarkStart w:id="26" w:name="_Toc63339435"/>
      <w:r w:rsidRPr="00CC7E79">
        <w:rPr>
          <w:rFonts w:ascii="Times New Roman" w:hAnsi="Times New Roman"/>
          <w:caps/>
          <w:sz w:val="28"/>
          <w:lang w:val="uk-UA"/>
        </w:rPr>
        <w:t>ВИСНОВКИ</w:t>
      </w:r>
      <w:bookmarkEnd w:id="26"/>
    </w:p>
    <w:p w:rsidR="00BB6AE9" w:rsidRPr="00615409" w:rsidRDefault="00BB6AE9" w:rsidP="00BB6AE9">
      <w:pPr>
        <w:widowControl w:val="0"/>
        <w:spacing w:line="334" w:lineRule="auto"/>
        <w:ind w:firstLine="720"/>
        <w:jc w:val="both"/>
        <w:rPr>
          <w:sz w:val="28"/>
          <w:szCs w:val="28"/>
          <w:lang w:val="uk-UA"/>
        </w:rPr>
      </w:pPr>
      <w:bookmarkStart w:id="27" w:name="_Toc63339436"/>
      <w:r w:rsidRPr="00615409">
        <w:rPr>
          <w:sz w:val="28"/>
          <w:szCs w:val="28"/>
          <w:lang w:val="uk-UA"/>
        </w:rPr>
        <w:t>1.</w:t>
      </w:r>
      <w:r w:rsidRPr="00615409">
        <w:rPr>
          <w:b/>
          <w:sz w:val="28"/>
          <w:szCs w:val="28"/>
          <w:lang w:val="uk-UA"/>
        </w:rPr>
        <w:t xml:space="preserve"> </w:t>
      </w:r>
      <w:r w:rsidRPr="00615409">
        <w:rPr>
          <w:sz w:val="28"/>
          <w:szCs w:val="28"/>
          <w:lang w:val="uk-UA"/>
        </w:rPr>
        <w:t>В 1995-2003 рр. проблема захисту посівів цукрових буряків від звича</w:t>
      </w:r>
      <w:r w:rsidRPr="00615409">
        <w:rPr>
          <w:sz w:val="28"/>
          <w:szCs w:val="28"/>
          <w:lang w:val="uk-UA"/>
        </w:rPr>
        <w:t>й</w:t>
      </w:r>
      <w:r w:rsidRPr="00615409">
        <w:rPr>
          <w:sz w:val="28"/>
          <w:szCs w:val="28"/>
          <w:lang w:val="uk-UA"/>
        </w:rPr>
        <w:t>ного бурякового та сірого довгоносиків набула надзвичайно важливого значе</w:t>
      </w:r>
      <w:r w:rsidRPr="00615409">
        <w:rPr>
          <w:sz w:val="28"/>
          <w:szCs w:val="28"/>
          <w:lang w:val="uk-UA"/>
        </w:rPr>
        <w:t>н</w:t>
      </w:r>
      <w:r w:rsidRPr="00615409">
        <w:rPr>
          <w:sz w:val="28"/>
          <w:szCs w:val="28"/>
          <w:lang w:val="uk-UA"/>
        </w:rPr>
        <w:t>ня, оскільки сумарний коефіцієнт заселеності (Кз) ними бурякових полів в п</w:t>
      </w:r>
      <w:r w:rsidRPr="00615409">
        <w:rPr>
          <w:sz w:val="28"/>
          <w:szCs w:val="28"/>
          <w:lang w:val="uk-UA"/>
        </w:rPr>
        <w:t>о</w:t>
      </w:r>
      <w:r w:rsidRPr="00615409">
        <w:rPr>
          <w:sz w:val="28"/>
          <w:szCs w:val="28"/>
          <w:lang w:val="uk-UA"/>
        </w:rPr>
        <w:t xml:space="preserve">рівнянні з періодом 1970-90 років збільшився в 3,35 разів, а інших стацій – в 5,78 рази. </w:t>
      </w:r>
    </w:p>
    <w:p w:rsidR="00BB6AE9" w:rsidRPr="00BB6AE9" w:rsidRDefault="00BB6AE9" w:rsidP="00BB6AE9">
      <w:pPr>
        <w:pStyle w:val="affffffff4"/>
        <w:widowControl w:val="0"/>
        <w:spacing w:line="334" w:lineRule="auto"/>
        <w:rPr>
          <w:bCs/>
          <w:lang w:val="uk-UA"/>
        </w:rPr>
      </w:pPr>
      <w:r w:rsidRPr="00BB6AE9">
        <w:rPr>
          <w:lang w:val="uk-UA"/>
        </w:rPr>
        <w:t xml:space="preserve">2. </w:t>
      </w:r>
      <w:r w:rsidRPr="00BB6AE9">
        <w:rPr>
          <w:bCs/>
          <w:lang w:val="uk-UA"/>
        </w:rPr>
        <w:t>Чисельність жуків звичайного бурякового довгоносика в СТОВ „Перем</w:t>
      </w:r>
      <w:r w:rsidRPr="00BB6AE9">
        <w:rPr>
          <w:bCs/>
          <w:lang w:val="uk-UA"/>
        </w:rPr>
        <w:t>о</w:t>
      </w:r>
      <w:r w:rsidRPr="00BB6AE9">
        <w:rPr>
          <w:bCs/>
          <w:lang w:val="uk-UA"/>
        </w:rPr>
        <w:t>га” Полтавської області восени 2001-2003 рр. становила: на бурякових полях, ві</w:t>
      </w:r>
      <w:r w:rsidRPr="00BB6AE9">
        <w:rPr>
          <w:bCs/>
          <w:lang w:val="uk-UA"/>
        </w:rPr>
        <w:t>д</w:t>
      </w:r>
      <w:r w:rsidRPr="00BB6AE9">
        <w:rPr>
          <w:bCs/>
          <w:lang w:val="uk-UA"/>
        </w:rPr>
        <w:t>повідно, 2,6; 0,3 і 1,9 екз./м</w:t>
      </w:r>
      <w:r w:rsidRPr="00BB6AE9">
        <w:rPr>
          <w:bCs/>
          <w:vertAlign w:val="superscript"/>
          <w:lang w:val="uk-UA"/>
        </w:rPr>
        <w:t>2</w:t>
      </w:r>
      <w:r w:rsidRPr="00BB6AE9">
        <w:rPr>
          <w:bCs/>
          <w:lang w:val="uk-UA"/>
        </w:rPr>
        <w:t>, на полях під посів цукрових буряків – 2,6; 0,4 і 1,8 екз./м</w:t>
      </w:r>
      <w:r w:rsidRPr="00BB6AE9">
        <w:rPr>
          <w:bCs/>
          <w:vertAlign w:val="superscript"/>
          <w:lang w:val="uk-UA"/>
        </w:rPr>
        <w:t>2</w:t>
      </w:r>
      <w:r w:rsidRPr="00BB6AE9">
        <w:rPr>
          <w:bCs/>
          <w:lang w:val="uk-UA"/>
        </w:rPr>
        <w:t>. Чисельність сірого довгоносика на бурякових полях восени у ланці сів</w:t>
      </w:r>
      <w:r w:rsidRPr="00BB6AE9">
        <w:rPr>
          <w:bCs/>
          <w:lang w:val="uk-UA"/>
        </w:rPr>
        <w:t>о</w:t>
      </w:r>
      <w:r w:rsidRPr="00BB6AE9">
        <w:rPr>
          <w:bCs/>
          <w:lang w:val="uk-UA"/>
        </w:rPr>
        <w:t>зміни з горохом в середньому за роки досліджень становила – 0,16 екз./м</w:t>
      </w:r>
      <w:r w:rsidRPr="00BB6AE9">
        <w:rPr>
          <w:bCs/>
          <w:vertAlign w:val="superscript"/>
          <w:lang w:val="uk-UA"/>
        </w:rPr>
        <w:t>2</w:t>
      </w:r>
      <w:r w:rsidRPr="00BB6AE9">
        <w:rPr>
          <w:bCs/>
          <w:lang w:val="uk-UA"/>
        </w:rPr>
        <w:t>, з багатор</w:t>
      </w:r>
      <w:r w:rsidRPr="00BB6AE9">
        <w:rPr>
          <w:bCs/>
          <w:lang w:val="uk-UA"/>
        </w:rPr>
        <w:t>і</w:t>
      </w:r>
      <w:r w:rsidRPr="00BB6AE9">
        <w:rPr>
          <w:bCs/>
          <w:lang w:val="uk-UA"/>
        </w:rPr>
        <w:t>чними травами – 0,42 екз./м</w:t>
      </w:r>
      <w:r w:rsidRPr="00BB6AE9">
        <w:rPr>
          <w:bCs/>
          <w:vertAlign w:val="superscript"/>
          <w:lang w:val="uk-UA"/>
        </w:rPr>
        <w:t>2</w:t>
      </w:r>
      <w:r w:rsidRPr="00BB6AE9">
        <w:rPr>
          <w:bCs/>
          <w:lang w:val="uk-UA"/>
        </w:rPr>
        <w:t>; на полях під посів цукрових буряків, відповідно, 0,26 і 0,63 екз./м</w:t>
      </w:r>
      <w:r w:rsidRPr="00BB6AE9">
        <w:rPr>
          <w:bCs/>
          <w:vertAlign w:val="superscript"/>
          <w:lang w:val="uk-UA"/>
        </w:rPr>
        <w:t>2</w:t>
      </w:r>
      <w:r w:rsidRPr="00BB6AE9">
        <w:rPr>
          <w:bCs/>
          <w:lang w:val="uk-UA"/>
        </w:rPr>
        <w:t>, що в доповненні до чисельності звичайного бурякового довг</w:t>
      </w:r>
      <w:r w:rsidRPr="00BB6AE9">
        <w:rPr>
          <w:bCs/>
          <w:lang w:val="uk-UA"/>
        </w:rPr>
        <w:t>о</w:t>
      </w:r>
      <w:r w:rsidRPr="00BB6AE9">
        <w:rPr>
          <w:bCs/>
          <w:lang w:val="uk-UA"/>
        </w:rPr>
        <w:t xml:space="preserve">носика складає загрозу значного пошкодження сходів цукрових буряків. </w:t>
      </w:r>
    </w:p>
    <w:p w:rsidR="00BB6AE9" w:rsidRPr="00615409" w:rsidRDefault="00BB6AE9" w:rsidP="00BB6AE9">
      <w:pPr>
        <w:pStyle w:val="affffffff4"/>
        <w:widowControl w:val="0"/>
        <w:spacing w:line="334" w:lineRule="auto"/>
        <w:rPr>
          <w:bCs/>
        </w:rPr>
      </w:pPr>
      <w:r w:rsidRPr="00615409">
        <w:rPr>
          <w:bCs/>
        </w:rPr>
        <w:t>3. В 2001-2003 рр. при САТ за IY-IX місяці попер</w:t>
      </w:r>
      <w:r>
        <w:rPr>
          <w:bCs/>
        </w:rPr>
        <w:t>еднього року, відповідно 2958,6; 3032,1</w:t>
      </w:r>
      <w:r w:rsidRPr="00615409">
        <w:rPr>
          <w:bCs/>
        </w:rPr>
        <w:t xml:space="preserve"> і 3051,6 </w:t>
      </w:r>
      <w:r w:rsidRPr="00615409">
        <w:rPr>
          <w:bCs/>
          <w:vertAlign w:val="superscript"/>
        </w:rPr>
        <w:t>0</w:t>
      </w:r>
      <w:r>
        <w:rPr>
          <w:bCs/>
        </w:rPr>
        <w:t>С та ГТК - 1,4; 1,7</w:t>
      </w:r>
      <w:r w:rsidRPr="00615409">
        <w:rPr>
          <w:bCs/>
        </w:rPr>
        <w:t xml:space="preserve"> і 1,2 </w:t>
      </w:r>
      <w:proofErr w:type="gramStart"/>
      <w:r w:rsidRPr="00615409">
        <w:rPr>
          <w:bCs/>
        </w:rPr>
        <w:t>за</w:t>
      </w:r>
      <w:proofErr w:type="gramEnd"/>
      <w:r>
        <w:rPr>
          <w:bCs/>
        </w:rPr>
        <w:t xml:space="preserve"> зимовий  період загинуло 34,6; </w:t>
      </w:r>
      <w:r w:rsidRPr="00615409">
        <w:rPr>
          <w:bCs/>
        </w:rPr>
        <w:t>24,8 та 20,1</w:t>
      </w:r>
      <w:r>
        <w:rPr>
          <w:bCs/>
        </w:rPr>
        <w:t xml:space="preserve"> </w:t>
      </w:r>
      <w:r w:rsidRPr="00615409">
        <w:rPr>
          <w:bCs/>
        </w:rPr>
        <w:t>% популяції звичайного бурякового довгоносика. Тривалість виходу жукі</w:t>
      </w:r>
      <w:proofErr w:type="gramStart"/>
      <w:r w:rsidRPr="00615409">
        <w:rPr>
          <w:bCs/>
        </w:rPr>
        <w:t>в</w:t>
      </w:r>
      <w:proofErr w:type="gramEnd"/>
      <w:r w:rsidRPr="00615409">
        <w:rPr>
          <w:bCs/>
        </w:rPr>
        <w:t xml:space="preserve"> на поверхню ґрунту </w:t>
      </w:r>
      <w:proofErr w:type="gramStart"/>
      <w:r w:rsidRPr="00615409">
        <w:rPr>
          <w:bCs/>
        </w:rPr>
        <w:t>та</w:t>
      </w:r>
      <w:proofErr w:type="gramEnd"/>
      <w:r w:rsidRPr="00615409">
        <w:rPr>
          <w:bCs/>
        </w:rPr>
        <w:t xml:space="preserve"> строки заселення фітофагом бурякових плантацій у ранньовесняний період (II декада квітня) залежала від зволоженості попереднь</w:t>
      </w:r>
      <w:r w:rsidRPr="00615409">
        <w:rPr>
          <w:bCs/>
        </w:rPr>
        <w:t>о</w:t>
      </w:r>
      <w:r w:rsidRPr="00615409">
        <w:rPr>
          <w:bCs/>
        </w:rPr>
        <w:t>го вегетаційного періоду, глибини промерзання ґрунту та температурних умов кві</w:t>
      </w:r>
      <w:r w:rsidRPr="00615409">
        <w:rPr>
          <w:bCs/>
        </w:rPr>
        <w:t>т</w:t>
      </w:r>
      <w:r w:rsidRPr="00615409">
        <w:rPr>
          <w:bCs/>
        </w:rPr>
        <w:t>ня.</w:t>
      </w:r>
    </w:p>
    <w:p w:rsidR="00BB6AE9" w:rsidRPr="00615409" w:rsidRDefault="00BB6AE9" w:rsidP="00BB6AE9">
      <w:pPr>
        <w:pStyle w:val="affffffff4"/>
        <w:widowControl w:val="0"/>
        <w:spacing w:line="334" w:lineRule="auto"/>
      </w:pPr>
      <w:r w:rsidRPr="00615409">
        <w:rPr>
          <w:bCs/>
        </w:rPr>
        <w:t>4. В період появи сходів цукрових буряків щільність жуків звичайного б</w:t>
      </w:r>
      <w:r w:rsidRPr="00615409">
        <w:rPr>
          <w:bCs/>
        </w:rPr>
        <w:t>у</w:t>
      </w:r>
      <w:r w:rsidRPr="00615409">
        <w:rPr>
          <w:bCs/>
        </w:rPr>
        <w:t>рякового довгоносика становила: у 2001 р. – 3,1 екз./м</w:t>
      </w:r>
      <w:proofErr w:type="gramStart"/>
      <w:r w:rsidRPr="00615409">
        <w:rPr>
          <w:bCs/>
          <w:vertAlign w:val="superscript"/>
        </w:rPr>
        <w:t>2</w:t>
      </w:r>
      <w:proofErr w:type="gramEnd"/>
      <w:r w:rsidRPr="00615409">
        <w:rPr>
          <w:bCs/>
        </w:rPr>
        <w:t>, 2002 р. – 5,2 екз./м</w:t>
      </w:r>
      <w:r w:rsidRPr="00615409">
        <w:rPr>
          <w:bCs/>
          <w:vertAlign w:val="superscript"/>
        </w:rPr>
        <w:t xml:space="preserve">2 </w:t>
      </w:r>
      <w:r w:rsidRPr="00615409">
        <w:rPr>
          <w:bCs/>
        </w:rPr>
        <w:t>і 2003 р. – 3,3 екз./м</w:t>
      </w:r>
      <w:r w:rsidRPr="00615409">
        <w:rPr>
          <w:bCs/>
          <w:vertAlign w:val="superscript"/>
        </w:rPr>
        <w:t>2</w:t>
      </w:r>
      <w:r w:rsidRPr="00615409">
        <w:rPr>
          <w:bCs/>
        </w:rPr>
        <w:t>, якими за 1-2 доби було пошкоджено токсикованих рослин, відп</w:t>
      </w:r>
      <w:r w:rsidRPr="00615409">
        <w:rPr>
          <w:bCs/>
        </w:rPr>
        <w:t>о</w:t>
      </w:r>
      <w:r>
        <w:rPr>
          <w:bCs/>
        </w:rPr>
        <w:t>відно - 24,8 %;</w:t>
      </w:r>
      <w:r w:rsidRPr="00615409">
        <w:rPr>
          <w:bCs/>
        </w:rPr>
        <w:t xml:space="preserve"> 79,0</w:t>
      </w:r>
      <w:r>
        <w:rPr>
          <w:bCs/>
        </w:rPr>
        <w:t xml:space="preserve"> </w:t>
      </w:r>
      <w:r w:rsidRPr="00615409">
        <w:rPr>
          <w:bCs/>
        </w:rPr>
        <w:t>% і 35,2</w:t>
      </w:r>
      <w:r>
        <w:rPr>
          <w:bCs/>
        </w:rPr>
        <w:t xml:space="preserve"> </w:t>
      </w:r>
      <w:r w:rsidRPr="00615409">
        <w:rPr>
          <w:bCs/>
        </w:rPr>
        <w:t>%. Найбільша загибель рослин (54,8</w:t>
      </w:r>
      <w:r>
        <w:rPr>
          <w:bCs/>
        </w:rPr>
        <w:t xml:space="preserve"> %) спостерігалась</w:t>
      </w:r>
      <w:r w:rsidRPr="00615409">
        <w:rPr>
          <w:bCs/>
        </w:rPr>
        <w:t xml:space="preserve"> у 2002 </w:t>
      </w:r>
      <w:proofErr w:type="gramStart"/>
      <w:r w:rsidRPr="00615409">
        <w:rPr>
          <w:bCs/>
        </w:rPr>
        <w:t>р</w:t>
      </w:r>
      <w:proofErr w:type="gramEnd"/>
      <w:r w:rsidRPr="00615409">
        <w:rPr>
          <w:bCs/>
        </w:rPr>
        <w:t>, що обумовлено температурним режимом та  тривалістю періоду „посів-сходи” – 12 діб. Одноразове обприскування сходів, токсикованих обробкою н</w:t>
      </w:r>
      <w:r w:rsidRPr="00615409">
        <w:rPr>
          <w:bCs/>
        </w:rPr>
        <w:t>а</w:t>
      </w:r>
      <w:r w:rsidRPr="00615409">
        <w:rPr>
          <w:bCs/>
        </w:rPr>
        <w:t>сіння карбофурановими препаратами не дає змоги утримати чисельність звичайного буряков</w:t>
      </w:r>
      <w:r w:rsidRPr="00615409">
        <w:rPr>
          <w:bCs/>
        </w:rPr>
        <w:t>о</w:t>
      </w:r>
      <w:r w:rsidRPr="00615409">
        <w:rPr>
          <w:bCs/>
        </w:rPr>
        <w:t>го довгоносика на рівні ЕПШ.</w:t>
      </w:r>
    </w:p>
    <w:p w:rsidR="00BB6AE9" w:rsidRDefault="00BB6AE9" w:rsidP="00BB6AE9">
      <w:pPr>
        <w:pStyle w:val="affffffff4"/>
        <w:widowControl w:val="0"/>
        <w:spacing w:line="334" w:lineRule="auto"/>
        <w:rPr>
          <w:bCs/>
        </w:rPr>
      </w:pPr>
      <w:r w:rsidRPr="00615409">
        <w:rPr>
          <w:bCs/>
        </w:rPr>
        <w:lastRenderedPageBreak/>
        <w:t>5. Коефіцієнти розмноження (Кр) за роки досліджень на токсикованих сх</w:t>
      </w:r>
      <w:r w:rsidRPr="00615409">
        <w:rPr>
          <w:bCs/>
        </w:rPr>
        <w:t>о</w:t>
      </w:r>
      <w:r w:rsidRPr="00615409">
        <w:rPr>
          <w:bCs/>
        </w:rPr>
        <w:t>дах і одноразового застосування інсектицидів для обприскування посіві</w:t>
      </w:r>
      <w:proofErr w:type="gramStart"/>
      <w:r w:rsidRPr="00615409">
        <w:rPr>
          <w:bCs/>
        </w:rPr>
        <w:t>в</w:t>
      </w:r>
      <w:proofErr w:type="gramEnd"/>
      <w:r w:rsidRPr="00615409">
        <w:rPr>
          <w:bCs/>
        </w:rPr>
        <w:t xml:space="preserve"> станов</w:t>
      </w:r>
      <w:r w:rsidRPr="00615409">
        <w:rPr>
          <w:bCs/>
        </w:rPr>
        <w:t>и</w:t>
      </w:r>
      <w:r w:rsidRPr="00615409">
        <w:rPr>
          <w:bCs/>
        </w:rPr>
        <w:t>ли: у 2001 р. (за чисельності у весняний період 3,1 екз./м</w:t>
      </w:r>
      <w:r w:rsidRPr="00615409">
        <w:rPr>
          <w:bCs/>
          <w:vertAlign w:val="superscript"/>
        </w:rPr>
        <w:t>2</w:t>
      </w:r>
      <w:r w:rsidRPr="00615409">
        <w:rPr>
          <w:bCs/>
        </w:rPr>
        <w:t>) 0,13; у 2002 р.(5,2 екз./м</w:t>
      </w:r>
      <w:r w:rsidRPr="00615409">
        <w:rPr>
          <w:bCs/>
          <w:vertAlign w:val="superscript"/>
        </w:rPr>
        <w:t>2</w:t>
      </w:r>
      <w:r w:rsidRPr="00615409">
        <w:rPr>
          <w:bCs/>
        </w:rPr>
        <w:t>) – 0,42; у 2003 р. (3,3 екз./м</w:t>
      </w:r>
      <w:r w:rsidRPr="00615409">
        <w:rPr>
          <w:bCs/>
          <w:vertAlign w:val="superscript"/>
        </w:rPr>
        <w:t>2</w:t>
      </w:r>
      <w:r w:rsidRPr="00615409">
        <w:rPr>
          <w:bCs/>
        </w:rPr>
        <w:t xml:space="preserve">) – 0,18, а в середньому за 3 роки – 0,28. </w:t>
      </w:r>
    </w:p>
    <w:p w:rsidR="00BB6AE9" w:rsidRPr="00615409" w:rsidRDefault="00BB6AE9" w:rsidP="00BB6AE9">
      <w:pPr>
        <w:pStyle w:val="affffffff4"/>
        <w:widowControl w:val="0"/>
        <w:spacing w:line="334" w:lineRule="auto"/>
        <w:rPr>
          <w:bCs/>
        </w:rPr>
      </w:pPr>
      <w:r w:rsidRPr="00615409">
        <w:rPr>
          <w:bCs/>
        </w:rPr>
        <w:t>6. За період розвитку звичайного бурякового довгоносика від L</w:t>
      </w:r>
      <w:r w:rsidRPr="00615409">
        <w:rPr>
          <w:bCs/>
          <w:vertAlign w:val="subscript"/>
        </w:rPr>
        <w:t xml:space="preserve">2 </w:t>
      </w:r>
      <w:r w:rsidRPr="00615409">
        <w:rPr>
          <w:bCs/>
        </w:rPr>
        <w:t xml:space="preserve">до жуків нової генерації виживання популяції фітофага за роки </w:t>
      </w:r>
      <w:proofErr w:type="gramStart"/>
      <w:r w:rsidRPr="00615409">
        <w:rPr>
          <w:bCs/>
        </w:rPr>
        <w:t>досл</w:t>
      </w:r>
      <w:proofErr w:type="gramEnd"/>
      <w:r w:rsidRPr="00615409">
        <w:rPr>
          <w:bCs/>
        </w:rPr>
        <w:t>іджень становило 3,65 – 27</w:t>
      </w:r>
      <w:r>
        <w:rPr>
          <w:bCs/>
        </w:rPr>
        <w:t xml:space="preserve"> </w:t>
      </w:r>
      <w:r w:rsidRPr="00615409">
        <w:rPr>
          <w:bCs/>
        </w:rPr>
        <w:t>%, найбільша смертність (96,35</w:t>
      </w:r>
      <w:r>
        <w:rPr>
          <w:bCs/>
        </w:rPr>
        <w:t xml:space="preserve"> </w:t>
      </w:r>
      <w:r w:rsidRPr="00615409">
        <w:rPr>
          <w:bCs/>
        </w:rPr>
        <w:t>%) відмічена в 2001 р. (за ГТК вегетаційного періоду 1,7), а найменша (73,0</w:t>
      </w:r>
      <w:r>
        <w:rPr>
          <w:bCs/>
        </w:rPr>
        <w:t xml:space="preserve"> </w:t>
      </w:r>
      <w:r w:rsidRPr="00615409">
        <w:rPr>
          <w:bCs/>
        </w:rPr>
        <w:t>%) – в 2002 р. (ГТК – 1,2). Найбільш чутливою до біотичних і абіотичних чинникі</w:t>
      </w:r>
      <w:proofErr w:type="gramStart"/>
      <w:r w:rsidRPr="00615409">
        <w:rPr>
          <w:bCs/>
        </w:rPr>
        <w:t>в</w:t>
      </w:r>
      <w:proofErr w:type="gramEnd"/>
      <w:r w:rsidRPr="00615409">
        <w:rPr>
          <w:bCs/>
        </w:rPr>
        <w:t xml:space="preserve"> є стадія л</w:t>
      </w:r>
      <w:r w:rsidRPr="00615409">
        <w:rPr>
          <w:bCs/>
        </w:rPr>
        <w:t>я</w:t>
      </w:r>
      <w:r w:rsidRPr="00615409">
        <w:rPr>
          <w:bCs/>
        </w:rPr>
        <w:t>лечки.</w:t>
      </w:r>
    </w:p>
    <w:p w:rsidR="00BB6AE9" w:rsidRPr="00615409" w:rsidRDefault="00BB6AE9" w:rsidP="00BB6AE9">
      <w:pPr>
        <w:pStyle w:val="2ffffc"/>
        <w:widowControl w:val="0"/>
        <w:spacing w:line="334" w:lineRule="auto"/>
        <w:ind w:firstLine="540"/>
        <w:jc w:val="both"/>
        <w:rPr>
          <w:szCs w:val="28"/>
        </w:rPr>
      </w:pPr>
      <w:r w:rsidRPr="00615409">
        <w:rPr>
          <w:bCs/>
          <w:szCs w:val="28"/>
        </w:rPr>
        <w:t>7. Підґрунтям до розробки зональних систем захисту посіві</w:t>
      </w:r>
      <w:proofErr w:type="gramStart"/>
      <w:r w:rsidRPr="00615409">
        <w:rPr>
          <w:bCs/>
          <w:szCs w:val="28"/>
        </w:rPr>
        <w:t>в</w:t>
      </w:r>
      <w:proofErr w:type="gramEnd"/>
      <w:r w:rsidRPr="00615409">
        <w:rPr>
          <w:bCs/>
          <w:szCs w:val="28"/>
        </w:rPr>
        <w:t xml:space="preserve"> цукрових б</w:t>
      </w:r>
      <w:r w:rsidRPr="00615409">
        <w:rPr>
          <w:bCs/>
          <w:szCs w:val="28"/>
        </w:rPr>
        <w:t>у</w:t>
      </w:r>
      <w:r w:rsidRPr="00615409">
        <w:rPr>
          <w:bCs/>
          <w:szCs w:val="28"/>
        </w:rPr>
        <w:t>ряків є районування території України за різним рівнем чисельності та шкод</w:t>
      </w:r>
      <w:r w:rsidRPr="00615409">
        <w:rPr>
          <w:bCs/>
          <w:szCs w:val="28"/>
        </w:rPr>
        <w:t>о</w:t>
      </w:r>
      <w:r w:rsidRPr="00615409">
        <w:rPr>
          <w:bCs/>
          <w:szCs w:val="28"/>
        </w:rPr>
        <w:t xml:space="preserve">чинності фітофагів. </w:t>
      </w:r>
      <w:r w:rsidRPr="00615409">
        <w:rPr>
          <w:szCs w:val="28"/>
        </w:rPr>
        <w:t>Зона сталої високої чисельності звичайного бурякового д</w:t>
      </w:r>
      <w:r w:rsidRPr="00615409">
        <w:rPr>
          <w:szCs w:val="28"/>
        </w:rPr>
        <w:t>о</w:t>
      </w:r>
      <w:r w:rsidRPr="00615409">
        <w:rPr>
          <w:szCs w:val="28"/>
        </w:rPr>
        <w:t>вгоносика (1,2-1,9 екз./м</w:t>
      </w:r>
      <w:r w:rsidRPr="00615409">
        <w:rPr>
          <w:szCs w:val="28"/>
          <w:vertAlign w:val="superscript"/>
        </w:rPr>
        <w:t>2</w:t>
      </w:r>
      <w:r w:rsidRPr="00615409">
        <w:rPr>
          <w:szCs w:val="28"/>
        </w:rPr>
        <w:t>) та тривалості спалахів розмноження 4-6 років охо</w:t>
      </w:r>
      <w:r w:rsidRPr="00615409">
        <w:rPr>
          <w:szCs w:val="28"/>
        </w:rPr>
        <w:t>п</w:t>
      </w:r>
      <w:r w:rsidRPr="00615409">
        <w:rPr>
          <w:szCs w:val="28"/>
        </w:rPr>
        <w:t xml:space="preserve">лює південно-західні райони Сумської, південні - Чернігівської, західні і центральні - Полтавської, східні - Київської, центральні і східні - Черкаської, </w:t>
      </w:r>
      <w:proofErr w:type="gramStart"/>
      <w:r w:rsidRPr="00615409">
        <w:rPr>
          <w:szCs w:val="28"/>
        </w:rPr>
        <w:t>п</w:t>
      </w:r>
      <w:proofErr w:type="gramEnd"/>
      <w:r w:rsidRPr="00615409">
        <w:rPr>
          <w:szCs w:val="28"/>
        </w:rPr>
        <w:t>івнічні - Кіровоградської областей; зона з чисельністю 0,6-0,9 екз./м</w:t>
      </w:r>
      <w:r w:rsidRPr="00615409">
        <w:rPr>
          <w:szCs w:val="28"/>
          <w:vertAlign w:val="superscript"/>
        </w:rPr>
        <w:t>2</w:t>
      </w:r>
      <w:r>
        <w:rPr>
          <w:szCs w:val="28"/>
        </w:rPr>
        <w:t>,</w:t>
      </w:r>
      <w:r w:rsidRPr="00615409">
        <w:rPr>
          <w:szCs w:val="28"/>
        </w:rPr>
        <w:t xml:space="preserve"> з трив</w:t>
      </w:r>
      <w:r w:rsidRPr="00615409">
        <w:rPr>
          <w:szCs w:val="28"/>
        </w:rPr>
        <w:t>а</w:t>
      </w:r>
      <w:r w:rsidRPr="00615409">
        <w:rPr>
          <w:szCs w:val="28"/>
        </w:rPr>
        <w:t xml:space="preserve">лістю спалахів 3-4 роки відмічена у </w:t>
      </w:r>
      <w:proofErr w:type="gramStart"/>
      <w:r w:rsidRPr="00615409">
        <w:rPr>
          <w:szCs w:val="28"/>
        </w:rPr>
        <w:t>п</w:t>
      </w:r>
      <w:proofErr w:type="gramEnd"/>
      <w:r w:rsidRPr="00615409">
        <w:rPr>
          <w:szCs w:val="28"/>
        </w:rPr>
        <w:t>івденно-західних районах Харківської, східних - Полтавської, північних - Дніпропетровської і Миколаївської, центр</w:t>
      </w:r>
      <w:r w:rsidRPr="00615409">
        <w:rPr>
          <w:szCs w:val="28"/>
        </w:rPr>
        <w:t>а</w:t>
      </w:r>
      <w:r w:rsidRPr="00615409">
        <w:rPr>
          <w:szCs w:val="28"/>
        </w:rPr>
        <w:t>льних - Кіровоградської, Черкаської і Сумської, південних - Київської і Черн</w:t>
      </w:r>
      <w:r w:rsidRPr="00615409">
        <w:rPr>
          <w:szCs w:val="28"/>
        </w:rPr>
        <w:t>і</w:t>
      </w:r>
      <w:r w:rsidRPr="00615409">
        <w:rPr>
          <w:szCs w:val="28"/>
        </w:rPr>
        <w:t xml:space="preserve">гівської областей. Зона постійної шкодочинності і </w:t>
      </w:r>
      <w:proofErr w:type="gramStart"/>
      <w:r w:rsidRPr="00615409">
        <w:rPr>
          <w:szCs w:val="28"/>
        </w:rPr>
        <w:t>п</w:t>
      </w:r>
      <w:proofErr w:type="gramEnd"/>
      <w:r w:rsidRPr="00615409">
        <w:rPr>
          <w:szCs w:val="28"/>
        </w:rPr>
        <w:t>ідвищеної чисельності сір</w:t>
      </w:r>
      <w:r w:rsidRPr="00615409">
        <w:rPr>
          <w:szCs w:val="28"/>
        </w:rPr>
        <w:t>о</w:t>
      </w:r>
      <w:r w:rsidRPr="00615409">
        <w:rPr>
          <w:szCs w:val="28"/>
        </w:rPr>
        <w:t>го довгоносика (0,4-0,5 екз./м</w:t>
      </w:r>
      <w:r w:rsidRPr="00615409">
        <w:rPr>
          <w:szCs w:val="28"/>
          <w:vertAlign w:val="superscript"/>
        </w:rPr>
        <w:t>2</w:t>
      </w:r>
      <w:r w:rsidRPr="00615409">
        <w:rPr>
          <w:szCs w:val="28"/>
        </w:rPr>
        <w:t>) охоплює південно-східні райони Сумської, пі</w:t>
      </w:r>
      <w:r w:rsidRPr="00615409">
        <w:rPr>
          <w:szCs w:val="28"/>
        </w:rPr>
        <w:t>в</w:t>
      </w:r>
      <w:r w:rsidRPr="00615409">
        <w:rPr>
          <w:szCs w:val="28"/>
        </w:rPr>
        <w:t>нічно-західні - Харківської, Полтавську, центральні - Київської, Черкаської, Хмельницької, Терн</w:t>
      </w:r>
      <w:r w:rsidRPr="00615409">
        <w:rPr>
          <w:szCs w:val="28"/>
        </w:rPr>
        <w:t>о</w:t>
      </w:r>
      <w:r w:rsidRPr="00615409">
        <w:rPr>
          <w:szCs w:val="28"/>
        </w:rPr>
        <w:t>пільської, південні - Житомирської, північні - Вінницької областей; кордон із середньою багаторічною чисельністю 0,3-0,4 екз./м</w:t>
      </w:r>
      <w:r w:rsidRPr="00615409">
        <w:rPr>
          <w:szCs w:val="28"/>
          <w:vertAlign w:val="superscript"/>
        </w:rPr>
        <w:t>2</w:t>
      </w:r>
      <w:r w:rsidRPr="00615409">
        <w:rPr>
          <w:szCs w:val="28"/>
        </w:rPr>
        <w:t xml:space="preserve"> прох</w:t>
      </w:r>
      <w:r w:rsidRPr="00615409">
        <w:rPr>
          <w:szCs w:val="28"/>
        </w:rPr>
        <w:t>о</w:t>
      </w:r>
      <w:r w:rsidRPr="00615409">
        <w:rPr>
          <w:szCs w:val="28"/>
        </w:rPr>
        <w:t xml:space="preserve">дить через </w:t>
      </w:r>
      <w:proofErr w:type="gramStart"/>
      <w:r w:rsidRPr="00615409">
        <w:rPr>
          <w:szCs w:val="28"/>
        </w:rPr>
        <w:t>п</w:t>
      </w:r>
      <w:proofErr w:type="gramEnd"/>
      <w:r w:rsidRPr="00615409">
        <w:rPr>
          <w:szCs w:val="28"/>
        </w:rPr>
        <w:t>івденно-східні райони Харківської, центральні - Дніпропетровської, Кіровоградської, Вінницької, Житомирської, Київської, Чернігівської, Сумс</w:t>
      </w:r>
      <w:r w:rsidRPr="00615409">
        <w:rPr>
          <w:szCs w:val="28"/>
        </w:rPr>
        <w:t>ь</w:t>
      </w:r>
      <w:r>
        <w:rPr>
          <w:szCs w:val="28"/>
        </w:rPr>
        <w:t>кої, південні - Черкаської</w:t>
      </w:r>
      <w:r w:rsidRPr="00615409">
        <w:rPr>
          <w:szCs w:val="28"/>
        </w:rPr>
        <w:t xml:space="preserve"> і Хмельницької, південно-західні - Тернопільської і Рівненської областей.</w:t>
      </w:r>
    </w:p>
    <w:p w:rsidR="00BB6AE9" w:rsidRPr="00615409" w:rsidRDefault="00BB6AE9" w:rsidP="00BB6AE9">
      <w:pPr>
        <w:widowControl w:val="0"/>
        <w:spacing w:line="334" w:lineRule="auto"/>
        <w:ind w:firstLine="709"/>
        <w:jc w:val="both"/>
        <w:rPr>
          <w:sz w:val="28"/>
          <w:szCs w:val="28"/>
          <w:lang w:val="uk-UA"/>
        </w:rPr>
      </w:pPr>
      <w:r w:rsidRPr="00615409">
        <w:rPr>
          <w:bCs/>
          <w:sz w:val="28"/>
          <w:szCs w:val="28"/>
          <w:lang w:val="uk-UA"/>
        </w:rPr>
        <w:t>8. Частка</w:t>
      </w:r>
      <w:r w:rsidRPr="00615409">
        <w:rPr>
          <w:sz w:val="28"/>
          <w:szCs w:val="28"/>
          <w:lang w:val="uk-UA"/>
        </w:rPr>
        <w:t xml:space="preserve"> популяції звичайного бурякового довгоносика до застосування токсикації сходів системними інсектицидами, що розвивається за межами бурякового поля</w:t>
      </w:r>
      <w:r>
        <w:rPr>
          <w:sz w:val="28"/>
          <w:szCs w:val="28"/>
          <w:lang w:val="uk-UA"/>
        </w:rPr>
        <w:t>,</w:t>
      </w:r>
      <w:r w:rsidRPr="00615409">
        <w:rPr>
          <w:sz w:val="28"/>
          <w:szCs w:val="28"/>
          <w:lang w:val="uk-UA"/>
        </w:rPr>
        <w:t xml:space="preserve"> становила 5-10</w:t>
      </w:r>
      <w:r>
        <w:rPr>
          <w:sz w:val="28"/>
          <w:szCs w:val="28"/>
          <w:lang w:val="uk-UA"/>
        </w:rPr>
        <w:t>%</w:t>
      </w:r>
      <w:r w:rsidRPr="00615409">
        <w:rPr>
          <w:sz w:val="28"/>
          <w:szCs w:val="28"/>
          <w:lang w:val="uk-UA"/>
        </w:rPr>
        <w:t>. За токсикації сходів цукрових буряків систе</w:t>
      </w:r>
      <w:r w:rsidRPr="00615409">
        <w:rPr>
          <w:sz w:val="28"/>
          <w:szCs w:val="28"/>
          <w:lang w:val="uk-UA"/>
        </w:rPr>
        <w:t>м</w:t>
      </w:r>
      <w:r w:rsidRPr="00615409">
        <w:rPr>
          <w:sz w:val="28"/>
          <w:szCs w:val="28"/>
          <w:lang w:val="uk-UA"/>
        </w:rPr>
        <w:t>ними інсектицидами впродов</w:t>
      </w:r>
      <w:r>
        <w:rPr>
          <w:sz w:val="28"/>
          <w:szCs w:val="28"/>
          <w:lang w:val="uk-UA"/>
        </w:rPr>
        <w:t>ж останніх</w:t>
      </w:r>
      <w:r w:rsidRPr="00615409">
        <w:rPr>
          <w:sz w:val="28"/>
          <w:szCs w:val="28"/>
          <w:lang w:val="uk-UA"/>
        </w:rPr>
        <w:t xml:space="preserve"> років частка популяції, що пристосув</w:t>
      </w:r>
      <w:r w:rsidRPr="00615409">
        <w:rPr>
          <w:sz w:val="28"/>
          <w:szCs w:val="28"/>
          <w:lang w:val="uk-UA"/>
        </w:rPr>
        <w:t>а</w:t>
      </w:r>
      <w:r w:rsidRPr="00615409">
        <w:rPr>
          <w:sz w:val="28"/>
          <w:szCs w:val="28"/>
          <w:lang w:val="uk-UA"/>
        </w:rPr>
        <w:t>лася до розвитку на цій культурі зменшилася, а та, що залишилася на лобод</w:t>
      </w:r>
      <w:r w:rsidRPr="00615409">
        <w:rPr>
          <w:sz w:val="28"/>
          <w:szCs w:val="28"/>
          <w:lang w:val="uk-UA"/>
        </w:rPr>
        <w:t>о</w:t>
      </w:r>
      <w:r w:rsidRPr="00615409">
        <w:rPr>
          <w:sz w:val="28"/>
          <w:szCs w:val="28"/>
          <w:lang w:val="uk-UA"/>
        </w:rPr>
        <w:t>вих бур’янах збільшилася за останні вісім років до 34</w:t>
      </w:r>
      <w:r>
        <w:rPr>
          <w:sz w:val="28"/>
          <w:szCs w:val="28"/>
          <w:lang w:val="uk-UA"/>
        </w:rPr>
        <w:t>%</w:t>
      </w:r>
      <w:r w:rsidRPr="00615409">
        <w:rPr>
          <w:sz w:val="28"/>
          <w:szCs w:val="28"/>
          <w:lang w:val="uk-UA"/>
        </w:rPr>
        <w:t>, що слід враховувати при прогнозуванні ступеня загрози посівам та організації системи захисту кул</w:t>
      </w:r>
      <w:r w:rsidRPr="00615409">
        <w:rPr>
          <w:sz w:val="28"/>
          <w:szCs w:val="28"/>
          <w:lang w:val="uk-UA"/>
        </w:rPr>
        <w:t>ь</w:t>
      </w:r>
      <w:r w:rsidRPr="00615409">
        <w:rPr>
          <w:sz w:val="28"/>
          <w:szCs w:val="28"/>
          <w:lang w:val="uk-UA"/>
        </w:rPr>
        <w:t>тури.</w:t>
      </w:r>
    </w:p>
    <w:p w:rsidR="00BB6AE9" w:rsidRPr="00615409" w:rsidRDefault="00BB6AE9" w:rsidP="00BB6AE9">
      <w:pPr>
        <w:widowControl w:val="0"/>
        <w:spacing w:line="334" w:lineRule="auto"/>
        <w:ind w:firstLine="709"/>
        <w:jc w:val="both"/>
        <w:rPr>
          <w:sz w:val="28"/>
          <w:szCs w:val="28"/>
          <w:lang w:val="uk-UA"/>
        </w:rPr>
      </w:pPr>
      <w:r w:rsidRPr="00615409">
        <w:rPr>
          <w:sz w:val="28"/>
          <w:szCs w:val="28"/>
          <w:lang w:val="uk-UA"/>
        </w:rPr>
        <w:lastRenderedPageBreak/>
        <w:t>9. Тривале застосування (з 1987 р.) карбофуранових препаратів для обр</w:t>
      </w:r>
      <w:r w:rsidRPr="00615409">
        <w:rPr>
          <w:sz w:val="28"/>
          <w:szCs w:val="28"/>
          <w:lang w:val="uk-UA"/>
        </w:rPr>
        <w:t>о</w:t>
      </w:r>
      <w:r w:rsidRPr="00615409">
        <w:rPr>
          <w:sz w:val="28"/>
          <w:szCs w:val="28"/>
          <w:lang w:val="uk-UA"/>
        </w:rPr>
        <w:t>бки насіння цукрових буряків спричинило адаптацію популяції звичайного бурякового довгоносика та сприяло більш інтенсивному розмноженню цього фітофага в зоні підвищеної його шкодочинності. Це вимагає як заміни препар</w:t>
      </w:r>
      <w:r w:rsidRPr="00615409">
        <w:rPr>
          <w:sz w:val="28"/>
          <w:szCs w:val="28"/>
          <w:lang w:val="uk-UA"/>
        </w:rPr>
        <w:t>а</w:t>
      </w:r>
      <w:r>
        <w:rPr>
          <w:sz w:val="28"/>
          <w:szCs w:val="28"/>
          <w:lang w:val="uk-UA"/>
        </w:rPr>
        <w:t>тів для обробки насіння на інші,</w:t>
      </w:r>
      <w:r w:rsidRPr="00615409">
        <w:rPr>
          <w:sz w:val="28"/>
          <w:szCs w:val="28"/>
          <w:lang w:val="uk-UA"/>
        </w:rPr>
        <w:t xml:space="preserve"> так і обов’яз</w:t>
      </w:r>
      <w:r>
        <w:rPr>
          <w:sz w:val="28"/>
          <w:szCs w:val="28"/>
          <w:lang w:val="uk-UA"/>
        </w:rPr>
        <w:t>кового обприскування</w:t>
      </w:r>
      <w:r w:rsidRPr="00615409">
        <w:rPr>
          <w:sz w:val="28"/>
          <w:szCs w:val="28"/>
          <w:lang w:val="uk-UA"/>
        </w:rPr>
        <w:t xml:space="preserve"> посівів </w:t>
      </w:r>
      <w:r>
        <w:rPr>
          <w:sz w:val="28"/>
          <w:szCs w:val="28"/>
          <w:lang w:val="uk-UA"/>
        </w:rPr>
        <w:t>інсе</w:t>
      </w:r>
      <w:r>
        <w:rPr>
          <w:sz w:val="28"/>
          <w:szCs w:val="28"/>
          <w:lang w:val="uk-UA"/>
        </w:rPr>
        <w:t>к</w:t>
      </w:r>
      <w:r>
        <w:rPr>
          <w:sz w:val="28"/>
          <w:szCs w:val="28"/>
          <w:lang w:val="uk-UA"/>
        </w:rPr>
        <w:t xml:space="preserve">тицидами </w:t>
      </w:r>
      <w:r w:rsidRPr="00615409">
        <w:rPr>
          <w:sz w:val="28"/>
          <w:szCs w:val="28"/>
          <w:lang w:val="uk-UA"/>
        </w:rPr>
        <w:t>у період сходів за масової появи шкідника та профілактичного – п</w:t>
      </w:r>
      <w:r w:rsidRPr="00615409">
        <w:rPr>
          <w:sz w:val="28"/>
          <w:szCs w:val="28"/>
          <w:lang w:val="uk-UA"/>
        </w:rPr>
        <w:t>е</w:t>
      </w:r>
      <w:r w:rsidRPr="00615409">
        <w:rPr>
          <w:sz w:val="28"/>
          <w:szCs w:val="28"/>
          <w:lang w:val="uk-UA"/>
        </w:rPr>
        <w:t>ред відкладанням яєць (середина травня).</w:t>
      </w:r>
    </w:p>
    <w:p w:rsidR="00BB6AE9" w:rsidRPr="00615409" w:rsidRDefault="00BB6AE9" w:rsidP="00BB6AE9">
      <w:pPr>
        <w:widowControl w:val="0"/>
        <w:spacing w:line="334" w:lineRule="auto"/>
        <w:ind w:firstLine="709"/>
        <w:jc w:val="both"/>
        <w:rPr>
          <w:sz w:val="28"/>
          <w:szCs w:val="28"/>
          <w:lang w:val="uk-UA"/>
        </w:rPr>
      </w:pPr>
      <w:r w:rsidRPr="00615409">
        <w:rPr>
          <w:sz w:val="28"/>
          <w:szCs w:val="28"/>
          <w:lang w:val="uk-UA"/>
        </w:rPr>
        <w:t>10. Токсикація сходів цукрових буряків зменшує їх пошкодженість сірим довгоносиком, проте не впливає на інтенсивність розмноження фітофага, а н</w:t>
      </w:r>
      <w:r w:rsidRPr="00615409">
        <w:rPr>
          <w:sz w:val="28"/>
          <w:szCs w:val="28"/>
          <w:lang w:val="uk-UA"/>
        </w:rPr>
        <w:t>а</w:t>
      </w:r>
      <w:r w:rsidRPr="00615409">
        <w:rPr>
          <w:sz w:val="28"/>
          <w:szCs w:val="28"/>
          <w:lang w:val="uk-UA"/>
        </w:rPr>
        <w:t xml:space="preserve">впаки сприяє, оскільки розвиток шкідника відбувається в період токсичності сходів буряків на інших рослинах та за межами бурякового поля, на стаціях з осотовими бур’янами, де інсектициди проти фітофага не застосовуються. </w:t>
      </w:r>
    </w:p>
    <w:p w:rsidR="00BB6AE9" w:rsidRPr="00615409" w:rsidRDefault="00BB6AE9" w:rsidP="00BB6AE9">
      <w:pPr>
        <w:widowControl w:val="0"/>
        <w:spacing w:line="334" w:lineRule="auto"/>
        <w:ind w:firstLine="720"/>
        <w:jc w:val="both"/>
        <w:rPr>
          <w:sz w:val="28"/>
          <w:szCs w:val="28"/>
          <w:lang w:val="uk-UA"/>
        </w:rPr>
      </w:pPr>
      <w:r>
        <w:rPr>
          <w:sz w:val="28"/>
          <w:szCs w:val="28"/>
          <w:lang w:val="uk-UA"/>
        </w:rPr>
        <w:t>11. Встановлені</w:t>
      </w:r>
      <w:r w:rsidRPr="00615409">
        <w:rPr>
          <w:sz w:val="28"/>
          <w:szCs w:val="28"/>
          <w:lang w:val="uk-UA"/>
        </w:rPr>
        <w:t xml:space="preserve"> середньобагаторічні параметри гідротермічного і світл</w:t>
      </w:r>
      <w:r w:rsidRPr="00615409">
        <w:rPr>
          <w:sz w:val="28"/>
          <w:szCs w:val="28"/>
          <w:lang w:val="uk-UA"/>
        </w:rPr>
        <w:t>о</w:t>
      </w:r>
      <w:r w:rsidRPr="00615409">
        <w:rPr>
          <w:sz w:val="28"/>
          <w:szCs w:val="28"/>
          <w:lang w:val="uk-UA"/>
        </w:rPr>
        <w:t>вого режимів, що сприяють чи обмежують життєвість</w:t>
      </w:r>
      <w:r>
        <w:rPr>
          <w:sz w:val="28"/>
          <w:szCs w:val="28"/>
          <w:lang w:val="uk-UA"/>
        </w:rPr>
        <w:t xml:space="preserve"> </w:t>
      </w:r>
      <w:r w:rsidRPr="00615409">
        <w:rPr>
          <w:sz w:val="28"/>
          <w:szCs w:val="28"/>
          <w:lang w:val="uk-UA"/>
        </w:rPr>
        <w:t>звичайного бу</w:t>
      </w:r>
      <w:r>
        <w:rPr>
          <w:sz w:val="28"/>
          <w:szCs w:val="28"/>
          <w:lang w:val="uk-UA"/>
        </w:rPr>
        <w:t>рякового довгоносика</w:t>
      </w:r>
      <w:r w:rsidRPr="00615409">
        <w:rPr>
          <w:sz w:val="28"/>
          <w:szCs w:val="28"/>
          <w:lang w:val="uk-UA"/>
        </w:rPr>
        <w:t xml:space="preserve">, а також критичні періоди в </w:t>
      </w:r>
      <w:r>
        <w:rPr>
          <w:sz w:val="28"/>
          <w:szCs w:val="28"/>
          <w:lang w:val="uk-UA"/>
        </w:rPr>
        <w:t xml:space="preserve">багаторічному циклі його </w:t>
      </w:r>
      <w:r w:rsidRPr="00615409">
        <w:rPr>
          <w:sz w:val="28"/>
          <w:szCs w:val="28"/>
          <w:lang w:val="uk-UA"/>
        </w:rPr>
        <w:t>розмноже</w:t>
      </w:r>
      <w:r w:rsidRPr="00615409">
        <w:rPr>
          <w:sz w:val="28"/>
          <w:szCs w:val="28"/>
          <w:lang w:val="uk-UA"/>
        </w:rPr>
        <w:t>н</w:t>
      </w:r>
      <w:r w:rsidRPr="00615409">
        <w:rPr>
          <w:sz w:val="28"/>
          <w:szCs w:val="28"/>
          <w:lang w:val="uk-UA"/>
        </w:rPr>
        <w:t>ня. Депресивний стан популяції (Кр &lt;1) обумовлюють такі параметри абіоти</w:t>
      </w:r>
      <w:r w:rsidRPr="00615409">
        <w:rPr>
          <w:sz w:val="28"/>
          <w:szCs w:val="28"/>
          <w:lang w:val="uk-UA"/>
        </w:rPr>
        <w:t>ч</w:t>
      </w:r>
      <w:r w:rsidRPr="00615409">
        <w:rPr>
          <w:sz w:val="28"/>
          <w:szCs w:val="28"/>
          <w:lang w:val="uk-UA"/>
        </w:rPr>
        <w:t>них чинників: САТ за травень 480,6 °С, червень – 542,6 °С, квітень-вересень – 283</w:t>
      </w:r>
      <w:r>
        <w:rPr>
          <w:sz w:val="28"/>
          <w:szCs w:val="28"/>
          <w:lang w:val="uk-UA"/>
        </w:rPr>
        <w:t>4,6 °С, ГТК, відповідно - 1,04;</w:t>
      </w:r>
      <w:r w:rsidRPr="00615409">
        <w:rPr>
          <w:sz w:val="28"/>
          <w:szCs w:val="28"/>
          <w:lang w:val="uk-UA"/>
        </w:rPr>
        <w:t xml:space="preserve"> 1,3 і 1,09; тр</w:t>
      </w:r>
      <w:r w:rsidRPr="00615409">
        <w:rPr>
          <w:sz w:val="28"/>
          <w:szCs w:val="28"/>
          <w:lang w:val="uk-UA"/>
        </w:rPr>
        <w:t>и</w:t>
      </w:r>
      <w:r w:rsidRPr="00615409">
        <w:rPr>
          <w:sz w:val="28"/>
          <w:szCs w:val="28"/>
          <w:lang w:val="uk-UA"/>
        </w:rPr>
        <w:t>валість сонячного сяйва – 268,9 годин, 261,5 та 1160,5; числа Вольфа за квітень-вересень 72,2, що характерно для гілок спаду і початку підняття сонячної активності; масове розмноження (Кр 2-8) спостерігається за САТ травня 447 °С, че</w:t>
      </w:r>
      <w:r w:rsidRPr="00615409">
        <w:rPr>
          <w:sz w:val="28"/>
          <w:szCs w:val="28"/>
          <w:lang w:val="uk-UA"/>
        </w:rPr>
        <w:t>р</w:t>
      </w:r>
      <w:r w:rsidRPr="00615409">
        <w:rPr>
          <w:sz w:val="28"/>
          <w:szCs w:val="28"/>
          <w:lang w:val="uk-UA"/>
        </w:rPr>
        <w:t>вня – 606,3 °С, квітня-верес</w:t>
      </w:r>
      <w:r>
        <w:rPr>
          <w:sz w:val="28"/>
          <w:szCs w:val="28"/>
          <w:lang w:val="uk-UA"/>
        </w:rPr>
        <w:t>ня – 3064,9 °С; ГТК, відповідно</w:t>
      </w:r>
      <w:r w:rsidRPr="00615409">
        <w:rPr>
          <w:sz w:val="28"/>
          <w:szCs w:val="28"/>
          <w:lang w:val="uk-UA"/>
        </w:rPr>
        <w:t xml:space="preserve"> - 0,9; 0,6 і 0,86; тривалості сонячного ся</w:t>
      </w:r>
      <w:r w:rsidRPr="00615409">
        <w:rPr>
          <w:sz w:val="28"/>
          <w:szCs w:val="28"/>
          <w:lang w:val="uk-UA"/>
        </w:rPr>
        <w:t>й</w:t>
      </w:r>
      <w:r w:rsidRPr="00615409">
        <w:rPr>
          <w:sz w:val="28"/>
          <w:szCs w:val="28"/>
          <w:lang w:val="uk-UA"/>
        </w:rPr>
        <w:t>ва – 255,9; 278,7; 1363,3 годин і середньорічних чисел Вольфа 126,4, що хара</w:t>
      </w:r>
      <w:r w:rsidRPr="00615409">
        <w:rPr>
          <w:sz w:val="28"/>
          <w:szCs w:val="28"/>
          <w:lang w:val="uk-UA"/>
        </w:rPr>
        <w:t>к</w:t>
      </w:r>
      <w:r w:rsidRPr="00615409">
        <w:rPr>
          <w:sz w:val="28"/>
          <w:szCs w:val="28"/>
          <w:lang w:val="uk-UA"/>
        </w:rPr>
        <w:t>терно для гілки сонячної активності ближче до максимуму. Спалах розмноже</w:t>
      </w:r>
      <w:r w:rsidRPr="00615409">
        <w:rPr>
          <w:sz w:val="28"/>
          <w:szCs w:val="28"/>
          <w:lang w:val="uk-UA"/>
        </w:rPr>
        <w:t>н</w:t>
      </w:r>
      <w:r w:rsidRPr="00615409">
        <w:rPr>
          <w:sz w:val="28"/>
          <w:szCs w:val="28"/>
          <w:lang w:val="uk-UA"/>
        </w:rPr>
        <w:t>ня спостерігається за САТ травня – 445,3</w:t>
      </w:r>
      <w:r>
        <w:rPr>
          <w:sz w:val="28"/>
          <w:szCs w:val="28"/>
          <w:lang w:val="uk-UA"/>
        </w:rPr>
        <w:t xml:space="preserve"> </w:t>
      </w:r>
      <w:r w:rsidRPr="00615409">
        <w:rPr>
          <w:sz w:val="28"/>
          <w:szCs w:val="28"/>
          <w:lang w:val="uk-UA"/>
        </w:rPr>
        <w:t>°С, квітня-вересня – 3173,4 °С, ГТК травня 1,9, квітня-вересня – 1,1</w:t>
      </w:r>
      <w:r>
        <w:rPr>
          <w:sz w:val="28"/>
          <w:szCs w:val="28"/>
          <w:lang w:val="uk-UA"/>
        </w:rPr>
        <w:t>;</w:t>
      </w:r>
      <w:r w:rsidRPr="00615409">
        <w:rPr>
          <w:sz w:val="28"/>
          <w:szCs w:val="28"/>
          <w:lang w:val="uk-UA"/>
        </w:rPr>
        <w:t xml:space="preserve"> тривалості сонячного сяйва за квітень-вересень – 1664,1 годин, середньорічних чисел Вольфа 139,05, що характерно для високої сонячної а</w:t>
      </w:r>
      <w:r w:rsidRPr="00615409">
        <w:rPr>
          <w:sz w:val="28"/>
          <w:szCs w:val="28"/>
          <w:lang w:val="uk-UA"/>
        </w:rPr>
        <w:t>к</w:t>
      </w:r>
      <w:r w:rsidRPr="00615409">
        <w:rPr>
          <w:sz w:val="28"/>
          <w:szCs w:val="28"/>
          <w:lang w:val="uk-UA"/>
        </w:rPr>
        <w:t>тивності.</w:t>
      </w:r>
    </w:p>
    <w:p w:rsidR="00BB6AE9" w:rsidRPr="00615409" w:rsidRDefault="00BB6AE9" w:rsidP="00BB6AE9">
      <w:pPr>
        <w:widowControl w:val="0"/>
        <w:spacing w:line="334" w:lineRule="auto"/>
        <w:ind w:firstLine="748"/>
        <w:jc w:val="both"/>
        <w:rPr>
          <w:bCs/>
          <w:sz w:val="28"/>
          <w:szCs w:val="28"/>
          <w:lang w:val="uk-UA"/>
        </w:rPr>
      </w:pPr>
      <w:r w:rsidRPr="00615409">
        <w:rPr>
          <w:sz w:val="28"/>
          <w:szCs w:val="28"/>
          <w:lang w:val="uk-UA"/>
        </w:rPr>
        <w:t>12. Розроблені рівняння регресії і а</w:t>
      </w:r>
      <w:r w:rsidRPr="00615409">
        <w:rPr>
          <w:bCs/>
          <w:sz w:val="28"/>
          <w:szCs w:val="28"/>
          <w:lang w:val="uk-UA"/>
        </w:rPr>
        <w:t>лгоритми математичного моделюва</w:t>
      </w:r>
      <w:r w:rsidRPr="00615409">
        <w:rPr>
          <w:bCs/>
          <w:sz w:val="28"/>
          <w:szCs w:val="28"/>
          <w:lang w:val="uk-UA"/>
        </w:rPr>
        <w:t>н</w:t>
      </w:r>
      <w:r w:rsidRPr="00615409">
        <w:rPr>
          <w:bCs/>
          <w:sz w:val="28"/>
          <w:szCs w:val="28"/>
          <w:lang w:val="uk-UA"/>
        </w:rPr>
        <w:t>ня динаміки чисельності звичайного бурякового і сірого довгоносиків, що ґрунтуються на показниках весняної чисельності фітофагів та розрахованими коефіцієнтами розмноження, які легко вводяться в ЕОМ для комп’ютерного пр</w:t>
      </w:r>
      <w:r w:rsidRPr="00615409">
        <w:rPr>
          <w:bCs/>
          <w:sz w:val="28"/>
          <w:szCs w:val="28"/>
          <w:lang w:val="uk-UA"/>
        </w:rPr>
        <w:t>о</w:t>
      </w:r>
      <w:r w:rsidRPr="00615409">
        <w:rPr>
          <w:bCs/>
          <w:sz w:val="28"/>
          <w:szCs w:val="28"/>
          <w:lang w:val="uk-UA"/>
        </w:rPr>
        <w:t xml:space="preserve">гнозування і дають змогу з мінімальними затратами часу і засобів визначити </w:t>
      </w:r>
      <w:r w:rsidRPr="00615409">
        <w:rPr>
          <w:bCs/>
          <w:sz w:val="28"/>
          <w:szCs w:val="28"/>
          <w:lang w:val="uk-UA"/>
        </w:rPr>
        <w:lastRenderedPageBreak/>
        <w:t>ступінь загрози для посівів цукрових бур</w:t>
      </w:r>
      <w:r w:rsidRPr="00615409">
        <w:rPr>
          <w:bCs/>
          <w:sz w:val="28"/>
          <w:szCs w:val="28"/>
          <w:lang w:val="uk-UA"/>
        </w:rPr>
        <w:t>я</w:t>
      </w:r>
      <w:r w:rsidRPr="00615409">
        <w:rPr>
          <w:bCs/>
          <w:sz w:val="28"/>
          <w:szCs w:val="28"/>
          <w:lang w:val="uk-UA"/>
        </w:rPr>
        <w:t>ків.</w:t>
      </w:r>
    </w:p>
    <w:p w:rsidR="00BB6AE9" w:rsidRPr="00F04554" w:rsidRDefault="00BB6AE9" w:rsidP="00BB6AE9">
      <w:pPr>
        <w:pStyle w:val="1"/>
        <w:widowControl w:val="0"/>
        <w:spacing w:before="0" w:after="0" w:line="334" w:lineRule="auto"/>
        <w:jc w:val="center"/>
        <w:rPr>
          <w:rFonts w:ascii="Times New Roman" w:hAnsi="Times New Roman"/>
          <w:caps/>
          <w:sz w:val="16"/>
          <w:szCs w:val="16"/>
          <w:lang w:val="uk-UA"/>
        </w:rPr>
      </w:pPr>
    </w:p>
    <w:p w:rsidR="00BB6AE9" w:rsidRPr="00CC7E79" w:rsidRDefault="00BB6AE9" w:rsidP="00BB6AE9">
      <w:pPr>
        <w:pStyle w:val="1"/>
        <w:widowControl w:val="0"/>
        <w:spacing w:before="0" w:after="0" w:line="334" w:lineRule="auto"/>
        <w:jc w:val="center"/>
        <w:rPr>
          <w:rFonts w:ascii="Times New Roman" w:hAnsi="Times New Roman"/>
          <w:caps/>
          <w:sz w:val="28"/>
          <w:lang w:val="uk-UA"/>
        </w:rPr>
      </w:pPr>
      <w:r w:rsidRPr="00CC7E79">
        <w:rPr>
          <w:rFonts w:ascii="Times New Roman" w:hAnsi="Times New Roman"/>
          <w:caps/>
          <w:sz w:val="28"/>
          <w:lang w:val="uk-UA"/>
        </w:rPr>
        <w:t>РЕКОМЕНДАЦІЇ ВИРОБНИЦТВУ</w:t>
      </w:r>
      <w:bookmarkEnd w:id="27"/>
    </w:p>
    <w:p w:rsidR="00BB6AE9" w:rsidRPr="00F04554" w:rsidRDefault="00BB6AE9" w:rsidP="00BB6AE9">
      <w:pPr>
        <w:widowControl w:val="0"/>
        <w:spacing w:line="334" w:lineRule="auto"/>
        <w:rPr>
          <w:sz w:val="16"/>
          <w:szCs w:val="16"/>
          <w:lang w:val="uk-UA"/>
        </w:rPr>
      </w:pPr>
    </w:p>
    <w:p w:rsidR="00BB6AE9" w:rsidRPr="00615409" w:rsidRDefault="00BB6AE9" w:rsidP="00BB6AE9">
      <w:pPr>
        <w:widowControl w:val="0"/>
        <w:spacing w:line="324" w:lineRule="auto"/>
        <w:ind w:firstLine="709"/>
        <w:jc w:val="both"/>
        <w:rPr>
          <w:sz w:val="28"/>
          <w:szCs w:val="28"/>
          <w:lang w:val="uk-UA"/>
        </w:rPr>
      </w:pPr>
      <w:bookmarkStart w:id="28" w:name="_Toc63339437"/>
      <w:r w:rsidRPr="00615409">
        <w:rPr>
          <w:sz w:val="28"/>
          <w:szCs w:val="28"/>
          <w:lang w:val="uk-UA"/>
        </w:rPr>
        <w:t>1. Довгострокове прогнозування динаміки чисельності звичайного бур</w:t>
      </w:r>
      <w:r w:rsidRPr="00615409">
        <w:rPr>
          <w:sz w:val="28"/>
          <w:szCs w:val="28"/>
          <w:lang w:val="uk-UA"/>
        </w:rPr>
        <w:t>я</w:t>
      </w:r>
      <w:r w:rsidRPr="00615409">
        <w:rPr>
          <w:sz w:val="28"/>
          <w:szCs w:val="28"/>
          <w:lang w:val="uk-UA"/>
        </w:rPr>
        <w:t>кового довгоносика слід проводити за рівняннями:</w:t>
      </w:r>
    </w:p>
    <w:p w:rsidR="00BB6AE9" w:rsidRPr="00615409" w:rsidRDefault="00BB6AE9" w:rsidP="00BB6AE9">
      <w:pPr>
        <w:widowControl w:val="0"/>
        <w:spacing w:line="324" w:lineRule="auto"/>
        <w:ind w:firstLine="720"/>
        <w:rPr>
          <w:bCs/>
          <w:sz w:val="28"/>
          <w:szCs w:val="28"/>
          <w:lang w:val="uk-UA"/>
        </w:rPr>
      </w:pPr>
      <w:r>
        <w:rPr>
          <w:bCs/>
          <w:sz w:val="28"/>
          <w:szCs w:val="28"/>
          <w:lang w:val="uk-UA"/>
        </w:rPr>
        <w:t xml:space="preserve">Чв = Чн </w:t>
      </w:r>
      <w:r w:rsidRPr="0099563B">
        <w:rPr>
          <w:szCs w:val="28"/>
          <w:lang w:val="uk-UA"/>
        </w:rPr>
        <w:t>×</w:t>
      </w:r>
      <w:r w:rsidRPr="00615409">
        <w:rPr>
          <w:bCs/>
          <w:sz w:val="28"/>
          <w:szCs w:val="28"/>
          <w:lang w:val="uk-UA"/>
        </w:rPr>
        <w:t xml:space="preserve"> </w:t>
      </w:r>
      <w:r>
        <w:rPr>
          <w:bCs/>
          <w:sz w:val="28"/>
          <w:szCs w:val="28"/>
          <w:lang w:val="uk-UA"/>
        </w:rPr>
        <w:t xml:space="preserve">(-5,5885 </w:t>
      </w:r>
      <w:r w:rsidRPr="0099563B">
        <w:rPr>
          <w:szCs w:val="28"/>
          <w:lang w:val="uk-UA"/>
        </w:rPr>
        <w:t>×</w:t>
      </w:r>
      <w:r>
        <w:rPr>
          <w:bCs/>
          <w:sz w:val="28"/>
          <w:szCs w:val="28"/>
          <w:lang w:val="uk-UA"/>
        </w:rPr>
        <w:t xml:space="preserve"> </w:t>
      </w:r>
      <w:r w:rsidRPr="00615409">
        <w:rPr>
          <w:bCs/>
          <w:sz w:val="28"/>
          <w:szCs w:val="28"/>
          <w:lang w:val="uk-UA"/>
        </w:rPr>
        <w:t>ГТК</w:t>
      </w:r>
      <w:r w:rsidRPr="00615409">
        <w:rPr>
          <w:bCs/>
          <w:sz w:val="28"/>
          <w:szCs w:val="28"/>
          <w:vertAlign w:val="subscript"/>
          <w:lang w:val="uk-UA"/>
        </w:rPr>
        <w:t>т</w:t>
      </w:r>
      <w:r w:rsidRPr="00615409">
        <w:rPr>
          <w:bCs/>
          <w:sz w:val="28"/>
          <w:szCs w:val="28"/>
          <w:vertAlign w:val="superscript"/>
          <w:lang w:val="uk-UA"/>
        </w:rPr>
        <w:t>6</w:t>
      </w:r>
      <w:r>
        <w:rPr>
          <w:bCs/>
          <w:sz w:val="28"/>
          <w:szCs w:val="28"/>
          <w:lang w:val="uk-UA"/>
        </w:rPr>
        <w:t xml:space="preserve">) + (54,501 </w:t>
      </w:r>
      <w:r w:rsidRPr="0099563B">
        <w:rPr>
          <w:szCs w:val="28"/>
          <w:lang w:val="uk-UA"/>
        </w:rPr>
        <w:t>×</w:t>
      </w:r>
      <w:r>
        <w:rPr>
          <w:bCs/>
          <w:sz w:val="28"/>
          <w:szCs w:val="28"/>
          <w:lang w:val="uk-UA"/>
        </w:rPr>
        <w:t xml:space="preserve"> </w:t>
      </w:r>
      <w:r w:rsidRPr="00615409">
        <w:rPr>
          <w:bCs/>
          <w:sz w:val="28"/>
          <w:szCs w:val="28"/>
          <w:lang w:val="uk-UA"/>
        </w:rPr>
        <w:t>ГТК</w:t>
      </w:r>
      <w:r w:rsidRPr="00615409">
        <w:rPr>
          <w:bCs/>
          <w:sz w:val="28"/>
          <w:szCs w:val="28"/>
          <w:vertAlign w:val="subscript"/>
          <w:lang w:val="uk-UA"/>
        </w:rPr>
        <w:t>т</w:t>
      </w:r>
      <w:r w:rsidRPr="00615409">
        <w:rPr>
          <w:bCs/>
          <w:sz w:val="28"/>
          <w:szCs w:val="28"/>
          <w:vertAlign w:val="superscript"/>
          <w:lang w:val="uk-UA"/>
        </w:rPr>
        <w:t>5</w:t>
      </w:r>
      <w:r w:rsidRPr="00615409">
        <w:rPr>
          <w:bCs/>
          <w:sz w:val="28"/>
          <w:szCs w:val="28"/>
          <w:lang w:val="uk-UA"/>
        </w:rPr>
        <w:t>)</w:t>
      </w:r>
      <w:r>
        <w:rPr>
          <w:bCs/>
          <w:sz w:val="28"/>
          <w:szCs w:val="28"/>
          <w:lang w:val="uk-UA"/>
        </w:rPr>
        <w:t xml:space="preserve"> </w:t>
      </w:r>
      <w:r w:rsidRPr="00615409">
        <w:rPr>
          <w:bCs/>
          <w:sz w:val="28"/>
          <w:szCs w:val="28"/>
          <w:lang w:val="uk-UA"/>
        </w:rPr>
        <w:t>-</w:t>
      </w:r>
      <w:r>
        <w:rPr>
          <w:bCs/>
          <w:sz w:val="28"/>
          <w:szCs w:val="28"/>
          <w:lang w:val="uk-UA"/>
        </w:rPr>
        <w:t xml:space="preserve"> (192,76 </w:t>
      </w:r>
      <w:r w:rsidRPr="0099563B">
        <w:rPr>
          <w:szCs w:val="28"/>
          <w:lang w:val="uk-UA"/>
        </w:rPr>
        <w:t>×</w:t>
      </w:r>
      <w:r w:rsidRPr="00615409">
        <w:rPr>
          <w:bCs/>
          <w:sz w:val="28"/>
          <w:szCs w:val="28"/>
          <w:lang w:val="uk-UA"/>
        </w:rPr>
        <w:t xml:space="preserve"> ГТК</w:t>
      </w:r>
      <w:r w:rsidRPr="00615409">
        <w:rPr>
          <w:bCs/>
          <w:sz w:val="28"/>
          <w:szCs w:val="28"/>
          <w:vertAlign w:val="subscript"/>
          <w:lang w:val="uk-UA"/>
        </w:rPr>
        <w:t>т</w:t>
      </w:r>
      <w:r w:rsidRPr="00615409">
        <w:rPr>
          <w:bCs/>
          <w:sz w:val="28"/>
          <w:szCs w:val="28"/>
          <w:vertAlign w:val="superscript"/>
          <w:lang w:val="uk-UA"/>
        </w:rPr>
        <w:t>4</w:t>
      </w:r>
      <w:r>
        <w:rPr>
          <w:bCs/>
          <w:sz w:val="28"/>
          <w:szCs w:val="28"/>
          <w:lang w:val="uk-UA"/>
        </w:rPr>
        <w:t xml:space="preserve">) + (317,71 </w:t>
      </w:r>
      <w:r w:rsidRPr="0099563B">
        <w:rPr>
          <w:szCs w:val="28"/>
          <w:lang w:val="uk-UA"/>
        </w:rPr>
        <w:t>×</w:t>
      </w:r>
      <w:r w:rsidRPr="00615409">
        <w:rPr>
          <w:bCs/>
          <w:sz w:val="28"/>
          <w:szCs w:val="28"/>
          <w:lang w:val="uk-UA"/>
        </w:rPr>
        <w:t xml:space="preserve"> ГТК</w:t>
      </w:r>
      <w:r w:rsidRPr="00615409">
        <w:rPr>
          <w:bCs/>
          <w:sz w:val="28"/>
          <w:szCs w:val="28"/>
          <w:vertAlign w:val="subscript"/>
          <w:lang w:val="uk-UA"/>
        </w:rPr>
        <w:t>т</w:t>
      </w:r>
      <w:r w:rsidRPr="00615409">
        <w:rPr>
          <w:bCs/>
          <w:sz w:val="28"/>
          <w:szCs w:val="28"/>
          <w:vertAlign w:val="superscript"/>
          <w:lang w:val="uk-UA"/>
        </w:rPr>
        <w:t>3</w:t>
      </w:r>
      <w:r>
        <w:rPr>
          <w:bCs/>
          <w:sz w:val="28"/>
          <w:szCs w:val="28"/>
          <w:lang w:val="uk-UA"/>
        </w:rPr>
        <w:t xml:space="preserve">) - (252,86 </w:t>
      </w:r>
      <w:r w:rsidRPr="0099563B">
        <w:rPr>
          <w:szCs w:val="28"/>
          <w:lang w:val="uk-UA"/>
        </w:rPr>
        <w:t>×</w:t>
      </w:r>
      <w:r w:rsidRPr="00615409">
        <w:rPr>
          <w:bCs/>
          <w:sz w:val="28"/>
          <w:szCs w:val="28"/>
          <w:lang w:val="uk-UA"/>
        </w:rPr>
        <w:t xml:space="preserve"> ГТК</w:t>
      </w:r>
      <w:r w:rsidRPr="00615409">
        <w:rPr>
          <w:bCs/>
          <w:sz w:val="28"/>
          <w:szCs w:val="28"/>
          <w:vertAlign w:val="subscript"/>
          <w:lang w:val="uk-UA"/>
        </w:rPr>
        <w:t>т</w:t>
      </w:r>
      <w:r w:rsidRPr="00615409">
        <w:rPr>
          <w:bCs/>
          <w:sz w:val="28"/>
          <w:szCs w:val="28"/>
          <w:vertAlign w:val="superscript"/>
          <w:lang w:val="uk-UA"/>
        </w:rPr>
        <w:t>2</w:t>
      </w:r>
      <w:r>
        <w:rPr>
          <w:bCs/>
          <w:sz w:val="28"/>
          <w:szCs w:val="28"/>
          <w:lang w:val="uk-UA"/>
        </w:rPr>
        <w:t xml:space="preserve">) + (89,099 </w:t>
      </w:r>
      <w:r w:rsidRPr="0099563B">
        <w:rPr>
          <w:szCs w:val="28"/>
          <w:lang w:val="uk-UA"/>
        </w:rPr>
        <w:t>×</w:t>
      </w:r>
      <w:r w:rsidRPr="00615409">
        <w:rPr>
          <w:bCs/>
          <w:sz w:val="28"/>
          <w:szCs w:val="28"/>
          <w:lang w:val="uk-UA"/>
        </w:rPr>
        <w:t xml:space="preserve"> ГТК</w:t>
      </w:r>
      <w:r w:rsidRPr="00615409">
        <w:rPr>
          <w:bCs/>
          <w:sz w:val="28"/>
          <w:szCs w:val="28"/>
          <w:vertAlign w:val="subscript"/>
          <w:lang w:val="uk-UA"/>
        </w:rPr>
        <w:t>т</w:t>
      </w:r>
      <w:r w:rsidRPr="00615409">
        <w:rPr>
          <w:bCs/>
          <w:sz w:val="28"/>
          <w:szCs w:val="28"/>
          <w:lang w:val="uk-UA"/>
        </w:rPr>
        <w:t>)</w:t>
      </w:r>
      <w:r>
        <w:rPr>
          <w:bCs/>
          <w:sz w:val="28"/>
          <w:szCs w:val="28"/>
          <w:lang w:val="uk-UA"/>
        </w:rPr>
        <w:t xml:space="preserve"> </w:t>
      </w:r>
      <w:r w:rsidRPr="00615409">
        <w:rPr>
          <w:bCs/>
          <w:sz w:val="28"/>
          <w:szCs w:val="28"/>
          <w:lang w:val="uk-UA"/>
        </w:rPr>
        <w:t>-</w:t>
      </w:r>
      <w:r>
        <w:rPr>
          <w:bCs/>
          <w:sz w:val="28"/>
          <w:szCs w:val="28"/>
          <w:lang w:val="uk-UA"/>
        </w:rPr>
        <w:t xml:space="preserve"> </w:t>
      </w:r>
      <w:r w:rsidRPr="00615409">
        <w:rPr>
          <w:bCs/>
          <w:sz w:val="28"/>
          <w:szCs w:val="28"/>
          <w:lang w:val="uk-UA"/>
        </w:rPr>
        <w:t>8,6042.</w:t>
      </w:r>
    </w:p>
    <w:p w:rsidR="00BB6AE9" w:rsidRPr="00615409" w:rsidRDefault="00BB6AE9" w:rsidP="00BB6AE9">
      <w:pPr>
        <w:widowControl w:val="0"/>
        <w:spacing w:line="324" w:lineRule="auto"/>
        <w:ind w:left="180" w:firstLine="540"/>
        <w:rPr>
          <w:bCs/>
          <w:sz w:val="28"/>
          <w:szCs w:val="28"/>
          <w:lang w:val="uk-UA"/>
        </w:rPr>
      </w:pPr>
      <w:r>
        <w:rPr>
          <w:bCs/>
          <w:sz w:val="28"/>
          <w:szCs w:val="28"/>
          <w:lang w:val="uk-UA"/>
        </w:rPr>
        <w:t xml:space="preserve">Чв = Чн </w:t>
      </w:r>
      <w:r w:rsidRPr="0084594A">
        <w:rPr>
          <w:szCs w:val="28"/>
          <w:lang w:val="uk-UA"/>
        </w:rPr>
        <w:t>×</w:t>
      </w:r>
      <w:r w:rsidRPr="00615409">
        <w:rPr>
          <w:bCs/>
          <w:sz w:val="28"/>
          <w:szCs w:val="28"/>
          <w:lang w:val="uk-UA"/>
        </w:rPr>
        <w:t xml:space="preserve"> </w:t>
      </w:r>
      <w:r>
        <w:rPr>
          <w:bCs/>
          <w:sz w:val="28"/>
          <w:szCs w:val="28"/>
          <w:lang w:val="uk-UA"/>
        </w:rPr>
        <w:t xml:space="preserve">(-16,31) - (9 </w:t>
      </w:r>
      <w:r w:rsidRPr="0084594A">
        <w:rPr>
          <w:szCs w:val="28"/>
          <w:lang w:val="uk-UA"/>
        </w:rPr>
        <w:t>×</w:t>
      </w:r>
      <w:r>
        <w:rPr>
          <w:szCs w:val="28"/>
          <w:lang w:val="uk-UA"/>
        </w:rPr>
        <w:t xml:space="preserve"> </w:t>
      </w:r>
      <w:r w:rsidRPr="00615409">
        <w:rPr>
          <w:bCs/>
          <w:sz w:val="28"/>
          <w:szCs w:val="28"/>
          <w:lang w:val="uk-UA"/>
        </w:rPr>
        <w:t>Тс</w:t>
      </w:r>
      <w:r w:rsidRPr="00615409">
        <w:rPr>
          <w:bCs/>
          <w:sz w:val="28"/>
          <w:szCs w:val="28"/>
          <w:vertAlign w:val="subscript"/>
          <w:lang w:val="uk-UA"/>
        </w:rPr>
        <w:t>ч</w:t>
      </w:r>
      <w:r w:rsidRPr="00615409">
        <w:rPr>
          <w:bCs/>
          <w:sz w:val="28"/>
          <w:szCs w:val="28"/>
          <w:vertAlign w:val="superscript"/>
          <w:lang w:val="uk-UA"/>
        </w:rPr>
        <w:t>4</w:t>
      </w:r>
      <w:r>
        <w:rPr>
          <w:bCs/>
          <w:sz w:val="28"/>
          <w:szCs w:val="28"/>
          <w:lang w:val="uk-UA"/>
        </w:rPr>
        <w:t xml:space="preserve">) + 24,46 - (6 </w:t>
      </w:r>
      <w:r>
        <w:rPr>
          <w:szCs w:val="28"/>
        </w:rPr>
        <w:t>×</w:t>
      </w:r>
      <w:r w:rsidRPr="00615409">
        <w:rPr>
          <w:bCs/>
          <w:sz w:val="28"/>
          <w:szCs w:val="28"/>
          <w:lang w:val="uk-UA"/>
        </w:rPr>
        <w:t xml:space="preserve"> Тс</w:t>
      </w:r>
      <w:r w:rsidRPr="00615409">
        <w:rPr>
          <w:bCs/>
          <w:sz w:val="28"/>
          <w:szCs w:val="28"/>
          <w:vertAlign w:val="subscript"/>
          <w:lang w:val="uk-UA"/>
        </w:rPr>
        <w:t>ч</w:t>
      </w:r>
      <w:r w:rsidRPr="00615409">
        <w:rPr>
          <w:bCs/>
          <w:sz w:val="28"/>
          <w:szCs w:val="28"/>
          <w:vertAlign w:val="superscript"/>
          <w:lang w:val="uk-UA"/>
        </w:rPr>
        <w:t>3</w:t>
      </w:r>
      <w:r>
        <w:rPr>
          <w:bCs/>
          <w:sz w:val="28"/>
          <w:szCs w:val="28"/>
          <w:lang w:val="uk-UA"/>
        </w:rPr>
        <w:t xml:space="preserve">) - (0,0044 </w:t>
      </w:r>
      <w:r>
        <w:rPr>
          <w:szCs w:val="28"/>
        </w:rPr>
        <w:t>×</w:t>
      </w:r>
      <w:r w:rsidRPr="00615409">
        <w:rPr>
          <w:bCs/>
          <w:sz w:val="28"/>
          <w:szCs w:val="28"/>
          <w:lang w:val="uk-UA"/>
        </w:rPr>
        <w:t xml:space="preserve"> Тс</w:t>
      </w:r>
      <w:r w:rsidRPr="00615409">
        <w:rPr>
          <w:bCs/>
          <w:sz w:val="28"/>
          <w:szCs w:val="28"/>
          <w:vertAlign w:val="subscript"/>
          <w:lang w:val="uk-UA"/>
        </w:rPr>
        <w:t>ч</w:t>
      </w:r>
      <w:r w:rsidRPr="00615409">
        <w:rPr>
          <w:bCs/>
          <w:sz w:val="28"/>
          <w:szCs w:val="28"/>
          <w:vertAlign w:val="superscript"/>
          <w:lang w:val="uk-UA"/>
        </w:rPr>
        <w:t>2</w:t>
      </w:r>
      <w:r w:rsidRPr="00615409">
        <w:rPr>
          <w:bCs/>
          <w:sz w:val="28"/>
          <w:szCs w:val="28"/>
          <w:lang w:val="uk-UA"/>
        </w:rPr>
        <w:t>)</w:t>
      </w:r>
      <w:r>
        <w:rPr>
          <w:bCs/>
          <w:sz w:val="28"/>
          <w:szCs w:val="28"/>
          <w:lang w:val="uk-UA"/>
        </w:rPr>
        <w:t xml:space="preserve"> </w:t>
      </w:r>
      <w:r w:rsidRPr="00615409">
        <w:rPr>
          <w:bCs/>
          <w:sz w:val="28"/>
          <w:szCs w:val="28"/>
          <w:lang w:val="uk-UA"/>
        </w:rPr>
        <w:t>+</w:t>
      </w:r>
      <w:r>
        <w:rPr>
          <w:bCs/>
          <w:sz w:val="28"/>
          <w:szCs w:val="28"/>
          <w:lang w:val="uk-UA"/>
        </w:rPr>
        <w:t xml:space="preserve"> </w:t>
      </w:r>
      <w:r w:rsidRPr="00615409">
        <w:rPr>
          <w:bCs/>
          <w:sz w:val="28"/>
          <w:szCs w:val="28"/>
          <w:lang w:val="uk-UA"/>
        </w:rPr>
        <w:t>2,51-70,232.</w:t>
      </w:r>
    </w:p>
    <w:p w:rsidR="00BB6AE9" w:rsidRPr="00615409" w:rsidRDefault="00BB6AE9" w:rsidP="00BB6AE9">
      <w:pPr>
        <w:widowControl w:val="0"/>
        <w:spacing w:line="324" w:lineRule="auto"/>
        <w:ind w:left="180" w:firstLine="540"/>
        <w:rPr>
          <w:bCs/>
          <w:sz w:val="28"/>
          <w:szCs w:val="28"/>
          <w:lang w:val="uk-UA"/>
        </w:rPr>
      </w:pPr>
      <w:r w:rsidRPr="00615409">
        <w:rPr>
          <w:bCs/>
          <w:sz w:val="28"/>
          <w:szCs w:val="28"/>
          <w:lang w:val="uk-UA"/>
        </w:rPr>
        <w:t>Сірого довгоносика:</w:t>
      </w:r>
    </w:p>
    <w:p w:rsidR="00BB6AE9" w:rsidRPr="00A818DD" w:rsidRDefault="00BB6AE9" w:rsidP="00BB6AE9">
      <w:pPr>
        <w:widowControl w:val="0"/>
        <w:spacing w:line="324" w:lineRule="auto"/>
        <w:ind w:firstLine="748"/>
        <w:jc w:val="both"/>
        <w:rPr>
          <w:bCs/>
          <w:sz w:val="28"/>
          <w:szCs w:val="28"/>
        </w:rPr>
      </w:pPr>
      <w:r>
        <w:rPr>
          <w:bCs/>
          <w:sz w:val="28"/>
          <w:szCs w:val="28"/>
          <w:lang w:val="uk-UA"/>
        </w:rPr>
        <w:t xml:space="preserve">Чв-1 = Чн+1 </w:t>
      </w:r>
      <w:r w:rsidRPr="005B1E56">
        <w:rPr>
          <w:szCs w:val="28"/>
          <w:lang w:val="uk-UA"/>
        </w:rPr>
        <w:t>×</w:t>
      </w:r>
      <w:r>
        <w:rPr>
          <w:bCs/>
          <w:sz w:val="28"/>
          <w:szCs w:val="28"/>
          <w:lang w:val="uk-UA"/>
        </w:rPr>
        <w:t xml:space="preserve"> (-24,46) - (12 </w:t>
      </w:r>
      <w:r w:rsidRPr="005B1E56">
        <w:rPr>
          <w:szCs w:val="28"/>
          <w:lang w:val="uk-UA"/>
        </w:rPr>
        <w:t>×</w:t>
      </w:r>
      <w:r>
        <w:rPr>
          <w:bCs/>
          <w:sz w:val="28"/>
          <w:szCs w:val="28"/>
          <w:lang w:val="uk-UA"/>
        </w:rPr>
        <w:t xml:space="preserve"> </w:t>
      </w:r>
      <w:r w:rsidRPr="00615409">
        <w:rPr>
          <w:bCs/>
          <w:sz w:val="28"/>
          <w:szCs w:val="28"/>
          <w:lang w:val="uk-UA"/>
        </w:rPr>
        <w:t>САТ</w:t>
      </w:r>
      <w:r w:rsidRPr="00615409">
        <w:rPr>
          <w:bCs/>
          <w:sz w:val="28"/>
          <w:szCs w:val="28"/>
          <w:vertAlign w:val="subscript"/>
          <w:lang w:val="uk-UA"/>
        </w:rPr>
        <w:t>л</w:t>
      </w:r>
      <w:r w:rsidRPr="00615409">
        <w:rPr>
          <w:bCs/>
          <w:sz w:val="28"/>
          <w:szCs w:val="28"/>
          <w:vertAlign w:val="superscript"/>
          <w:lang w:val="uk-UA"/>
        </w:rPr>
        <w:t>6</w:t>
      </w:r>
      <w:r>
        <w:rPr>
          <w:bCs/>
          <w:sz w:val="28"/>
          <w:szCs w:val="28"/>
          <w:lang w:val="uk-UA"/>
        </w:rPr>
        <w:t xml:space="preserve">) + 8,15 - (9 </w:t>
      </w:r>
      <w:r w:rsidRPr="005B1E56">
        <w:rPr>
          <w:szCs w:val="28"/>
          <w:lang w:val="uk-UA"/>
        </w:rPr>
        <w:t>×</w:t>
      </w:r>
      <w:r w:rsidRPr="00615409">
        <w:rPr>
          <w:bCs/>
          <w:sz w:val="28"/>
          <w:szCs w:val="28"/>
          <w:lang w:val="uk-UA"/>
        </w:rPr>
        <w:t xml:space="preserve"> САТ</w:t>
      </w:r>
      <w:r w:rsidRPr="00615409">
        <w:rPr>
          <w:bCs/>
          <w:sz w:val="28"/>
          <w:szCs w:val="28"/>
          <w:vertAlign w:val="subscript"/>
          <w:lang w:val="uk-UA"/>
        </w:rPr>
        <w:t>л</w:t>
      </w:r>
      <w:r w:rsidRPr="00615409">
        <w:rPr>
          <w:bCs/>
          <w:sz w:val="28"/>
          <w:szCs w:val="28"/>
          <w:vertAlign w:val="superscript"/>
          <w:lang w:val="uk-UA"/>
        </w:rPr>
        <w:t>5</w:t>
      </w:r>
      <w:r>
        <w:rPr>
          <w:bCs/>
          <w:sz w:val="28"/>
          <w:szCs w:val="28"/>
          <w:lang w:val="uk-UA"/>
        </w:rPr>
        <w:t xml:space="preserve">) - 5,43 - (7 </w:t>
      </w:r>
      <w:r w:rsidRPr="005B1E56">
        <w:rPr>
          <w:szCs w:val="28"/>
          <w:lang w:val="uk-UA"/>
        </w:rPr>
        <w:t>×</w:t>
      </w:r>
      <w:r w:rsidRPr="00615409">
        <w:rPr>
          <w:bCs/>
          <w:sz w:val="28"/>
          <w:szCs w:val="28"/>
          <w:lang w:val="uk-UA"/>
        </w:rPr>
        <w:t xml:space="preserve"> САТ</w:t>
      </w:r>
      <w:r w:rsidRPr="00615409">
        <w:rPr>
          <w:bCs/>
          <w:sz w:val="28"/>
          <w:szCs w:val="28"/>
          <w:vertAlign w:val="subscript"/>
          <w:lang w:val="uk-UA"/>
        </w:rPr>
        <w:t>л</w:t>
      </w:r>
      <w:r w:rsidRPr="00615409">
        <w:rPr>
          <w:bCs/>
          <w:sz w:val="28"/>
          <w:szCs w:val="28"/>
          <w:vertAlign w:val="superscript"/>
          <w:lang w:val="uk-UA"/>
        </w:rPr>
        <w:t>4</w:t>
      </w:r>
      <w:r>
        <w:rPr>
          <w:bCs/>
          <w:sz w:val="28"/>
          <w:szCs w:val="28"/>
          <w:lang w:val="uk-UA"/>
        </w:rPr>
        <w:t xml:space="preserve">) - 2,718 – (5 </w:t>
      </w:r>
      <w:r w:rsidRPr="005B1E56">
        <w:rPr>
          <w:szCs w:val="28"/>
          <w:lang w:val="uk-UA"/>
        </w:rPr>
        <w:t>×</w:t>
      </w:r>
      <w:r w:rsidRPr="00615409">
        <w:rPr>
          <w:bCs/>
          <w:sz w:val="28"/>
          <w:szCs w:val="28"/>
          <w:lang w:val="uk-UA"/>
        </w:rPr>
        <w:t xml:space="preserve"> САТ</w:t>
      </w:r>
      <w:r w:rsidRPr="00615409">
        <w:rPr>
          <w:bCs/>
          <w:sz w:val="28"/>
          <w:szCs w:val="28"/>
          <w:vertAlign w:val="subscript"/>
          <w:lang w:val="uk-UA"/>
        </w:rPr>
        <w:t>л</w:t>
      </w:r>
      <w:r w:rsidRPr="00615409">
        <w:rPr>
          <w:bCs/>
          <w:sz w:val="28"/>
          <w:szCs w:val="28"/>
          <w:vertAlign w:val="superscript"/>
          <w:lang w:val="uk-UA"/>
        </w:rPr>
        <w:t>3</w:t>
      </w:r>
      <w:r>
        <w:rPr>
          <w:bCs/>
          <w:sz w:val="28"/>
          <w:szCs w:val="28"/>
          <w:lang w:val="uk-UA"/>
        </w:rPr>
        <w:t xml:space="preserve">) + (0,0028 </w:t>
      </w:r>
      <w:r>
        <w:rPr>
          <w:szCs w:val="28"/>
        </w:rPr>
        <w:t>×</w:t>
      </w:r>
      <w:r w:rsidRPr="00615409">
        <w:rPr>
          <w:bCs/>
          <w:sz w:val="28"/>
          <w:szCs w:val="28"/>
          <w:lang w:val="uk-UA"/>
        </w:rPr>
        <w:t xml:space="preserve"> САТ</w:t>
      </w:r>
      <w:r w:rsidRPr="00615409">
        <w:rPr>
          <w:bCs/>
          <w:sz w:val="28"/>
          <w:szCs w:val="28"/>
          <w:vertAlign w:val="subscript"/>
          <w:lang w:val="uk-UA"/>
        </w:rPr>
        <w:t>л</w:t>
      </w:r>
      <w:r w:rsidRPr="00615409">
        <w:rPr>
          <w:bCs/>
          <w:sz w:val="28"/>
          <w:szCs w:val="28"/>
          <w:vertAlign w:val="superscript"/>
          <w:lang w:val="uk-UA"/>
        </w:rPr>
        <w:t>2</w:t>
      </w:r>
      <w:r>
        <w:rPr>
          <w:bCs/>
          <w:sz w:val="28"/>
          <w:szCs w:val="28"/>
          <w:lang w:val="uk-UA"/>
        </w:rPr>
        <w:t xml:space="preserve">) - (0,1417 </w:t>
      </w:r>
      <w:r>
        <w:rPr>
          <w:szCs w:val="28"/>
        </w:rPr>
        <w:t>×</w:t>
      </w:r>
      <w:r w:rsidRPr="00615409">
        <w:rPr>
          <w:bCs/>
          <w:sz w:val="28"/>
          <w:szCs w:val="28"/>
          <w:lang w:val="uk-UA"/>
        </w:rPr>
        <w:t xml:space="preserve"> САТ</w:t>
      </w:r>
      <w:r w:rsidRPr="00615409">
        <w:rPr>
          <w:bCs/>
          <w:sz w:val="28"/>
          <w:szCs w:val="28"/>
          <w:vertAlign w:val="subscript"/>
          <w:lang w:val="uk-UA"/>
        </w:rPr>
        <w:t>л</w:t>
      </w:r>
      <w:r w:rsidRPr="00615409">
        <w:rPr>
          <w:bCs/>
          <w:sz w:val="28"/>
          <w:szCs w:val="28"/>
          <w:lang w:val="uk-UA"/>
        </w:rPr>
        <w:t>)</w:t>
      </w:r>
      <w:r>
        <w:rPr>
          <w:bCs/>
          <w:sz w:val="28"/>
          <w:szCs w:val="28"/>
          <w:lang w:val="uk-UA"/>
        </w:rPr>
        <w:t xml:space="preserve"> </w:t>
      </w:r>
      <w:r w:rsidRPr="00615409">
        <w:rPr>
          <w:bCs/>
          <w:sz w:val="28"/>
          <w:szCs w:val="28"/>
          <w:lang w:val="uk-UA"/>
        </w:rPr>
        <w:t>+</w:t>
      </w:r>
      <w:r>
        <w:rPr>
          <w:bCs/>
          <w:sz w:val="28"/>
          <w:szCs w:val="28"/>
          <w:lang w:val="uk-UA"/>
        </w:rPr>
        <w:t xml:space="preserve"> 3,3279,</w:t>
      </w:r>
    </w:p>
    <w:p w:rsidR="00BB6AE9" w:rsidRPr="00165D93" w:rsidRDefault="00BB6AE9" w:rsidP="00BB6AE9">
      <w:pPr>
        <w:widowControl w:val="0"/>
        <w:spacing w:line="324" w:lineRule="auto"/>
        <w:ind w:left="935"/>
        <w:rPr>
          <w:bCs/>
          <w:sz w:val="28"/>
          <w:szCs w:val="28"/>
        </w:rPr>
      </w:pPr>
      <w:r w:rsidRPr="00165D93">
        <w:rPr>
          <w:bCs/>
          <w:sz w:val="28"/>
          <w:szCs w:val="28"/>
          <w:lang w:val="uk-UA"/>
        </w:rPr>
        <w:t>де Чв – чисельність жуків звичайного бурякового довгоносика восени, екз./м</w:t>
      </w:r>
      <w:r w:rsidRPr="00165D93">
        <w:rPr>
          <w:bCs/>
          <w:sz w:val="28"/>
          <w:szCs w:val="28"/>
          <w:vertAlign w:val="superscript"/>
          <w:lang w:val="uk-UA"/>
        </w:rPr>
        <w:t>2</w:t>
      </w:r>
      <w:r w:rsidRPr="00165D93">
        <w:rPr>
          <w:bCs/>
          <w:sz w:val="28"/>
          <w:szCs w:val="28"/>
          <w:lang w:val="uk-UA"/>
        </w:rPr>
        <w:t>;</w:t>
      </w:r>
    </w:p>
    <w:p w:rsidR="00BB6AE9" w:rsidRPr="00165D93" w:rsidRDefault="00BB6AE9" w:rsidP="00BB6AE9">
      <w:pPr>
        <w:widowControl w:val="0"/>
        <w:spacing w:line="324" w:lineRule="auto"/>
        <w:ind w:left="935"/>
        <w:rPr>
          <w:bCs/>
          <w:sz w:val="28"/>
          <w:szCs w:val="28"/>
          <w:lang w:val="uk-UA"/>
        </w:rPr>
      </w:pPr>
      <w:r w:rsidRPr="00165D93">
        <w:rPr>
          <w:bCs/>
          <w:sz w:val="28"/>
          <w:szCs w:val="28"/>
          <w:lang w:val="uk-UA"/>
        </w:rPr>
        <w:t>Чн - чисельність жуків звичайного бурякового довгоносика навесні, екз./м</w:t>
      </w:r>
      <w:r w:rsidRPr="00165D93">
        <w:rPr>
          <w:bCs/>
          <w:sz w:val="28"/>
          <w:szCs w:val="28"/>
          <w:vertAlign w:val="superscript"/>
          <w:lang w:val="uk-UA"/>
        </w:rPr>
        <w:t>2</w:t>
      </w:r>
      <w:r w:rsidRPr="00165D93">
        <w:rPr>
          <w:bCs/>
          <w:sz w:val="28"/>
          <w:szCs w:val="28"/>
          <w:lang w:val="uk-UA"/>
        </w:rPr>
        <w:t>;</w:t>
      </w:r>
    </w:p>
    <w:p w:rsidR="00BB6AE9" w:rsidRPr="00165D93" w:rsidRDefault="00BB6AE9" w:rsidP="00BB6AE9">
      <w:pPr>
        <w:widowControl w:val="0"/>
        <w:spacing w:line="324" w:lineRule="auto"/>
        <w:ind w:left="935"/>
        <w:rPr>
          <w:bCs/>
          <w:sz w:val="28"/>
          <w:szCs w:val="28"/>
        </w:rPr>
      </w:pPr>
      <w:r w:rsidRPr="00165D93">
        <w:rPr>
          <w:bCs/>
          <w:sz w:val="28"/>
          <w:szCs w:val="28"/>
          <w:lang w:val="uk-UA"/>
        </w:rPr>
        <w:t>ГТК</w:t>
      </w:r>
      <w:r w:rsidRPr="00165D93">
        <w:rPr>
          <w:bCs/>
          <w:sz w:val="28"/>
          <w:szCs w:val="28"/>
          <w:vertAlign w:val="subscript"/>
          <w:lang w:val="uk-UA"/>
        </w:rPr>
        <w:t xml:space="preserve">т </w:t>
      </w:r>
      <w:r w:rsidRPr="00165D93">
        <w:rPr>
          <w:bCs/>
          <w:sz w:val="28"/>
          <w:szCs w:val="28"/>
          <w:lang w:val="uk-UA"/>
        </w:rPr>
        <w:t xml:space="preserve"> - гідротермічний коефіцієнт за травень;</w:t>
      </w:r>
    </w:p>
    <w:p w:rsidR="00BB6AE9" w:rsidRPr="00165D93" w:rsidRDefault="00BB6AE9" w:rsidP="00BB6AE9">
      <w:pPr>
        <w:widowControl w:val="0"/>
        <w:spacing w:line="324" w:lineRule="auto"/>
        <w:ind w:left="935"/>
        <w:rPr>
          <w:bCs/>
          <w:sz w:val="28"/>
          <w:szCs w:val="28"/>
        </w:rPr>
      </w:pPr>
      <w:r w:rsidRPr="00165D93">
        <w:rPr>
          <w:bCs/>
          <w:sz w:val="28"/>
          <w:szCs w:val="28"/>
          <w:lang w:val="uk-UA"/>
        </w:rPr>
        <w:t>Тс</w:t>
      </w:r>
      <w:r w:rsidRPr="00165D93">
        <w:rPr>
          <w:bCs/>
          <w:sz w:val="28"/>
          <w:szCs w:val="28"/>
          <w:vertAlign w:val="subscript"/>
          <w:lang w:val="uk-UA"/>
        </w:rPr>
        <w:t>ч</w:t>
      </w:r>
      <w:r w:rsidRPr="00165D93">
        <w:rPr>
          <w:bCs/>
          <w:sz w:val="28"/>
          <w:szCs w:val="28"/>
          <w:lang w:val="uk-UA"/>
        </w:rPr>
        <w:t xml:space="preserve"> – тривалість сонячного сяйва за червень, годин;</w:t>
      </w:r>
    </w:p>
    <w:p w:rsidR="00BB6AE9" w:rsidRPr="00165D93" w:rsidRDefault="00BB6AE9" w:rsidP="00BB6AE9">
      <w:pPr>
        <w:widowControl w:val="0"/>
        <w:spacing w:line="324" w:lineRule="auto"/>
        <w:ind w:left="935"/>
        <w:rPr>
          <w:bCs/>
          <w:sz w:val="28"/>
          <w:szCs w:val="28"/>
          <w:lang w:val="uk-UA"/>
        </w:rPr>
      </w:pPr>
      <w:r w:rsidRPr="00165D93">
        <w:rPr>
          <w:bCs/>
          <w:sz w:val="28"/>
          <w:szCs w:val="28"/>
          <w:lang w:val="uk-UA"/>
        </w:rPr>
        <w:t>Чв-1 – чисельність жуків сірого довгоносика восени, екз./м</w:t>
      </w:r>
      <w:r w:rsidRPr="00165D93">
        <w:rPr>
          <w:bCs/>
          <w:sz w:val="28"/>
          <w:szCs w:val="28"/>
          <w:vertAlign w:val="superscript"/>
          <w:lang w:val="uk-UA"/>
        </w:rPr>
        <w:t>2</w:t>
      </w:r>
      <w:r w:rsidRPr="00165D93">
        <w:rPr>
          <w:bCs/>
          <w:sz w:val="28"/>
          <w:szCs w:val="28"/>
          <w:lang w:val="uk-UA"/>
        </w:rPr>
        <w:t>;</w:t>
      </w:r>
    </w:p>
    <w:p w:rsidR="00BB6AE9" w:rsidRPr="00165D93" w:rsidRDefault="00BB6AE9" w:rsidP="00BB6AE9">
      <w:pPr>
        <w:widowControl w:val="0"/>
        <w:spacing w:line="324" w:lineRule="auto"/>
        <w:ind w:left="935"/>
        <w:rPr>
          <w:bCs/>
          <w:sz w:val="28"/>
          <w:szCs w:val="28"/>
          <w:lang w:val="uk-UA"/>
        </w:rPr>
      </w:pPr>
      <w:r w:rsidRPr="00165D93">
        <w:rPr>
          <w:bCs/>
          <w:sz w:val="28"/>
          <w:szCs w:val="28"/>
          <w:lang w:val="uk-UA"/>
        </w:rPr>
        <w:t>Чн+1- чисельність жуків сірого довгоносика навесні, екз./м</w:t>
      </w:r>
      <w:r w:rsidRPr="00165D93">
        <w:rPr>
          <w:bCs/>
          <w:sz w:val="28"/>
          <w:szCs w:val="28"/>
          <w:vertAlign w:val="superscript"/>
          <w:lang w:val="uk-UA"/>
        </w:rPr>
        <w:t>2</w:t>
      </w:r>
      <w:r w:rsidRPr="00165D93">
        <w:rPr>
          <w:bCs/>
          <w:sz w:val="28"/>
          <w:szCs w:val="28"/>
          <w:lang w:val="uk-UA"/>
        </w:rPr>
        <w:t>;</w:t>
      </w:r>
    </w:p>
    <w:p w:rsidR="00BB6AE9" w:rsidRPr="00165D93" w:rsidRDefault="00BB6AE9" w:rsidP="00BB6AE9">
      <w:pPr>
        <w:widowControl w:val="0"/>
        <w:spacing w:line="324" w:lineRule="auto"/>
        <w:ind w:left="935"/>
        <w:rPr>
          <w:bCs/>
          <w:sz w:val="28"/>
          <w:szCs w:val="28"/>
          <w:lang w:val="uk-UA"/>
        </w:rPr>
      </w:pPr>
      <w:r w:rsidRPr="00165D93">
        <w:rPr>
          <w:bCs/>
          <w:sz w:val="28"/>
          <w:szCs w:val="28"/>
          <w:lang w:val="uk-UA"/>
        </w:rPr>
        <w:t>САТ</w:t>
      </w:r>
      <w:r w:rsidRPr="00165D93">
        <w:rPr>
          <w:bCs/>
          <w:sz w:val="28"/>
          <w:szCs w:val="28"/>
          <w:vertAlign w:val="subscript"/>
          <w:lang w:val="uk-UA"/>
        </w:rPr>
        <w:t>л</w:t>
      </w:r>
      <w:r w:rsidRPr="00165D93">
        <w:rPr>
          <w:bCs/>
          <w:sz w:val="28"/>
          <w:szCs w:val="28"/>
          <w:lang w:val="uk-UA"/>
        </w:rPr>
        <w:t xml:space="preserve"> – сума активних температур за липень.</w:t>
      </w:r>
    </w:p>
    <w:p w:rsidR="00BB6AE9" w:rsidRPr="00615409" w:rsidRDefault="00BB6AE9" w:rsidP="00BB6AE9">
      <w:pPr>
        <w:widowControl w:val="0"/>
        <w:spacing w:line="324" w:lineRule="auto"/>
        <w:ind w:firstLine="720"/>
        <w:jc w:val="both"/>
        <w:rPr>
          <w:sz w:val="28"/>
          <w:szCs w:val="28"/>
          <w:lang w:val="uk-UA"/>
        </w:rPr>
      </w:pPr>
      <w:r w:rsidRPr="00615409">
        <w:rPr>
          <w:sz w:val="28"/>
          <w:szCs w:val="28"/>
          <w:lang w:val="uk-UA"/>
        </w:rPr>
        <w:t>2. В зоні підвищеної чисельності звичайного бурякового довгоносика сівбу цукрових буряків проводити лише насінням, обробленим системними інсектицидами: Гаучо, 70</w:t>
      </w:r>
      <w:r>
        <w:rPr>
          <w:sz w:val="28"/>
          <w:szCs w:val="28"/>
          <w:lang w:val="uk-UA"/>
        </w:rPr>
        <w:t>%</w:t>
      </w:r>
      <w:r w:rsidRPr="00615409">
        <w:rPr>
          <w:sz w:val="28"/>
          <w:szCs w:val="28"/>
          <w:lang w:val="uk-UA"/>
        </w:rPr>
        <w:t xml:space="preserve"> з.п., Круїзер 350 FS, т.к.с., Промет 400 CS, мк.с., Сем</w:t>
      </w:r>
      <w:r w:rsidRPr="00615409">
        <w:rPr>
          <w:sz w:val="28"/>
          <w:szCs w:val="28"/>
          <w:lang w:val="uk-UA"/>
        </w:rPr>
        <w:t>а</w:t>
      </w:r>
      <w:r w:rsidRPr="00615409">
        <w:rPr>
          <w:sz w:val="28"/>
          <w:szCs w:val="28"/>
          <w:lang w:val="uk-UA"/>
        </w:rPr>
        <w:t>фор 20 ST, т.к.с., до яких шкідник не набув адаптації.</w:t>
      </w:r>
    </w:p>
    <w:p w:rsidR="00BB6AE9" w:rsidRPr="00615409" w:rsidRDefault="00BB6AE9" w:rsidP="00BB6AE9">
      <w:pPr>
        <w:widowControl w:val="0"/>
        <w:spacing w:line="324" w:lineRule="auto"/>
        <w:ind w:firstLine="748"/>
        <w:jc w:val="both"/>
        <w:rPr>
          <w:bCs/>
          <w:sz w:val="28"/>
          <w:szCs w:val="28"/>
          <w:lang w:val="uk-UA"/>
        </w:rPr>
      </w:pPr>
      <w:r w:rsidRPr="00615409">
        <w:rPr>
          <w:sz w:val="28"/>
          <w:szCs w:val="28"/>
          <w:lang w:val="uk-UA"/>
        </w:rPr>
        <w:t>3. Для контролю чи</w:t>
      </w:r>
      <w:r>
        <w:rPr>
          <w:sz w:val="28"/>
          <w:szCs w:val="28"/>
          <w:lang w:val="uk-UA"/>
        </w:rPr>
        <w:t>сельності звичайного бурякового і</w:t>
      </w:r>
      <w:r w:rsidRPr="00615409">
        <w:rPr>
          <w:sz w:val="28"/>
          <w:szCs w:val="28"/>
          <w:lang w:val="uk-UA"/>
        </w:rPr>
        <w:t xml:space="preserve"> сірого довгонос</w:t>
      </w:r>
      <w:r w:rsidRPr="00615409">
        <w:rPr>
          <w:sz w:val="28"/>
          <w:szCs w:val="28"/>
          <w:lang w:val="uk-UA"/>
        </w:rPr>
        <w:t>и</w:t>
      </w:r>
      <w:r w:rsidRPr="00615409">
        <w:rPr>
          <w:sz w:val="28"/>
          <w:szCs w:val="28"/>
          <w:lang w:val="uk-UA"/>
        </w:rPr>
        <w:t>ків у роки сприятливі для їх розмноження (підняття чисельності - спалах) незале</w:t>
      </w:r>
      <w:r w:rsidRPr="00615409">
        <w:rPr>
          <w:sz w:val="28"/>
          <w:szCs w:val="28"/>
          <w:lang w:val="uk-UA"/>
        </w:rPr>
        <w:t>ж</w:t>
      </w:r>
      <w:r w:rsidRPr="00615409">
        <w:rPr>
          <w:sz w:val="28"/>
          <w:szCs w:val="28"/>
          <w:lang w:val="uk-UA"/>
        </w:rPr>
        <w:t>но від токсикації сходів обов’язково перед початком відкладання яєць цими фітофагами (середина травня) провести обприскування плантацій цукрових б</w:t>
      </w:r>
      <w:r w:rsidRPr="00615409">
        <w:rPr>
          <w:sz w:val="28"/>
          <w:szCs w:val="28"/>
          <w:lang w:val="uk-UA"/>
        </w:rPr>
        <w:t>у</w:t>
      </w:r>
      <w:r w:rsidRPr="00615409">
        <w:rPr>
          <w:sz w:val="28"/>
          <w:szCs w:val="28"/>
          <w:lang w:val="uk-UA"/>
        </w:rPr>
        <w:t>ряків препаратами, рекомендованими для боротьби з ними, із класів сполук, які відрізняються від тих, що застосовувались для обробки н</w:t>
      </w:r>
      <w:r w:rsidRPr="00615409">
        <w:rPr>
          <w:sz w:val="28"/>
          <w:szCs w:val="28"/>
          <w:lang w:val="uk-UA"/>
        </w:rPr>
        <w:t>а</w:t>
      </w:r>
      <w:r w:rsidRPr="00615409">
        <w:rPr>
          <w:sz w:val="28"/>
          <w:szCs w:val="28"/>
          <w:lang w:val="uk-UA"/>
        </w:rPr>
        <w:t>сіння.</w:t>
      </w:r>
    </w:p>
    <w:p w:rsidR="00BB6AE9" w:rsidRDefault="00BB6AE9" w:rsidP="00BB6AE9">
      <w:pPr>
        <w:pStyle w:val="1"/>
        <w:widowControl w:val="0"/>
        <w:spacing w:before="0" w:after="0" w:line="360" w:lineRule="auto"/>
        <w:jc w:val="center"/>
        <w:rPr>
          <w:rFonts w:ascii="Times New Roman" w:hAnsi="Times New Roman"/>
          <w:caps/>
          <w:sz w:val="28"/>
          <w:szCs w:val="28"/>
          <w:lang w:val="uk-UA"/>
        </w:rPr>
      </w:pPr>
      <w:r w:rsidRPr="00CC7E79">
        <w:rPr>
          <w:rFonts w:ascii="Times New Roman" w:hAnsi="Times New Roman"/>
          <w:caps/>
          <w:sz w:val="28"/>
          <w:szCs w:val="28"/>
          <w:lang w:val="uk-UA"/>
        </w:rPr>
        <w:t>СПИСОК ВИКОРИСТАНИХ ДЖЕРЕЛ</w:t>
      </w:r>
      <w:bookmarkEnd w:id="28"/>
    </w:p>
    <w:p w:rsidR="00BB6AE9" w:rsidRPr="003476D3" w:rsidRDefault="00BB6AE9" w:rsidP="00BB6AE9">
      <w:pPr>
        <w:rPr>
          <w:lang w:val="uk-UA"/>
        </w:rPr>
      </w:pPr>
    </w:p>
    <w:p w:rsidR="00BB6AE9" w:rsidRPr="00CC7E79"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sz w:val="28"/>
          <w:szCs w:val="28"/>
          <w:lang w:val="uk-UA"/>
        </w:rPr>
      </w:pPr>
      <w:r w:rsidRPr="00CC7E79">
        <w:rPr>
          <w:sz w:val="28"/>
          <w:szCs w:val="28"/>
          <w:lang w:val="uk-UA"/>
        </w:rPr>
        <w:t xml:space="preserve">Українська інтенсивна технологія виробництва цукрових буряків // За ред. </w:t>
      </w:r>
      <w:r w:rsidRPr="00CC7E79">
        <w:rPr>
          <w:sz w:val="28"/>
          <w:szCs w:val="28"/>
          <w:lang w:val="uk-UA"/>
        </w:rPr>
        <w:lastRenderedPageBreak/>
        <w:t>О.М. Ткаченка</w:t>
      </w:r>
      <w:r>
        <w:rPr>
          <w:sz w:val="28"/>
          <w:szCs w:val="28"/>
          <w:lang w:val="uk-UA"/>
        </w:rPr>
        <w:t xml:space="preserve">, </w:t>
      </w:r>
      <w:r w:rsidRPr="00CC7E79">
        <w:rPr>
          <w:sz w:val="28"/>
          <w:szCs w:val="28"/>
          <w:lang w:val="uk-UA"/>
        </w:rPr>
        <w:t>М.В. Роїк</w:t>
      </w:r>
      <w:r>
        <w:rPr>
          <w:sz w:val="28"/>
          <w:szCs w:val="28"/>
          <w:lang w:val="uk-UA"/>
        </w:rPr>
        <w:t>а. – Київ: "Академпрес", 1998. -</w:t>
      </w:r>
      <w:r w:rsidRPr="00CC7E79">
        <w:rPr>
          <w:sz w:val="28"/>
          <w:szCs w:val="28"/>
          <w:lang w:val="uk-UA"/>
        </w:rPr>
        <w:t xml:space="preserve"> 240 с.</w:t>
      </w:r>
    </w:p>
    <w:p w:rsidR="00BB6AE9" w:rsidRPr="00CD33FF"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CD33FF">
        <w:t>Зубенко В.Ф. Защита сахарной свеклы и</w:t>
      </w:r>
      <w:r>
        <w:t xml:space="preserve"> других культур от вредителей. -</w:t>
      </w:r>
      <w:r w:rsidRPr="00CD33FF">
        <w:t xml:space="preserve"> К</w:t>
      </w:r>
      <w:r w:rsidRPr="00CD33FF">
        <w:t>и</w:t>
      </w:r>
      <w:r w:rsidRPr="00CD33FF">
        <w:t>ев: ВНИС, 1972. - С. 28-30.</w:t>
      </w:r>
    </w:p>
    <w:p w:rsidR="00BB6AE9" w:rsidRPr="00CC7E79"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sz w:val="28"/>
          <w:szCs w:val="28"/>
          <w:lang w:val="uk-UA"/>
        </w:rPr>
      </w:pPr>
      <w:r w:rsidRPr="00CC7E79">
        <w:rPr>
          <w:sz w:val="28"/>
          <w:szCs w:val="28"/>
          <w:lang w:val="uk-UA"/>
        </w:rPr>
        <w:t>Барштейн Л.А., Шкаредний І.С., Якименко В.М. Сівозміни, обробіток ґр</w:t>
      </w:r>
      <w:r w:rsidRPr="00CC7E79">
        <w:rPr>
          <w:sz w:val="28"/>
          <w:szCs w:val="28"/>
          <w:lang w:val="uk-UA"/>
        </w:rPr>
        <w:t>у</w:t>
      </w:r>
      <w:r w:rsidRPr="00CC7E79">
        <w:rPr>
          <w:sz w:val="28"/>
          <w:szCs w:val="28"/>
          <w:lang w:val="uk-UA"/>
        </w:rPr>
        <w:t>нту та удобрення в зонах бурякосіяння. - Київ.: Тенер, 2002. - 488 с.</w:t>
      </w:r>
    </w:p>
    <w:p w:rsidR="00BB6AE9" w:rsidRPr="00F0421E"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sz w:val="28"/>
        </w:rPr>
      </w:pPr>
      <w:r w:rsidRPr="00F0421E">
        <w:rPr>
          <w:sz w:val="28"/>
        </w:rPr>
        <w:t>Агрономическая тетрадь по индустриальной технологии производства с</w:t>
      </w:r>
      <w:r w:rsidRPr="00F0421E">
        <w:rPr>
          <w:sz w:val="28"/>
        </w:rPr>
        <w:t>а</w:t>
      </w:r>
      <w:r w:rsidRPr="00F0421E">
        <w:rPr>
          <w:sz w:val="28"/>
        </w:rPr>
        <w:t>харной свеклы</w:t>
      </w:r>
      <w:proofErr w:type="gramStart"/>
      <w:r w:rsidRPr="00F0421E">
        <w:rPr>
          <w:sz w:val="28"/>
        </w:rPr>
        <w:t xml:space="preserve"> / П</w:t>
      </w:r>
      <w:proofErr w:type="gramEnd"/>
      <w:r w:rsidRPr="00F0421E">
        <w:rPr>
          <w:sz w:val="28"/>
        </w:rPr>
        <w:t>од ред. А</w:t>
      </w:r>
      <w:r>
        <w:rPr>
          <w:sz w:val="28"/>
        </w:rPr>
        <w:t xml:space="preserve">.Н.Ткаченко. К.: Урожай, 1986. </w:t>
      </w:r>
      <w:r>
        <w:rPr>
          <w:sz w:val="28"/>
          <w:lang w:val="uk-UA"/>
        </w:rPr>
        <w:t>-</w:t>
      </w:r>
      <w:r w:rsidRPr="00F0421E">
        <w:rPr>
          <w:sz w:val="28"/>
        </w:rPr>
        <w:t xml:space="preserve"> 144 с.</w:t>
      </w:r>
    </w:p>
    <w:p w:rsidR="00BB6AE9" w:rsidRPr="00CC7E79"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sz w:val="28"/>
          <w:szCs w:val="28"/>
          <w:lang w:val="uk-UA"/>
        </w:rPr>
      </w:pPr>
      <w:r w:rsidRPr="00CC7E79">
        <w:rPr>
          <w:sz w:val="28"/>
          <w:szCs w:val="28"/>
          <w:lang w:val="uk-UA"/>
        </w:rPr>
        <w:t>Васильєв В.П., Чайка В.М., Зацерківський В.А. Комплексний показник шкодочинності угруповання фітофагів на посівах сільськогосподарських кул</w:t>
      </w:r>
      <w:r w:rsidRPr="00CC7E79">
        <w:rPr>
          <w:sz w:val="28"/>
          <w:szCs w:val="28"/>
          <w:lang w:val="uk-UA"/>
        </w:rPr>
        <w:t>ь</w:t>
      </w:r>
      <w:r w:rsidRPr="00CC7E79">
        <w:rPr>
          <w:sz w:val="28"/>
          <w:szCs w:val="28"/>
          <w:lang w:val="uk-UA"/>
        </w:rPr>
        <w:t>тур // Захист рослин. – 1997. - № 8. – С. 2-3.</w:t>
      </w:r>
    </w:p>
    <w:p w:rsidR="00BB6AE9" w:rsidRPr="00F0421E"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F0421E">
        <w:t>Гавронский Ф.А. О свекловичном жуке // Труды Киевского Общества Сел</w:t>
      </w:r>
      <w:r w:rsidRPr="00F0421E">
        <w:t>ь</w:t>
      </w:r>
      <w:r w:rsidRPr="00F0421E">
        <w:t>ского хозяйства и Сельск</w:t>
      </w:r>
      <w:r>
        <w:t>охозяйственной промышленности. -</w:t>
      </w:r>
      <w:r w:rsidRPr="00F0421E">
        <w:t xml:space="preserve"> 1883. - С. 88.</w:t>
      </w:r>
    </w:p>
    <w:p w:rsidR="00BB6AE9" w:rsidRPr="00F0421E"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F0421E">
        <w:t>Гавронский Ф.А. Руководство к разведению сахарной свекловицы. Насек</w:t>
      </w:r>
      <w:r w:rsidRPr="00F0421E">
        <w:t>о</w:t>
      </w:r>
      <w:r w:rsidRPr="00F0421E">
        <w:t>мые, вредящие свекловице и болезни листьев и корня // Сельское хозяйство и лес</w:t>
      </w:r>
      <w:r w:rsidRPr="00F0421E">
        <w:t>о</w:t>
      </w:r>
      <w:r w:rsidRPr="00F0421E">
        <w:t>водство. Журнал Министе</w:t>
      </w:r>
      <w:r>
        <w:t>рства Государственных Имуществ -</w:t>
      </w:r>
      <w:r w:rsidRPr="00F0421E">
        <w:t xml:space="preserve"> С-Пет</w:t>
      </w:r>
      <w:r>
        <w:t>ербург, 1883. Ч. СХ</w:t>
      </w:r>
      <w:r w:rsidRPr="00F0421E">
        <w:t>П. - С. 88-90.</w:t>
      </w:r>
    </w:p>
    <w:p w:rsidR="00BB6AE9" w:rsidRPr="00F0421E"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F0421E">
        <w:t>Горденин И. Образ жизни долгоносика в связи со свекловичной культурой // Вестник сахарной промышленности. - Киев, 1903. - № 27-52. - С. 945-951, 983-989, 1017-1075.</w:t>
      </w:r>
    </w:p>
    <w:p w:rsidR="00BB6AE9" w:rsidRPr="00F0421E"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iCs/>
          <w:sz w:val="28"/>
        </w:rPr>
      </w:pPr>
      <w:r w:rsidRPr="00F0421E">
        <w:rPr>
          <w:iCs/>
          <w:sz w:val="28"/>
        </w:rPr>
        <w:t>Калитаев П.Г. Убытки плантаторов от личинки свекловичного долгоносика // Оттиск из журнала Земледелие. - Киев, 1893. - С. 32 - 35, 50, 61 - 63.</w:t>
      </w:r>
    </w:p>
    <w:p w:rsidR="00BB6AE9" w:rsidRPr="00F0421E"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iCs/>
          <w:sz w:val="28"/>
        </w:rPr>
      </w:pPr>
      <w:r w:rsidRPr="00F0421E">
        <w:rPr>
          <w:iCs/>
          <w:sz w:val="28"/>
        </w:rPr>
        <w:t>Кеппен Ф.П. Насекомые, вредящие в России свекловице // Сельское хозя</w:t>
      </w:r>
      <w:r w:rsidRPr="00F0421E">
        <w:rPr>
          <w:iCs/>
          <w:sz w:val="28"/>
        </w:rPr>
        <w:t>й</w:t>
      </w:r>
      <w:r w:rsidRPr="00F0421E">
        <w:rPr>
          <w:iCs/>
          <w:sz w:val="28"/>
        </w:rPr>
        <w:t>ство и лесоводство. СПБ, 1880. - Т. XII. - С. 401 - 402.</w:t>
      </w:r>
    </w:p>
    <w:p w:rsidR="00BB6AE9" w:rsidRPr="00F0421E"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F0421E">
        <w:t>Линдеман К.Э. Несколько слов по поводу насекомых, уничтожавших всх</w:t>
      </w:r>
      <w:r w:rsidRPr="00F0421E">
        <w:t>о</w:t>
      </w:r>
      <w:r w:rsidRPr="00F0421E">
        <w:t>ды свекловицы в Киевской губернии весной 1869 // Русское сельское хозяйс</w:t>
      </w:r>
      <w:r w:rsidRPr="00F0421E">
        <w:t>т</w:t>
      </w:r>
      <w:r w:rsidRPr="00F0421E">
        <w:t>во, - 1869. - С. 306-310.</w:t>
      </w:r>
    </w:p>
    <w:p w:rsidR="00BB6AE9" w:rsidRPr="00F0421E"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F0421E">
        <w:t xml:space="preserve">Топорков С.Г. Свекловичный долгоносик и </w:t>
      </w:r>
      <w:proofErr w:type="gramStart"/>
      <w:r w:rsidRPr="00F0421E">
        <w:t>зелёная</w:t>
      </w:r>
      <w:proofErr w:type="gramEnd"/>
      <w:r w:rsidRPr="00F0421E">
        <w:t xml:space="preserve"> мюскардина // Журнал опытной агрономии. - 1902. - Т. 35 .- Кн. 1. - С. 134-171. </w:t>
      </w:r>
    </w:p>
    <w:p w:rsidR="00BB6AE9" w:rsidRPr="00F0421E"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F0421E">
        <w:t>Журнал Министерства внутренних дел, 1851. - Т VIII. - С. 325.</w:t>
      </w:r>
    </w:p>
    <w:p w:rsidR="00BB6AE9" w:rsidRPr="00CC7E79"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sz w:val="28"/>
          <w:szCs w:val="28"/>
          <w:lang w:val="uk-UA"/>
        </w:rPr>
      </w:pPr>
      <w:r w:rsidRPr="00CC7E79">
        <w:rPr>
          <w:sz w:val="28"/>
          <w:szCs w:val="28"/>
          <w:lang w:val="uk-UA"/>
        </w:rPr>
        <w:t>Трибель С.О., Смірних В.М. Бурякові довгоносики //</w:t>
      </w:r>
      <w:r>
        <w:rPr>
          <w:sz w:val="28"/>
          <w:szCs w:val="28"/>
          <w:lang w:val="uk-UA"/>
        </w:rPr>
        <w:t xml:space="preserve"> Захист рослин. – </w:t>
      </w:r>
      <w:r>
        <w:rPr>
          <w:sz w:val="28"/>
          <w:szCs w:val="28"/>
          <w:lang w:val="uk-UA"/>
        </w:rPr>
        <w:lastRenderedPageBreak/>
        <w:t>1997. - № 4. -</w:t>
      </w:r>
      <w:r w:rsidRPr="00CC7E79">
        <w:rPr>
          <w:sz w:val="28"/>
          <w:szCs w:val="28"/>
          <w:lang w:val="uk-UA"/>
        </w:rPr>
        <w:t xml:space="preserve"> С. 26-28.</w:t>
      </w:r>
    </w:p>
    <w:p w:rsidR="00BB6AE9" w:rsidRPr="00F0421E"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sz w:val="28"/>
          <w:szCs w:val="28"/>
        </w:rPr>
      </w:pPr>
      <w:r w:rsidRPr="00F0421E">
        <w:rPr>
          <w:sz w:val="28"/>
          <w:szCs w:val="28"/>
        </w:rPr>
        <w:t>Трибель С.А., Смирних В.М. Свекловичные долгоносики // Защита и к</w:t>
      </w:r>
      <w:r w:rsidRPr="00F0421E">
        <w:rPr>
          <w:sz w:val="28"/>
          <w:szCs w:val="28"/>
        </w:rPr>
        <w:t>а</w:t>
      </w:r>
      <w:r>
        <w:rPr>
          <w:sz w:val="28"/>
          <w:szCs w:val="28"/>
        </w:rPr>
        <w:t xml:space="preserve">рантин растений. М., 2000. </w:t>
      </w:r>
      <w:r>
        <w:rPr>
          <w:sz w:val="28"/>
          <w:szCs w:val="28"/>
          <w:lang w:val="uk-UA"/>
        </w:rPr>
        <w:t>-</w:t>
      </w:r>
      <w:r>
        <w:rPr>
          <w:sz w:val="28"/>
          <w:szCs w:val="28"/>
        </w:rPr>
        <w:t xml:space="preserve"> № 4. </w:t>
      </w:r>
      <w:r>
        <w:rPr>
          <w:sz w:val="28"/>
          <w:szCs w:val="28"/>
          <w:lang w:val="uk-UA"/>
        </w:rPr>
        <w:t>-</w:t>
      </w:r>
      <w:r w:rsidRPr="00F0421E">
        <w:rPr>
          <w:sz w:val="28"/>
          <w:szCs w:val="28"/>
        </w:rPr>
        <w:t xml:space="preserve"> С. 40-41.</w:t>
      </w:r>
    </w:p>
    <w:p w:rsidR="00BB6AE9" w:rsidRPr="00CC7E79"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sz w:val="28"/>
          <w:szCs w:val="28"/>
          <w:lang w:val="uk-UA"/>
        </w:rPr>
      </w:pPr>
      <w:r w:rsidRPr="00CC7E79">
        <w:rPr>
          <w:sz w:val="28"/>
          <w:szCs w:val="28"/>
          <w:lang w:val="uk-UA"/>
        </w:rPr>
        <w:t>Федоренко В.П. Ентомокомплекс на цукрових буряках. К.: Аграрна на</w:t>
      </w:r>
      <w:r w:rsidRPr="00CC7E79">
        <w:rPr>
          <w:sz w:val="28"/>
          <w:szCs w:val="28"/>
          <w:lang w:val="uk-UA"/>
        </w:rPr>
        <w:t>у</w:t>
      </w:r>
      <w:r w:rsidRPr="00CC7E79">
        <w:rPr>
          <w:sz w:val="28"/>
          <w:szCs w:val="28"/>
          <w:lang w:val="uk-UA"/>
        </w:rPr>
        <w:t>ка, 1998. – 464 с.</w:t>
      </w:r>
    </w:p>
    <w:p w:rsidR="00BB6AE9" w:rsidRPr="00CC7E79"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bCs/>
          <w:sz w:val="28"/>
          <w:szCs w:val="28"/>
          <w:lang w:val="uk-UA"/>
        </w:rPr>
      </w:pPr>
      <w:r w:rsidRPr="00CC7E79">
        <w:rPr>
          <w:bCs/>
          <w:iCs/>
          <w:color w:val="000000"/>
          <w:sz w:val="28"/>
          <w:szCs w:val="28"/>
          <w:lang w:val="uk-UA"/>
        </w:rPr>
        <w:t xml:space="preserve">Федоренко В.П. </w:t>
      </w:r>
      <w:r w:rsidRPr="00CC7E79">
        <w:rPr>
          <w:bCs/>
          <w:color w:val="000000"/>
          <w:sz w:val="28"/>
          <w:szCs w:val="28"/>
          <w:lang w:val="uk-UA"/>
        </w:rPr>
        <w:t>Ефективний захист бурякових плантацій від шкідників // Вісник аграрної науки. – 1992. - № 4. - С. 23-28.</w:t>
      </w:r>
      <w:r w:rsidRPr="00CC7E79">
        <w:rPr>
          <w:iCs/>
          <w:color w:val="000000"/>
          <w:sz w:val="28"/>
          <w:szCs w:val="28"/>
          <w:lang w:val="uk-UA"/>
        </w:rPr>
        <w:t xml:space="preserve"> </w:t>
      </w:r>
    </w:p>
    <w:p w:rsidR="00BB6AE9" w:rsidRPr="00CC7E79"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sz w:val="28"/>
          <w:szCs w:val="28"/>
          <w:lang w:val="uk-UA"/>
        </w:rPr>
      </w:pPr>
      <w:r w:rsidRPr="00CC7E79">
        <w:rPr>
          <w:sz w:val="28"/>
          <w:szCs w:val="28"/>
          <w:lang w:val="uk-UA"/>
        </w:rPr>
        <w:t>Федоренко В.П. Звичайний буряковий довгоносик. К.: Світ, - 2002. – 30 с.</w:t>
      </w:r>
    </w:p>
    <w:p w:rsidR="00BB6AE9" w:rsidRPr="00F0421E"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sz w:val="28"/>
          <w:szCs w:val="28"/>
          <w:lang w:val="pl-PL"/>
        </w:rPr>
      </w:pPr>
      <w:r w:rsidRPr="00F0421E">
        <w:rPr>
          <w:sz w:val="28"/>
          <w:szCs w:val="28"/>
          <w:lang w:val="pl-PL"/>
        </w:rPr>
        <w:t>Bogdanow W. Bothynoderes punctiventris Germ. Cr. I. Biologia I gospodarcze znaczenie w Bulgarii // Nakl. Uniwersyt. Marii-Sklodowskoj. – Lublin Polonia, 1959. – 13. – 83 s.</w:t>
      </w:r>
    </w:p>
    <w:p w:rsidR="00BB6AE9" w:rsidRPr="00CC7E79"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sz w:val="28"/>
          <w:szCs w:val="28"/>
          <w:lang w:val="uk-UA"/>
        </w:rPr>
      </w:pPr>
      <w:r w:rsidRPr="00CC7E79">
        <w:rPr>
          <w:sz w:val="28"/>
          <w:szCs w:val="28"/>
          <w:lang w:val="uk-UA"/>
        </w:rPr>
        <w:t>Житкевич О.Н. Про деякі особливості розвитку бурякового довгоносика в ґрунті // Проблеми ентомології на Україні. – К.: Вид-во АН УРСР, 1959. – С. 165-167.</w:t>
      </w:r>
    </w:p>
    <w:p w:rsidR="00BB6AE9" w:rsidRPr="00F0421E"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bCs/>
          <w:sz w:val="28"/>
          <w:szCs w:val="28"/>
        </w:rPr>
      </w:pPr>
      <w:r w:rsidRPr="00F0421E">
        <w:rPr>
          <w:bCs/>
          <w:sz w:val="28"/>
          <w:szCs w:val="28"/>
        </w:rPr>
        <w:t>Зверезомб-Зубовский Е.В. Вредители сахарной свеклы. – К.: Изд-во АН УССР, 1956. – С</w:t>
      </w:r>
      <w:r>
        <w:rPr>
          <w:bCs/>
          <w:sz w:val="28"/>
          <w:szCs w:val="28"/>
          <w:lang w:val="uk-UA"/>
        </w:rPr>
        <w:t>.</w:t>
      </w:r>
      <w:r w:rsidRPr="00F0421E">
        <w:rPr>
          <w:bCs/>
          <w:sz w:val="28"/>
          <w:szCs w:val="28"/>
        </w:rPr>
        <w:t xml:space="preserve"> 195-230.</w:t>
      </w:r>
    </w:p>
    <w:p w:rsidR="00BB6AE9" w:rsidRPr="00F0421E"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F0421E">
        <w:t>Бруннер Ю.Н. Долгоносики, повреждающие сахарную свеклу в Средней Азии и в Казахстане: Автор</w:t>
      </w:r>
      <w:r>
        <w:t>еф. дис</w:t>
      </w:r>
      <w:r w:rsidRPr="00F0421E">
        <w:t>… канд. биол. наук. – Фрунзе, 1956. – 17 с.</w:t>
      </w:r>
    </w:p>
    <w:p w:rsidR="00BB6AE9" w:rsidRPr="00CC7E79"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sz w:val="28"/>
          <w:lang w:val="uk-UA"/>
        </w:rPr>
      </w:pPr>
      <w:r w:rsidRPr="00CC7E79">
        <w:rPr>
          <w:sz w:val="28"/>
          <w:lang w:val="uk-UA"/>
        </w:rPr>
        <w:t>Петруха О.Й. Причини коливання чисельності бурякового довгоносика // Боротьба з буряковим довгоносиком: Зб. наук. пр. УАСГН. – К., 1959. - С. 24-28.</w:t>
      </w:r>
    </w:p>
    <w:p w:rsidR="00BB6AE9" w:rsidRPr="00BB6AE9"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bCs/>
          <w:sz w:val="28"/>
          <w:szCs w:val="28"/>
          <w:lang w:val="uk-UA"/>
        </w:rPr>
      </w:pPr>
      <w:r w:rsidRPr="00BB6AE9">
        <w:rPr>
          <w:bCs/>
          <w:sz w:val="28"/>
          <w:szCs w:val="28"/>
          <w:lang w:val="uk-UA"/>
        </w:rPr>
        <w:t>Коковихин А.И. Вредители сахарной свеклы (</w:t>
      </w:r>
      <w:r w:rsidRPr="00F0421E">
        <w:rPr>
          <w:bCs/>
          <w:sz w:val="28"/>
          <w:szCs w:val="28"/>
        </w:rPr>
        <w:t>Coleoptera</w:t>
      </w:r>
      <w:r w:rsidRPr="00BB6AE9">
        <w:rPr>
          <w:bCs/>
          <w:sz w:val="28"/>
          <w:szCs w:val="28"/>
          <w:lang w:val="uk-UA"/>
        </w:rPr>
        <w:t xml:space="preserve">, </w:t>
      </w:r>
      <w:r w:rsidRPr="00F0421E">
        <w:rPr>
          <w:bCs/>
          <w:sz w:val="28"/>
          <w:szCs w:val="28"/>
        </w:rPr>
        <w:t>Chrysomelidae</w:t>
      </w:r>
      <w:r w:rsidRPr="00BB6AE9">
        <w:rPr>
          <w:bCs/>
          <w:sz w:val="28"/>
          <w:szCs w:val="28"/>
          <w:lang w:val="uk-UA"/>
        </w:rPr>
        <w:t>-</w:t>
      </w:r>
      <w:r w:rsidRPr="00F0421E">
        <w:rPr>
          <w:bCs/>
          <w:sz w:val="28"/>
          <w:szCs w:val="28"/>
        </w:rPr>
        <w:t>Halticinae</w:t>
      </w:r>
      <w:r w:rsidRPr="00BB6AE9">
        <w:rPr>
          <w:bCs/>
          <w:sz w:val="28"/>
          <w:szCs w:val="28"/>
          <w:lang w:val="uk-UA"/>
        </w:rPr>
        <w:t xml:space="preserve">, </w:t>
      </w:r>
      <w:r w:rsidRPr="00F0421E">
        <w:rPr>
          <w:bCs/>
          <w:sz w:val="28"/>
          <w:szCs w:val="28"/>
        </w:rPr>
        <w:t>Cassidinae</w:t>
      </w:r>
      <w:r w:rsidRPr="00BB6AE9">
        <w:rPr>
          <w:bCs/>
          <w:sz w:val="28"/>
          <w:szCs w:val="28"/>
          <w:lang w:val="uk-UA"/>
        </w:rPr>
        <w:t xml:space="preserve">, </w:t>
      </w:r>
      <w:r w:rsidRPr="00F0421E">
        <w:rPr>
          <w:bCs/>
          <w:sz w:val="28"/>
          <w:szCs w:val="28"/>
        </w:rPr>
        <w:t>Curculionidae</w:t>
      </w:r>
      <w:r w:rsidRPr="00BB6AE9">
        <w:rPr>
          <w:bCs/>
          <w:sz w:val="28"/>
          <w:szCs w:val="28"/>
          <w:lang w:val="uk-UA"/>
        </w:rPr>
        <w:t>) в лесостепной и степной зонах Запа</w:t>
      </w:r>
      <w:r w:rsidRPr="00BB6AE9">
        <w:rPr>
          <w:bCs/>
          <w:sz w:val="28"/>
          <w:szCs w:val="28"/>
          <w:lang w:val="uk-UA"/>
        </w:rPr>
        <w:t>д</w:t>
      </w:r>
      <w:r w:rsidRPr="00BB6AE9">
        <w:rPr>
          <w:bCs/>
          <w:sz w:val="28"/>
          <w:szCs w:val="28"/>
          <w:lang w:val="uk-UA"/>
        </w:rPr>
        <w:t>ной Сибири: Автореф. дис... канд. биол. наук. – К, 1969. – 28 с.</w:t>
      </w:r>
    </w:p>
    <w:p w:rsidR="00BB6AE9" w:rsidRPr="00F0421E"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bCs/>
          <w:sz w:val="28"/>
          <w:szCs w:val="28"/>
        </w:rPr>
      </w:pPr>
      <w:r w:rsidRPr="00F0421E">
        <w:rPr>
          <w:bCs/>
          <w:sz w:val="28"/>
          <w:szCs w:val="28"/>
        </w:rPr>
        <w:t>Мельник Л.М. Обыкнове</w:t>
      </w:r>
      <w:r>
        <w:rPr>
          <w:bCs/>
          <w:sz w:val="28"/>
          <w:szCs w:val="28"/>
        </w:rPr>
        <w:t xml:space="preserve">нный свекловичный долгоносик в </w:t>
      </w:r>
      <w:r w:rsidRPr="00F0421E">
        <w:rPr>
          <w:bCs/>
          <w:sz w:val="28"/>
          <w:szCs w:val="28"/>
        </w:rPr>
        <w:t>западных об</w:t>
      </w:r>
      <w:r>
        <w:rPr>
          <w:bCs/>
          <w:sz w:val="28"/>
          <w:szCs w:val="28"/>
        </w:rPr>
        <w:t>л</w:t>
      </w:r>
      <w:r>
        <w:rPr>
          <w:bCs/>
          <w:sz w:val="28"/>
          <w:szCs w:val="28"/>
        </w:rPr>
        <w:t>а</w:t>
      </w:r>
      <w:r>
        <w:rPr>
          <w:bCs/>
          <w:sz w:val="28"/>
          <w:szCs w:val="28"/>
        </w:rPr>
        <w:t>стях УССР: Автореф. дис</w:t>
      </w:r>
      <w:r w:rsidRPr="00F0421E">
        <w:rPr>
          <w:bCs/>
          <w:sz w:val="28"/>
          <w:szCs w:val="28"/>
        </w:rPr>
        <w:t>... канд. биол. наук. – Львов, 1971. – 22 с.</w:t>
      </w:r>
    </w:p>
    <w:p w:rsidR="00BB6AE9" w:rsidRPr="00F0421E"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F0421E">
        <w:t>Беловодский П. Свекловичный долгоносик и меры борьбы с ним // Земл</w:t>
      </w:r>
      <w:r w:rsidRPr="00F0421E">
        <w:t>е</w:t>
      </w:r>
      <w:r w:rsidRPr="00F0421E">
        <w:t>дельческая газета. - С. - Петербург, 1900. - № 33. - С. 525, 715-716.</w:t>
      </w:r>
    </w:p>
    <w:p w:rsidR="00BB6AE9" w:rsidRPr="00F0421E"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t>Зверезомб-Зубовский Е.</w:t>
      </w:r>
      <w:r w:rsidRPr="00F0421E">
        <w:t>В. Насекомые, вредящие сахарной свекле. Киев</w:t>
      </w:r>
      <w:proofErr w:type="gramStart"/>
      <w:r w:rsidRPr="00F0421E">
        <w:t xml:space="preserve">.: </w:t>
      </w:r>
      <w:proofErr w:type="gramEnd"/>
      <w:r w:rsidRPr="00F0421E">
        <w:t>Изд. ССУ Сахаротреста, 1928. - 144 с.</w:t>
      </w:r>
    </w:p>
    <w:p w:rsidR="00BB6AE9" w:rsidRPr="00F0421E"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F0421E">
        <w:lastRenderedPageBreak/>
        <w:t>Кеппен Ф.П. Вредные насекомые // Издание Департамента Земледелия и сельскохозяйственной промышленности СПБ</w:t>
      </w:r>
      <w:r>
        <w:t>,</w:t>
      </w:r>
      <w:r w:rsidRPr="00F0421E">
        <w:t xml:space="preserve"> 1882, - С. 112-148.</w:t>
      </w:r>
    </w:p>
    <w:p w:rsidR="00BB6AE9" w:rsidRPr="00F0421E"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iCs/>
          <w:sz w:val="28"/>
        </w:rPr>
      </w:pPr>
      <w:r w:rsidRPr="00F0421E">
        <w:rPr>
          <w:iCs/>
          <w:sz w:val="28"/>
        </w:rPr>
        <w:t xml:space="preserve">Мищенко А.С., Любомудров И.С. О системе мероприятий по борьбе </w:t>
      </w:r>
      <w:proofErr w:type="gramStart"/>
      <w:r w:rsidRPr="00F0421E">
        <w:rPr>
          <w:iCs/>
          <w:sz w:val="28"/>
        </w:rPr>
        <w:t>с</w:t>
      </w:r>
      <w:proofErr w:type="gramEnd"/>
      <w:r w:rsidRPr="00F0421E">
        <w:rPr>
          <w:iCs/>
          <w:sz w:val="28"/>
        </w:rPr>
        <w:t xml:space="preserve"> свекловичным долгоносиком // Сб. н. и. р. по борьбе со свекловичным до</w:t>
      </w:r>
      <w:r w:rsidRPr="00F0421E">
        <w:rPr>
          <w:iCs/>
          <w:sz w:val="28"/>
        </w:rPr>
        <w:t>л</w:t>
      </w:r>
      <w:r w:rsidRPr="00F0421E">
        <w:rPr>
          <w:iCs/>
          <w:sz w:val="28"/>
        </w:rPr>
        <w:t>гоносиком</w:t>
      </w:r>
      <w:r>
        <w:rPr>
          <w:iCs/>
          <w:sz w:val="28"/>
          <w:lang w:val="uk-UA"/>
        </w:rPr>
        <w:t>.</w:t>
      </w:r>
      <w:r w:rsidRPr="00F0421E">
        <w:rPr>
          <w:iCs/>
          <w:sz w:val="28"/>
        </w:rPr>
        <w:t xml:space="preserve"> Киев - Харьков: Госиздат колхозной и совхозной литературы УССР, 1941. - С. 5-23.</w:t>
      </w:r>
    </w:p>
    <w:p w:rsidR="00BB6AE9" w:rsidRPr="00F0421E"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iCs/>
          <w:sz w:val="28"/>
        </w:rPr>
      </w:pPr>
      <w:r w:rsidRPr="00F0421E">
        <w:rPr>
          <w:iCs/>
          <w:sz w:val="28"/>
        </w:rPr>
        <w:t>Мокржецкий С.А. Вредители корнеплодов // Оттиск из Полтавской энци</w:t>
      </w:r>
      <w:r w:rsidRPr="00F0421E">
        <w:rPr>
          <w:iCs/>
          <w:sz w:val="28"/>
        </w:rPr>
        <w:t>к</w:t>
      </w:r>
      <w:r w:rsidRPr="00F0421E">
        <w:rPr>
          <w:iCs/>
          <w:sz w:val="28"/>
        </w:rPr>
        <w:t>лопедии Русского с. х. южной России. Одесса, 1900. - № 2. - С. 48 - 52.</w:t>
      </w:r>
    </w:p>
    <w:p w:rsidR="00BB6AE9" w:rsidRPr="00F0421E"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F0421E">
        <w:t xml:space="preserve">Мокржецкий С.А. Размеры потерь свекловичных плантаций от насекомых и необходимость систематической борьбы с ними // Записки Императорского общества сельского хозяйства Южной России. - Одесса, 1900. - № 2. </w:t>
      </w:r>
      <w:r>
        <w:t xml:space="preserve">- </w:t>
      </w:r>
      <w:r w:rsidRPr="00F0421E">
        <w:t>С. 48 - 52.</w:t>
      </w:r>
    </w:p>
    <w:p w:rsidR="00BB6AE9" w:rsidRPr="00F0421E"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F0421E">
        <w:t>Таран Н.А. О массовых размножениях свекловичного долгоносика /Bothynoder</w:t>
      </w:r>
      <w:proofErr w:type="gramStart"/>
      <w:r w:rsidRPr="00F0421E">
        <w:t>е</w:t>
      </w:r>
      <w:proofErr w:type="gramEnd"/>
      <w:r w:rsidRPr="00F0421E">
        <w:t>s punctiventris/, динамика численности насекомых</w:t>
      </w:r>
      <w:r>
        <w:t>,</w:t>
      </w:r>
      <w:r w:rsidRPr="00F0421E">
        <w:t xml:space="preserve"> поврежда</w:t>
      </w:r>
      <w:r w:rsidRPr="00F0421E">
        <w:t>ю</w:t>
      </w:r>
      <w:r w:rsidRPr="00F0421E">
        <w:t>щих сельскохозяйственные культуры // Тр. Харьковского СХИ</w:t>
      </w:r>
      <w:r>
        <w:t>. - Киев, 1966. - Т. XV /ХСП/. -</w:t>
      </w:r>
      <w:r w:rsidRPr="00F0421E">
        <w:t xml:space="preserve"> С. 71-79.</w:t>
      </w:r>
    </w:p>
    <w:p w:rsidR="00BB6AE9" w:rsidRPr="00F0421E"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iCs/>
          <w:sz w:val="28"/>
        </w:rPr>
      </w:pPr>
      <w:r w:rsidRPr="00F0421E">
        <w:rPr>
          <w:iCs/>
          <w:sz w:val="28"/>
        </w:rPr>
        <w:t>Трибель С.А. Рациональное применение инсектицидов на сахарной све</w:t>
      </w:r>
      <w:r w:rsidRPr="00F0421E">
        <w:rPr>
          <w:iCs/>
          <w:sz w:val="28"/>
        </w:rPr>
        <w:t>к</w:t>
      </w:r>
      <w:r w:rsidRPr="00F0421E">
        <w:rPr>
          <w:iCs/>
          <w:sz w:val="28"/>
        </w:rPr>
        <w:t>ле // Защита растений. - 1990. - № 5</w:t>
      </w:r>
      <w:r>
        <w:rPr>
          <w:iCs/>
          <w:sz w:val="28"/>
          <w:lang w:val="uk-UA"/>
        </w:rPr>
        <w:t>.</w:t>
      </w:r>
      <w:r>
        <w:rPr>
          <w:iCs/>
          <w:sz w:val="28"/>
        </w:rPr>
        <w:t xml:space="preserve"> </w:t>
      </w:r>
      <w:r>
        <w:rPr>
          <w:iCs/>
          <w:sz w:val="28"/>
          <w:lang w:val="uk-UA"/>
        </w:rPr>
        <w:t xml:space="preserve">- </w:t>
      </w:r>
      <w:r w:rsidRPr="00F0421E">
        <w:rPr>
          <w:iCs/>
          <w:sz w:val="28"/>
        </w:rPr>
        <w:t>С. 34-37.</w:t>
      </w:r>
    </w:p>
    <w:p w:rsidR="00BB6AE9" w:rsidRPr="00F0421E"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F0421E">
        <w:t>Чефранов П. Земледельческая газета. - 1899. - № 41. - С.</w:t>
      </w:r>
      <w:r>
        <w:t xml:space="preserve"> </w:t>
      </w:r>
      <w:r w:rsidRPr="00F0421E">
        <w:t>849-856.</w:t>
      </w:r>
    </w:p>
    <w:p w:rsidR="00BB6AE9" w:rsidRPr="00F0421E"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F0421E">
        <w:t>Штос. Сельск</w:t>
      </w:r>
      <w:r>
        <w:t>ое хозяйство и лесоводство. - 18</w:t>
      </w:r>
      <w:r w:rsidRPr="00F0421E">
        <w:t>65. - июнь - С. 237.</w:t>
      </w:r>
    </w:p>
    <w:p w:rsidR="00BB6AE9" w:rsidRPr="00F0421E"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iCs/>
          <w:sz w:val="28"/>
        </w:rPr>
      </w:pPr>
      <w:r w:rsidRPr="00F0421E">
        <w:rPr>
          <w:iCs/>
          <w:sz w:val="28"/>
        </w:rPr>
        <w:t>Нестеренко Н.И. Основы химической защиты сахарной свеклы от вредит</w:t>
      </w:r>
      <w:r w:rsidRPr="00F0421E">
        <w:rPr>
          <w:iCs/>
          <w:sz w:val="28"/>
        </w:rPr>
        <w:t>е</w:t>
      </w:r>
      <w:r w:rsidRPr="00F0421E">
        <w:rPr>
          <w:iCs/>
          <w:sz w:val="28"/>
        </w:rPr>
        <w:t>лей. - К.: Урожай, 1971. - 184 с.</w:t>
      </w:r>
    </w:p>
    <w:p w:rsidR="00BB6AE9" w:rsidRPr="00F0421E"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F0421E">
        <w:t>Силантьев А.А. Свекловичный долгоносик и другие враги сахарной свеклы // Труды Бюро по э</w:t>
      </w:r>
      <w:r>
        <w:t>нтомологии. - СПБ, 1897. - Т. 1,</w:t>
      </w:r>
      <w:r w:rsidRPr="00F0421E">
        <w:t xml:space="preserve"> № 2. - 21 с.</w:t>
      </w:r>
    </w:p>
    <w:p w:rsidR="00BB6AE9" w:rsidRPr="00084EB0"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sz w:val="28"/>
          <w:szCs w:val="28"/>
        </w:rPr>
      </w:pPr>
      <w:r w:rsidRPr="00084EB0">
        <w:rPr>
          <w:sz w:val="28"/>
          <w:szCs w:val="28"/>
        </w:rPr>
        <w:t>Васильев Е.Н. Результаты систематической борьбы с обыкновенным све</w:t>
      </w:r>
      <w:r w:rsidRPr="00084EB0">
        <w:rPr>
          <w:sz w:val="28"/>
          <w:szCs w:val="28"/>
        </w:rPr>
        <w:t>к</w:t>
      </w:r>
      <w:r w:rsidRPr="00084EB0">
        <w:rPr>
          <w:sz w:val="28"/>
          <w:szCs w:val="28"/>
        </w:rPr>
        <w:t>ловичным долгоносиком (Cleonus punctiventris) // Оттиск из Вестника с</w:t>
      </w:r>
      <w:r w:rsidRPr="00084EB0">
        <w:rPr>
          <w:sz w:val="28"/>
          <w:szCs w:val="28"/>
        </w:rPr>
        <w:t>а</w:t>
      </w:r>
      <w:r w:rsidRPr="00084EB0">
        <w:rPr>
          <w:sz w:val="28"/>
          <w:szCs w:val="28"/>
        </w:rPr>
        <w:t>харной промышленности. - К., 1908. - № 20 и 22</w:t>
      </w:r>
      <w:r>
        <w:rPr>
          <w:sz w:val="28"/>
          <w:szCs w:val="28"/>
          <w:lang w:val="uk-UA"/>
        </w:rPr>
        <w:t>.</w:t>
      </w:r>
      <w:r w:rsidRPr="00084EB0">
        <w:rPr>
          <w:sz w:val="28"/>
          <w:szCs w:val="28"/>
        </w:rPr>
        <w:t xml:space="preserve"> – 15 с.</w:t>
      </w:r>
    </w:p>
    <w:p w:rsidR="00BB6AE9" w:rsidRPr="00084EB0"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084EB0">
        <w:t>Силантьев А.А. Обыкновенный свекловичный долгоносик</w:t>
      </w:r>
      <w:r w:rsidRPr="00084EB0">
        <w:rPr>
          <w:iCs/>
        </w:rPr>
        <w:t xml:space="preserve"> (Cleonus punctiventris Germ.) и другие виды долгоносиков, вредящих сахарной свекле в пределах России, описание их, образ жизни и борьба с ними. С.-</w:t>
      </w:r>
      <w:r w:rsidRPr="00084EB0">
        <w:rPr>
          <w:iCs/>
        </w:rPr>
        <w:lastRenderedPageBreak/>
        <w:t>Петербург, 1903. - С. 3-10.</w:t>
      </w:r>
    </w:p>
    <w:p w:rsidR="00BB6AE9" w:rsidRPr="00084EB0"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084EB0">
        <w:t>Мокржецкий С.А. Вредители корнеплодов // Отдельные оттиски из полной энциклопедии русского сельского хозяйства</w:t>
      </w:r>
      <w:r>
        <w:t>.</w:t>
      </w:r>
      <w:r w:rsidRPr="00084EB0">
        <w:t xml:space="preserve"> - Симферополь, 1901. - С. 15-16.</w:t>
      </w:r>
    </w:p>
    <w:p w:rsidR="00BB6AE9" w:rsidRPr="00084EB0"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sz w:val="28"/>
          <w:szCs w:val="28"/>
        </w:rPr>
      </w:pPr>
      <w:r w:rsidRPr="00084EB0">
        <w:rPr>
          <w:sz w:val="28"/>
          <w:szCs w:val="28"/>
        </w:rPr>
        <w:t>Поспелов В.П. Зависимость размножения свекловичного долгоносика от культуры сахарной свеклы // Ведомости с. х. пром., 1905.</w:t>
      </w:r>
      <w:r>
        <w:rPr>
          <w:sz w:val="28"/>
          <w:szCs w:val="28"/>
          <w:lang w:val="uk-UA"/>
        </w:rPr>
        <w:t xml:space="preserve"> -</w:t>
      </w:r>
      <w:r>
        <w:rPr>
          <w:sz w:val="28"/>
          <w:szCs w:val="28"/>
        </w:rPr>
        <w:t xml:space="preserve"> № 1-3</w:t>
      </w:r>
      <w:r>
        <w:rPr>
          <w:sz w:val="28"/>
          <w:szCs w:val="28"/>
          <w:lang w:val="uk-UA"/>
        </w:rPr>
        <w:t>. -</w:t>
      </w:r>
      <w:r w:rsidRPr="00084EB0">
        <w:rPr>
          <w:sz w:val="28"/>
          <w:szCs w:val="28"/>
        </w:rPr>
        <w:t xml:space="preserve"> С. 6-8.</w:t>
      </w:r>
    </w:p>
    <w:p w:rsidR="00BB6AE9" w:rsidRPr="00084EB0"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084EB0">
        <w:t>Поспелов В.П. Свекловичный долгоносик (Cleonus punctiventris Germ.) и м</w:t>
      </w:r>
      <w:r w:rsidRPr="00084EB0">
        <w:t>е</w:t>
      </w:r>
      <w:r w:rsidRPr="00084EB0">
        <w:t>ры борьбы с ним / Издан</w:t>
      </w:r>
      <w:proofErr w:type="gramStart"/>
      <w:r w:rsidRPr="00084EB0">
        <w:t>.</w:t>
      </w:r>
      <w:proofErr w:type="gramEnd"/>
      <w:r w:rsidRPr="00084EB0">
        <w:t xml:space="preserve"> </w:t>
      </w:r>
      <w:proofErr w:type="gramStart"/>
      <w:r w:rsidRPr="00084EB0">
        <w:t>в</w:t>
      </w:r>
      <w:proofErr w:type="gramEnd"/>
      <w:r w:rsidRPr="00084EB0">
        <w:t>торое</w:t>
      </w:r>
      <w:r>
        <w:t>.</w:t>
      </w:r>
      <w:r w:rsidRPr="00084EB0">
        <w:t xml:space="preserve"> - СПБ, 1913. - 118 с.</w:t>
      </w:r>
    </w:p>
    <w:p w:rsidR="00BB6AE9" w:rsidRPr="00084EB0"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sz w:val="28"/>
          <w:szCs w:val="28"/>
        </w:rPr>
      </w:pPr>
      <w:r w:rsidRPr="00084EB0">
        <w:rPr>
          <w:sz w:val="28"/>
          <w:szCs w:val="28"/>
        </w:rPr>
        <w:t>Поспелов В.П. Свекловичный дол</w:t>
      </w:r>
      <w:r>
        <w:rPr>
          <w:sz w:val="28"/>
          <w:szCs w:val="28"/>
        </w:rPr>
        <w:t>гоносик и меры борьбы с ним. С.</w:t>
      </w:r>
      <w:r w:rsidRPr="00084EB0">
        <w:rPr>
          <w:sz w:val="28"/>
          <w:szCs w:val="28"/>
        </w:rPr>
        <w:t>-Пете</w:t>
      </w:r>
      <w:r w:rsidRPr="00084EB0">
        <w:rPr>
          <w:sz w:val="28"/>
          <w:szCs w:val="28"/>
        </w:rPr>
        <w:t>р</w:t>
      </w:r>
      <w:r w:rsidRPr="00084EB0">
        <w:rPr>
          <w:sz w:val="28"/>
          <w:szCs w:val="28"/>
        </w:rPr>
        <w:t>бург. 1913. - С. 67-78.</w:t>
      </w:r>
    </w:p>
    <w:p w:rsidR="00BB6AE9" w:rsidRPr="00084EB0"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084EB0">
        <w:t>Васильев В.П., Лесовой М.П. История защиты растений от вредителей и б</w:t>
      </w:r>
      <w:r w:rsidRPr="00084EB0">
        <w:t>о</w:t>
      </w:r>
      <w:r w:rsidRPr="00084EB0">
        <w:t>лезней в Украине. К.: Аграрная наука, 1996. - 132 с.</w:t>
      </w:r>
    </w:p>
    <w:p w:rsidR="00BB6AE9" w:rsidRPr="00084EB0"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084EB0">
        <w:t>Медведев С.И., Савченко Е.Н. Сравнительные испытания сульфатов анаб</w:t>
      </w:r>
      <w:r w:rsidRPr="00084EB0">
        <w:t>а</w:t>
      </w:r>
      <w:r w:rsidRPr="00084EB0">
        <w:t>зина и никотина на личинок свекловичного клопа // Основные итоги НИР ВИЗР за 1937 год. М.- Л.: Пищепромиздат, 1939. - С. 250 - 251.</w:t>
      </w:r>
    </w:p>
    <w:p w:rsidR="00BB6AE9" w:rsidRPr="00084EB0"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084EB0">
        <w:t>Савченко Е.Н., Ярмоленко И.М. Сероуглерод и сероуглеродные фракции как средство борьбы с личинками свекловичного долгоносика // Основные выв</w:t>
      </w:r>
      <w:r w:rsidRPr="00084EB0">
        <w:t>о</w:t>
      </w:r>
      <w:r w:rsidRPr="00084EB0">
        <w:t>ды НИР ВНИС за 1937 год. - М.-Л.: Пищепромиздат, 1939. - С. 240 - 241.</w:t>
      </w:r>
    </w:p>
    <w:p w:rsidR="00BB6AE9" w:rsidRPr="00CC7E79"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CC7E79">
        <w:t>Белановський</w:t>
      </w:r>
      <w:proofErr w:type="gramStart"/>
      <w:r w:rsidRPr="00CC7E79">
        <w:t xml:space="preserve"> І.</w:t>
      </w:r>
      <w:proofErr w:type="gramEnd"/>
      <w:r w:rsidRPr="00CC7E79">
        <w:t>Д. Нові досягнення в боротьбі з шкідливими комахами. К.: Наркомпостач УРСР, 1934. - 68 с.</w:t>
      </w:r>
    </w:p>
    <w:p w:rsidR="00BB6AE9" w:rsidRPr="00084EB0"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084EB0">
        <w:t xml:space="preserve">Китицин Е.Н., Петруха О.И. Приманочный метод борьбы со свекловичным долгоносиком // Сб. н. и. р. по борьбе </w:t>
      </w:r>
      <w:proofErr w:type="gramStart"/>
      <w:r w:rsidRPr="00084EB0">
        <w:t>с</w:t>
      </w:r>
      <w:proofErr w:type="gramEnd"/>
      <w:r w:rsidRPr="00084EB0">
        <w:t xml:space="preserve"> свекловичным долгонос</w:t>
      </w:r>
      <w:r w:rsidRPr="00084EB0">
        <w:t>и</w:t>
      </w:r>
      <w:r w:rsidRPr="00084EB0">
        <w:t>ком. - Киев - Харьков: Госиздат колхозной и совхозной литературы УССР, 1941. - С. 34 - 53.</w:t>
      </w:r>
    </w:p>
    <w:p w:rsidR="00BB6AE9" w:rsidRPr="00084EB0"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084EB0">
        <w:t>Будницкий С.М. Получение привлекающих свекловичного долгоносика в</w:t>
      </w:r>
      <w:r w:rsidRPr="00084EB0">
        <w:t>е</w:t>
      </w:r>
      <w:r w:rsidRPr="00084EB0">
        <w:t xml:space="preserve">ществ из отходов свеклосемян и паточной барды // Сб. н. и. р. по борьбе </w:t>
      </w:r>
      <w:proofErr w:type="gramStart"/>
      <w:r w:rsidRPr="00084EB0">
        <w:t>с</w:t>
      </w:r>
      <w:proofErr w:type="gramEnd"/>
      <w:r w:rsidRPr="00084EB0">
        <w:t xml:space="preserve"> свекловичным долгоносиком.- Киев-Харьков: Госиздат колхозной и совхозной л</w:t>
      </w:r>
      <w:r w:rsidRPr="00084EB0">
        <w:t>и</w:t>
      </w:r>
      <w:r w:rsidRPr="00084EB0">
        <w:t>тературы УССР, 1941. - С. 54-65.</w:t>
      </w:r>
    </w:p>
    <w:p w:rsidR="00BB6AE9" w:rsidRPr="00CC7E79"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CC7E79">
        <w:t>Васильєв В.П. Хімічні засоби боротьби з шкідниками. – Київ: Держвидав. с.-г. літератури УРСР, 1964. - 39 с.</w:t>
      </w:r>
    </w:p>
    <w:p w:rsidR="00BB6AE9" w:rsidRPr="00084EB0"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084EB0">
        <w:lastRenderedPageBreak/>
        <w:t>Васильев В.П. Современные химические средства защиты растений от вред</w:t>
      </w:r>
      <w:r w:rsidRPr="00084EB0">
        <w:t>и</w:t>
      </w:r>
      <w:r w:rsidRPr="00084EB0">
        <w:t>телей // Доклад на пленарном заседании IX Менделеевского съезда по общей и прикладной химии. М.: Наука, 1965. - 36 с.</w:t>
      </w:r>
    </w:p>
    <w:p w:rsidR="00BB6AE9" w:rsidRPr="00084EB0"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proofErr w:type="gramStart"/>
      <w:r w:rsidRPr="00084EB0">
        <w:t>Майер-Боде</w:t>
      </w:r>
      <w:proofErr w:type="gramEnd"/>
      <w:r w:rsidRPr="00084EB0">
        <w:t xml:space="preserve"> Г. Остатки пестицидов. Инсектициды / Перевод с </w:t>
      </w:r>
      <w:proofErr w:type="gramStart"/>
      <w:r w:rsidRPr="00084EB0">
        <w:t>немецкого</w:t>
      </w:r>
      <w:proofErr w:type="gramEnd"/>
      <w:r w:rsidRPr="00084EB0">
        <w:t xml:space="preserve"> А.Г. Зинькевича. М.: Мир, 1966. -354 с.</w:t>
      </w:r>
    </w:p>
    <w:p w:rsidR="00BB6AE9" w:rsidRPr="00084EB0"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084EB0">
        <w:t>Петруха О.И. Достижения ВНИСа и опытно-селекционных станций сист</w:t>
      </w:r>
      <w:r w:rsidRPr="00084EB0">
        <w:t>е</w:t>
      </w:r>
      <w:r w:rsidRPr="00084EB0">
        <w:t>мы в борьбе с вредителями сахарной свеклы и других культур свекловичного с</w:t>
      </w:r>
      <w:r w:rsidRPr="00084EB0">
        <w:t>е</w:t>
      </w:r>
      <w:r w:rsidRPr="00084EB0">
        <w:t>вооборота // Хим. защита сах. свеклы и др. культур свекловичного севооб</w:t>
      </w:r>
      <w:r w:rsidRPr="00084EB0">
        <w:t>о</w:t>
      </w:r>
      <w:r w:rsidRPr="00084EB0">
        <w:t>рота от вредителей. К.: ВНИС, 1967. - С. 5-11.</w:t>
      </w:r>
    </w:p>
    <w:p w:rsidR="00BB6AE9" w:rsidRPr="00084EB0"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084EB0">
        <w:t>Бутовський А.П. Про принадний метод боротьби з буряковим довгоносиком // Боротьба з буряковим довгоносиком. К.: УАСГН, 1959. - С. 31-135.</w:t>
      </w:r>
    </w:p>
    <w:p w:rsidR="00BB6AE9" w:rsidRPr="00084EB0"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084EB0">
        <w:t>Жигаєв Г.Н. Вплив кормових рослин на розмноження бурякового довгонос</w:t>
      </w:r>
      <w:r w:rsidRPr="00084EB0">
        <w:t>и</w:t>
      </w:r>
      <w:r w:rsidRPr="00084EB0">
        <w:t>ка і бурякової попелиці //Шкідники сільськогосподарських культур: Зб. наук</w:t>
      </w:r>
      <w:proofErr w:type="gramStart"/>
      <w:r w:rsidRPr="00084EB0">
        <w:t>.</w:t>
      </w:r>
      <w:proofErr w:type="gramEnd"/>
      <w:r w:rsidRPr="00084EB0">
        <w:t xml:space="preserve"> </w:t>
      </w:r>
      <w:proofErr w:type="gramStart"/>
      <w:r w:rsidRPr="00084EB0">
        <w:t>п</w:t>
      </w:r>
      <w:proofErr w:type="gramEnd"/>
      <w:r w:rsidRPr="00084EB0">
        <w:t>р. УАСГН. – К., 1960. - Т. 10. - С. 46-51.</w:t>
      </w:r>
    </w:p>
    <w:p w:rsidR="00BB6AE9" w:rsidRPr="00084EB0"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084EB0">
        <w:t>Житкевич Е.Н. Экологические особенности свекловичного долгоносика (Bothynoder</w:t>
      </w:r>
      <w:proofErr w:type="gramStart"/>
      <w:r w:rsidRPr="00084EB0">
        <w:t>е</w:t>
      </w:r>
      <w:proofErr w:type="gramEnd"/>
      <w:r w:rsidRPr="00084EB0">
        <w:t>s punctiventris) и их значение в обосновании мероприятий по бо</w:t>
      </w:r>
      <w:r>
        <w:t>рьбе с ним: Автореф. дис</w:t>
      </w:r>
      <w:r w:rsidRPr="00084EB0">
        <w:t xml:space="preserve">… канд. биол. наук. К., 1959. - 18 с. </w:t>
      </w:r>
    </w:p>
    <w:p w:rsidR="00BB6AE9" w:rsidRPr="00084EB0"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084EB0">
        <w:t>Житкевич Е.Н. Массовое размножение, районирование и прогноз появления вредителей сахарной свеклы // Свекловодство. Вредители сахарной свеклы и меры борьбы с ним. - Киев: Госиздат с.-х. литературы УССР, 1960. – Т. 3 - Ч. 1. - С. 12-23.</w:t>
      </w:r>
    </w:p>
    <w:p w:rsidR="00BB6AE9" w:rsidRPr="00CC7E79"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iCs/>
          <w:sz w:val="28"/>
          <w:lang w:val="uk-UA"/>
        </w:rPr>
      </w:pPr>
      <w:r w:rsidRPr="00CC7E79">
        <w:rPr>
          <w:iCs/>
          <w:sz w:val="28"/>
          <w:lang w:val="uk-UA"/>
        </w:rPr>
        <w:t>Орлачова К.А. Гістологічні показники стійкості бурякового довгоносика проти отрут // Нові методи боротьби з буряковим довгоносиком. - К.: Вид-во АН УРСР, 1955. С. 130-148.</w:t>
      </w:r>
    </w:p>
    <w:p w:rsidR="00BB6AE9" w:rsidRPr="00084EB0"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084EB0">
        <w:t>Петруха О.И. Комплексная система мероприятий по борьбе с вредителями сахарной свеклы // Свекловодство. К.: Госиздат с.-х. лит</w:t>
      </w:r>
      <w:proofErr w:type="gramStart"/>
      <w:r w:rsidRPr="00084EB0">
        <w:t xml:space="preserve">., </w:t>
      </w:r>
      <w:proofErr w:type="gramEnd"/>
      <w:r w:rsidRPr="00084EB0">
        <w:t>1959. - Т. 3. - С. 309-315.</w:t>
      </w:r>
    </w:p>
    <w:p w:rsidR="00BB6AE9" w:rsidRPr="00084EB0"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084EB0">
        <w:t>Тарануха М.Д. Плодовитость и физиологическая характеристика свеклови</w:t>
      </w:r>
      <w:r w:rsidRPr="00084EB0">
        <w:t>ч</w:t>
      </w:r>
      <w:r w:rsidRPr="00084EB0">
        <w:t xml:space="preserve">ного долгоносика в зависимости от питания // Свекловичный долгоносик и меры борьбы с ним. - К.: Издательство АН УССР, 1956. - Т.7. </w:t>
      </w:r>
      <w:r w:rsidRPr="00084EB0">
        <w:lastRenderedPageBreak/>
        <w:t>- С.</w:t>
      </w:r>
      <w:r>
        <w:t xml:space="preserve"> </w:t>
      </w:r>
      <w:r w:rsidRPr="00084EB0">
        <w:t>195-207.</w:t>
      </w:r>
    </w:p>
    <w:p w:rsidR="00BB6AE9" w:rsidRPr="00084EB0"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084EB0">
        <w:t>Бутовский А.П. Влияние физического состояния почвы на развитие преим</w:t>
      </w:r>
      <w:r w:rsidRPr="00084EB0">
        <w:t>а</w:t>
      </w:r>
      <w:r w:rsidRPr="00084EB0">
        <w:t>гинальных стадий свекловичного долгоносика (Bothynoderes punctiventris Germ.) // Основные выводы научно-исследовательских работ за 1959-1960 гг.: Сб. н</w:t>
      </w:r>
      <w:r w:rsidRPr="00084EB0">
        <w:t>а</w:t>
      </w:r>
      <w:r w:rsidRPr="00084EB0">
        <w:t>уч. тр. УАСХН. – К., 1962. – С. 252-257.</w:t>
      </w:r>
    </w:p>
    <w:p w:rsidR="00BB6AE9" w:rsidRPr="00084EB0"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084EB0">
        <w:t>Григоръева Т.Г., Персин С.А., Танский В.И. Влияние жидких азотных удо</w:t>
      </w:r>
      <w:r w:rsidRPr="00084EB0">
        <w:t>б</w:t>
      </w:r>
      <w:r w:rsidRPr="00084EB0">
        <w:t>рений на личинок свекловичного долгоносика (Bothynoderes punctiventris Germ.) (Coleoptera, Curculionidae) // Зоологический журнал. - 1961. -</w:t>
      </w:r>
      <w:r>
        <w:t xml:space="preserve"> Т. 47, - в</w:t>
      </w:r>
      <w:r w:rsidRPr="00084EB0">
        <w:t>ып. 3. - С. 369-375.</w:t>
      </w:r>
    </w:p>
    <w:p w:rsidR="00BB6AE9" w:rsidRPr="00084EB0"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084EB0">
        <w:t>Зражевский А.И. Влияние агрофизических свойств почв на выживаемость свекловичного долгоносика // Сб. науч. трудов</w:t>
      </w:r>
      <w:proofErr w:type="gramStart"/>
      <w:r w:rsidRPr="00084EB0">
        <w:t>.</w:t>
      </w:r>
      <w:proofErr w:type="gramEnd"/>
      <w:r w:rsidRPr="00084EB0">
        <w:t xml:space="preserve"> </w:t>
      </w:r>
      <w:proofErr w:type="gramStart"/>
      <w:r w:rsidRPr="00084EB0">
        <w:t>п</w:t>
      </w:r>
      <w:proofErr w:type="gramEnd"/>
      <w:r w:rsidRPr="00084EB0">
        <w:t>о борьбе с свекловичным долгоносиком. – Киев-Харьков: Госиздат колх. и совхоз</w:t>
      </w:r>
      <w:proofErr w:type="gramStart"/>
      <w:r w:rsidRPr="00084EB0">
        <w:t>.</w:t>
      </w:r>
      <w:proofErr w:type="gramEnd"/>
      <w:r w:rsidRPr="00084EB0">
        <w:t xml:space="preserve"> </w:t>
      </w:r>
      <w:proofErr w:type="gramStart"/>
      <w:r w:rsidRPr="00084EB0">
        <w:t>л</w:t>
      </w:r>
      <w:proofErr w:type="gramEnd"/>
      <w:r w:rsidRPr="00084EB0">
        <w:t>ит. УССР, 1941. - С. 158-163.</w:t>
      </w:r>
    </w:p>
    <w:p w:rsidR="00BB6AE9" w:rsidRPr="00084EB0"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iCs/>
          <w:sz w:val="28"/>
        </w:rPr>
      </w:pPr>
      <w:r w:rsidRPr="00084EB0">
        <w:rPr>
          <w:iCs/>
          <w:sz w:val="28"/>
        </w:rPr>
        <w:t>Невкрита А.Н. К вопросу о влиянии агротехнических приемов на числе</w:t>
      </w:r>
      <w:r w:rsidRPr="00084EB0">
        <w:rPr>
          <w:iCs/>
          <w:sz w:val="28"/>
        </w:rPr>
        <w:t>н</w:t>
      </w:r>
      <w:r w:rsidRPr="00084EB0">
        <w:rPr>
          <w:iCs/>
          <w:sz w:val="28"/>
        </w:rPr>
        <w:t>ность свекловичного долгоносика // Свекловичный долгоносик и борьба с ним: Сб. науч. тр. Института энтом. - К.:АН УССР, 1956.</w:t>
      </w:r>
      <w:r>
        <w:rPr>
          <w:iCs/>
          <w:sz w:val="28"/>
          <w:lang w:val="uk-UA"/>
        </w:rPr>
        <w:t xml:space="preserve"> </w:t>
      </w:r>
      <w:r w:rsidRPr="00084EB0">
        <w:rPr>
          <w:iCs/>
          <w:sz w:val="28"/>
        </w:rPr>
        <w:t>-</w:t>
      </w:r>
      <w:r>
        <w:rPr>
          <w:iCs/>
          <w:sz w:val="28"/>
          <w:lang w:val="uk-UA"/>
        </w:rPr>
        <w:t xml:space="preserve"> </w:t>
      </w:r>
      <w:r w:rsidRPr="00084EB0">
        <w:rPr>
          <w:iCs/>
          <w:sz w:val="28"/>
        </w:rPr>
        <w:t>С. 148-157.</w:t>
      </w:r>
    </w:p>
    <w:p w:rsidR="00BB6AE9" w:rsidRPr="00084EB0"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084EB0">
        <w:t>Петруха О.И., Бутовский А.П. Значение междурядного рыхления почвы в борьбе со свекловичным долгоносиком // Нові методи боротьби з буряковим довгоносиком. - К.: АН УРСР, 1955. - С. 98-109.</w:t>
      </w:r>
    </w:p>
    <w:p w:rsidR="00BB6AE9" w:rsidRPr="00CC7E79"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CC7E79">
        <w:t xml:space="preserve">Бобинська С.Г. Токсичність рослин цукрових буряків для жуків бурякового довгоносика при </w:t>
      </w:r>
      <w:proofErr w:type="gramStart"/>
      <w:r w:rsidRPr="00CC7E79">
        <w:t>р</w:t>
      </w:r>
      <w:proofErr w:type="gramEnd"/>
      <w:r w:rsidRPr="00CC7E79">
        <w:t xml:space="preserve">ізних способах застосування гексахлорану // Нові методи боротьби з буряковим довгоносиком. - К.: </w:t>
      </w:r>
      <w:proofErr w:type="gramStart"/>
      <w:r w:rsidRPr="00CC7E79">
        <w:t>Вид-во</w:t>
      </w:r>
      <w:proofErr w:type="gramEnd"/>
      <w:r w:rsidRPr="00CC7E79">
        <w:t xml:space="preserve"> АН УРСР, 1955. - С. 46-50.</w:t>
      </w:r>
    </w:p>
    <w:p w:rsidR="00BB6AE9" w:rsidRPr="00084EB0"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084EB0">
        <w:t xml:space="preserve">Цыбульская Н.П. Эффективность внесения гексахлорана </w:t>
      </w:r>
      <w:proofErr w:type="gramStart"/>
      <w:r w:rsidRPr="00084EB0">
        <w:t>в рядки при пос</w:t>
      </w:r>
      <w:r w:rsidRPr="00084EB0">
        <w:t>е</w:t>
      </w:r>
      <w:r w:rsidRPr="00084EB0">
        <w:t>ве свеклы для борьбы со свекловичным долгоносиком в колхозах</w:t>
      </w:r>
      <w:proofErr w:type="gramEnd"/>
      <w:r w:rsidRPr="00084EB0">
        <w:t xml:space="preserve"> Белоцерко</w:t>
      </w:r>
      <w:r w:rsidRPr="00084EB0">
        <w:t>в</w:t>
      </w:r>
      <w:r w:rsidRPr="00084EB0">
        <w:t>ского р-на Киевской области // Свекловичный долгоносик и борьба с ним. - К.: АН УССР, 1956. - С. 109-111.</w:t>
      </w:r>
    </w:p>
    <w:p w:rsidR="00BB6AE9" w:rsidRPr="00084EB0"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iCs/>
          <w:sz w:val="28"/>
        </w:rPr>
      </w:pPr>
      <w:r w:rsidRPr="00084EB0">
        <w:rPr>
          <w:iCs/>
          <w:sz w:val="28"/>
        </w:rPr>
        <w:t xml:space="preserve">Нестеренко Н.И. Оценка механических и разработка химических методов борьбы со свекловичным долгоносиком на свеклянище в очагах массового размножения: Атореф. </w:t>
      </w:r>
      <w:r>
        <w:rPr>
          <w:iCs/>
          <w:sz w:val="28"/>
        </w:rPr>
        <w:t>д</w:t>
      </w:r>
      <w:r w:rsidRPr="00084EB0">
        <w:rPr>
          <w:iCs/>
          <w:sz w:val="28"/>
        </w:rPr>
        <w:t>исс... канд. биол. наук. К., 1960. - 17 с.</w:t>
      </w:r>
    </w:p>
    <w:p w:rsidR="00BB6AE9" w:rsidRPr="00084EB0"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084EB0">
        <w:lastRenderedPageBreak/>
        <w:t>Пучков В.Г. О применении  суспензий ДДТ и гексахлорана для борьбы со свекловичным долгоносиком // Труды по агротехнике, селекции, защите ра</w:t>
      </w:r>
      <w:r w:rsidRPr="00084EB0">
        <w:t>с</w:t>
      </w:r>
      <w:r w:rsidRPr="00084EB0">
        <w:t>тений сахарной свеклы и других культур. М.: Госиздат с.-х. литературы, 1952. - Т. 34. - С. 232-236.</w:t>
      </w:r>
    </w:p>
    <w:p w:rsidR="00BB6AE9" w:rsidRPr="00CC7E79"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CC7E79">
        <w:t>Соболь Г.Є. Емульсії та суспензії ДДТ і гексахлорану в боротьбі з буряк</w:t>
      </w:r>
      <w:r w:rsidRPr="00CC7E79">
        <w:t>о</w:t>
      </w:r>
      <w:r w:rsidRPr="00CC7E79">
        <w:t>вим довгоносиком // Нові методи боротьби з буряковим довгоносиком. - К.:АН УРСР, 1955. - С. 63-82.</w:t>
      </w:r>
    </w:p>
    <w:p w:rsidR="00BB6AE9" w:rsidRPr="00084EB0"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084EB0">
        <w:t>Соболь Г.Е. Испытание эмульсий хлоритена, полихлорпинена и хлорфину</w:t>
      </w:r>
      <w:r w:rsidRPr="00084EB0">
        <w:t>а</w:t>
      </w:r>
      <w:r w:rsidRPr="00084EB0">
        <w:t>на // Защита растений. - 1958. - № 2.- С. 41-42.</w:t>
      </w:r>
    </w:p>
    <w:p w:rsidR="00BB6AE9" w:rsidRPr="00084EB0"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084EB0">
        <w:t>Дегтяръова А.С. Эффективность хлорированных терпенов в борьбе со све</w:t>
      </w:r>
      <w:r w:rsidRPr="00084EB0">
        <w:t>к</w:t>
      </w:r>
      <w:r w:rsidRPr="00084EB0">
        <w:t>лович</w:t>
      </w:r>
      <w:r>
        <w:t>ным долгоносиком: Автореф. дис</w:t>
      </w:r>
      <w:r w:rsidRPr="00084EB0">
        <w:t>… канд</w:t>
      </w:r>
      <w:r>
        <w:t>.</w:t>
      </w:r>
      <w:r w:rsidRPr="00084EB0">
        <w:t xml:space="preserve"> с.-х. наук. Харьков, 1959. - 16 с.</w:t>
      </w:r>
    </w:p>
    <w:p w:rsidR="00BB6AE9" w:rsidRPr="00084EB0"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iCs/>
          <w:sz w:val="28"/>
        </w:rPr>
      </w:pPr>
      <w:r w:rsidRPr="00084EB0">
        <w:rPr>
          <w:iCs/>
          <w:sz w:val="28"/>
        </w:rPr>
        <w:t>Кітіцін</w:t>
      </w:r>
      <w:proofErr w:type="gramStart"/>
      <w:r w:rsidRPr="00084EB0">
        <w:rPr>
          <w:iCs/>
          <w:sz w:val="28"/>
        </w:rPr>
        <w:t xml:space="preserve"> Є.</w:t>
      </w:r>
      <w:proofErr w:type="gramEnd"/>
      <w:r w:rsidRPr="00084EB0">
        <w:rPr>
          <w:iCs/>
          <w:sz w:val="28"/>
        </w:rPr>
        <w:t xml:space="preserve">Н., Орлачова К.А. Боротьба з буряковим довгоносиком. К.: </w:t>
      </w:r>
      <w:proofErr w:type="gramStart"/>
      <w:r w:rsidRPr="00084EB0">
        <w:rPr>
          <w:iCs/>
          <w:sz w:val="28"/>
        </w:rPr>
        <w:t>Вид-во</w:t>
      </w:r>
      <w:proofErr w:type="gramEnd"/>
      <w:r w:rsidRPr="00084EB0">
        <w:rPr>
          <w:iCs/>
          <w:sz w:val="28"/>
        </w:rPr>
        <w:t xml:space="preserve"> АН УРСР., 1955. – С. 3-44.</w:t>
      </w:r>
    </w:p>
    <w:p w:rsidR="00BB6AE9" w:rsidRPr="00CC7E79"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iCs/>
          <w:sz w:val="28"/>
          <w:lang w:val="uk-UA"/>
        </w:rPr>
      </w:pPr>
      <w:r w:rsidRPr="00CC7E79">
        <w:rPr>
          <w:iCs/>
          <w:sz w:val="28"/>
          <w:lang w:val="uk-UA"/>
        </w:rPr>
        <w:t>Резнік В.М. Внесення гексахлорану в грунт для боротьби з личинками б</w:t>
      </w:r>
      <w:r w:rsidRPr="00CC7E79">
        <w:rPr>
          <w:iCs/>
          <w:sz w:val="28"/>
          <w:lang w:val="uk-UA"/>
        </w:rPr>
        <w:t>у</w:t>
      </w:r>
      <w:r w:rsidRPr="00CC7E79">
        <w:rPr>
          <w:iCs/>
          <w:sz w:val="28"/>
          <w:lang w:val="uk-UA"/>
        </w:rPr>
        <w:t>рякового довгоносика // Нові методи боротьби з буряковим довгоносиком. - К.: Вид. АН УРСР, 1955.</w:t>
      </w:r>
      <w:r>
        <w:rPr>
          <w:iCs/>
          <w:sz w:val="28"/>
          <w:lang w:val="uk-UA"/>
        </w:rPr>
        <w:t xml:space="preserve"> </w:t>
      </w:r>
      <w:r w:rsidRPr="00CC7E79">
        <w:rPr>
          <w:iCs/>
          <w:sz w:val="28"/>
          <w:lang w:val="uk-UA"/>
        </w:rPr>
        <w:t>- С. 86-93.</w:t>
      </w:r>
    </w:p>
    <w:p w:rsidR="00BB6AE9" w:rsidRPr="00586BC0"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iCs/>
          <w:sz w:val="28"/>
        </w:rPr>
      </w:pPr>
      <w:r w:rsidRPr="00586BC0">
        <w:rPr>
          <w:iCs/>
          <w:sz w:val="28"/>
        </w:rPr>
        <w:t>Ассаул Н.Ф.Эффективные мероприятия в борьбе со свекловичным долг</w:t>
      </w:r>
      <w:r w:rsidRPr="00586BC0">
        <w:rPr>
          <w:iCs/>
          <w:sz w:val="28"/>
        </w:rPr>
        <w:t>о</w:t>
      </w:r>
      <w:r w:rsidRPr="00586BC0">
        <w:rPr>
          <w:iCs/>
          <w:sz w:val="28"/>
        </w:rPr>
        <w:t>носиком и др. почвообитающими вредителями // Пути получения высоких урожаев сахарной свеклы, зерновых и зернобобовых культур. К.: Госиздат</w:t>
      </w:r>
      <w:proofErr w:type="gramStart"/>
      <w:r w:rsidRPr="00586BC0">
        <w:rPr>
          <w:iCs/>
          <w:sz w:val="28"/>
        </w:rPr>
        <w:t>.</w:t>
      </w:r>
      <w:proofErr w:type="gramEnd"/>
      <w:r w:rsidRPr="00586BC0">
        <w:rPr>
          <w:iCs/>
          <w:sz w:val="28"/>
        </w:rPr>
        <w:t xml:space="preserve"> </w:t>
      </w:r>
      <w:proofErr w:type="gramStart"/>
      <w:r w:rsidRPr="00586BC0">
        <w:rPr>
          <w:iCs/>
          <w:sz w:val="28"/>
        </w:rPr>
        <w:t>с</w:t>
      </w:r>
      <w:proofErr w:type="gramEnd"/>
      <w:r w:rsidRPr="00586BC0">
        <w:rPr>
          <w:iCs/>
          <w:sz w:val="28"/>
        </w:rPr>
        <w:t>.-х. литературы УССР, 1963.</w:t>
      </w:r>
      <w:r>
        <w:rPr>
          <w:iCs/>
          <w:sz w:val="28"/>
          <w:lang w:val="uk-UA"/>
        </w:rPr>
        <w:t xml:space="preserve"> </w:t>
      </w:r>
      <w:r w:rsidRPr="00586BC0">
        <w:rPr>
          <w:iCs/>
          <w:sz w:val="28"/>
        </w:rPr>
        <w:t>- С. 156-160.</w:t>
      </w:r>
    </w:p>
    <w:p w:rsidR="00BB6AE9" w:rsidRPr="00586BC0"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586BC0">
        <w:t>Жигаев Г.Н. Опыт применения гексахлорана для борьбы с личинками све</w:t>
      </w:r>
      <w:r w:rsidRPr="00586BC0">
        <w:t>к</w:t>
      </w:r>
      <w:r w:rsidRPr="00586BC0">
        <w:t>ловичного долгоносика в колхозах Александровского р-на, Кировоградской обл. // Свекловичный долгоносик и борьба с ним</w:t>
      </w:r>
      <w:proofErr w:type="gramStart"/>
      <w:r w:rsidRPr="00586BC0">
        <w:t xml:space="preserve">.: </w:t>
      </w:r>
      <w:proofErr w:type="gramEnd"/>
      <w:r w:rsidRPr="00586BC0">
        <w:t>Сб</w:t>
      </w:r>
      <w:r>
        <w:t>.</w:t>
      </w:r>
      <w:r w:rsidRPr="00586BC0">
        <w:t xml:space="preserve"> науч. тр. Института энтомол</w:t>
      </w:r>
      <w:r w:rsidRPr="00586BC0">
        <w:t>о</w:t>
      </w:r>
      <w:r w:rsidRPr="00586BC0">
        <w:t xml:space="preserve">гии и фитопатологии АН УССР. – </w:t>
      </w:r>
      <w:r>
        <w:t xml:space="preserve"> </w:t>
      </w:r>
      <w:r w:rsidRPr="00586BC0">
        <w:t>К., 1956. – Т. 7 - С. 104-108.</w:t>
      </w:r>
    </w:p>
    <w:p w:rsidR="00BB6AE9" w:rsidRPr="00586BC0"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iCs/>
          <w:sz w:val="28"/>
        </w:rPr>
      </w:pPr>
      <w:r w:rsidRPr="00586BC0">
        <w:rPr>
          <w:iCs/>
          <w:sz w:val="28"/>
        </w:rPr>
        <w:t>Неграш К.А., Адамчук И.Л., Гавриш К.П. Изыскание новых препаратов в борьбе с личинками свекловичного долгоносика (Bothynoderes punctiventris Germ.) // Нау</w:t>
      </w:r>
      <w:r>
        <w:rPr>
          <w:iCs/>
          <w:sz w:val="28"/>
        </w:rPr>
        <w:t>чные труды, К.: УСХА, 1958. – Т</w:t>
      </w:r>
      <w:r>
        <w:rPr>
          <w:iCs/>
          <w:sz w:val="28"/>
          <w:lang w:val="uk-UA"/>
        </w:rPr>
        <w:t>.</w:t>
      </w:r>
      <w:r w:rsidRPr="00586BC0">
        <w:rPr>
          <w:iCs/>
          <w:sz w:val="28"/>
        </w:rPr>
        <w:t xml:space="preserve"> 8 - С. 163-170.</w:t>
      </w:r>
    </w:p>
    <w:p w:rsidR="00BB6AE9" w:rsidRPr="00586BC0"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586BC0">
        <w:t>Полиоха И.В. Внесение гексахлорана в почву для борьбы с личинками све</w:t>
      </w:r>
      <w:r w:rsidRPr="00586BC0">
        <w:t>к</w:t>
      </w:r>
      <w:r w:rsidRPr="00586BC0">
        <w:t xml:space="preserve">ловичного долгоносик // Свекловичный долгоносик и борьба с ним. - </w:t>
      </w:r>
      <w:r w:rsidRPr="00586BC0">
        <w:lastRenderedPageBreak/>
        <w:t>К.: Изд-во АН УССР, 1956. - С. 99-103.</w:t>
      </w:r>
    </w:p>
    <w:p w:rsidR="00BB6AE9" w:rsidRPr="00BB6AE9"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rPr>
          <w:lang w:val="en-US"/>
        </w:rPr>
      </w:pPr>
      <w:r w:rsidRPr="00586BC0">
        <w:t xml:space="preserve">Гапонова А.Ф. Влияние химических инсектицидов в сублетальных дозах на жуков обыкновенного свекловичного долгоносика. </w:t>
      </w:r>
      <w:r w:rsidRPr="00BB6AE9">
        <w:rPr>
          <w:lang w:val="en-US"/>
        </w:rPr>
        <w:t xml:space="preserve">(Bothynoderes punctiventris Germ.): </w:t>
      </w:r>
      <w:r>
        <w:t>Автореф</w:t>
      </w:r>
      <w:r w:rsidRPr="00BB6AE9">
        <w:rPr>
          <w:lang w:val="en-US"/>
        </w:rPr>
        <w:t xml:space="preserve">. </w:t>
      </w:r>
      <w:r>
        <w:t>дис</w:t>
      </w:r>
      <w:r w:rsidRPr="00BB6AE9">
        <w:rPr>
          <w:lang w:val="en-US"/>
        </w:rPr>
        <w:t xml:space="preserve">... </w:t>
      </w:r>
      <w:r w:rsidRPr="00586BC0">
        <w:t>канд</w:t>
      </w:r>
      <w:r w:rsidRPr="00BB6AE9">
        <w:rPr>
          <w:lang w:val="en-US"/>
        </w:rPr>
        <w:t xml:space="preserve">. </w:t>
      </w:r>
      <w:r w:rsidRPr="00586BC0">
        <w:t>биол</w:t>
      </w:r>
      <w:r w:rsidRPr="00BB6AE9">
        <w:rPr>
          <w:lang w:val="en-US"/>
        </w:rPr>
        <w:t xml:space="preserve">. </w:t>
      </w:r>
      <w:r w:rsidRPr="00586BC0">
        <w:t>наук</w:t>
      </w:r>
      <w:r w:rsidRPr="00BB6AE9">
        <w:rPr>
          <w:lang w:val="en-US"/>
        </w:rPr>
        <w:t xml:space="preserve">. - </w:t>
      </w:r>
      <w:r w:rsidRPr="00586BC0">
        <w:t>К</w:t>
      </w:r>
      <w:r w:rsidRPr="00BB6AE9">
        <w:rPr>
          <w:lang w:val="en-US"/>
        </w:rPr>
        <w:t xml:space="preserve">., 1968. - 22 </w:t>
      </w:r>
      <w:r w:rsidRPr="00586BC0">
        <w:t>с</w:t>
      </w:r>
      <w:r w:rsidRPr="00BB6AE9">
        <w:rPr>
          <w:lang w:val="en-US"/>
        </w:rPr>
        <w:t>.</w:t>
      </w:r>
    </w:p>
    <w:p w:rsidR="00BB6AE9" w:rsidRPr="00586BC0"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sz w:val="28"/>
          <w:szCs w:val="28"/>
        </w:rPr>
      </w:pPr>
      <w:r w:rsidRPr="00586BC0">
        <w:rPr>
          <w:sz w:val="28"/>
          <w:szCs w:val="28"/>
        </w:rPr>
        <w:t>Бичук Ю.П. Биологические особенности мюскардинных грибов в связи с возможным использованием их для борьбы со свекловичным долгонос</w:t>
      </w:r>
      <w:r w:rsidRPr="00586BC0">
        <w:rPr>
          <w:sz w:val="28"/>
          <w:szCs w:val="28"/>
        </w:rPr>
        <w:t>и</w:t>
      </w:r>
      <w:r w:rsidRPr="00586BC0">
        <w:rPr>
          <w:sz w:val="28"/>
          <w:szCs w:val="28"/>
        </w:rPr>
        <w:t>ком (Bothynodere</w:t>
      </w:r>
      <w:r>
        <w:rPr>
          <w:sz w:val="28"/>
          <w:szCs w:val="28"/>
        </w:rPr>
        <w:t>s punctiventris Germ.) Автореф</w:t>
      </w:r>
      <w:r>
        <w:rPr>
          <w:sz w:val="28"/>
          <w:szCs w:val="28"/>
          <w:lang w:val="uk-UA"/>
        </w:rPr>
        <w:t xml:space="preserve">. </w:t>
      </w:r>
      <w:r>
        <w:rPr>
          <w:sz w:val="28"/>
          <w:szCs w:val="28"/>
        </w:rPr>
        <w:t>дис</w:t>
      </w:r>
      <w:r w:rsidRPr="00586BC0">
        <w:rPr>
          <w:sz w:val="28"/>
          <w:szCs w:val="28"/>
        </w:rPr>
        <w:t>… канд. биол. наук. – К., 1965. – 21 с.</w:t>
      </w:r>
    </w:p>
    <w:p w:rsidR="00BB6AE9" w:rsidRPr="00CC7E79"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CC7E79">
        <w:t>Петруха О.Й., Житкевич О.Н. Боротьба з буряковим довгоносиком. – К.: Д</w:t>
      </w:r>
      <w:r w:rsidRPr="00CC7E79">
        <w:t>е</w:t>
      </w:r>
      <w:r w:rsidRPr="00CC7E79">
        <w:t>ржсільгоспвидав УРСР, 1953. – 43 с.</w:t>
      </w:r>
    </w:p>
    <w:p w:rsidR="00BB6AE9" w:rsidRPr="00586BC0"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iCs/>
          <w:sz w:val="28"/>
        </w:rPr>
      </w:pPr>
      <w:r w:rsidRPr="00586BC0">
        <w:rPr>
          <w:iCs/>
          <w:sz w:val="28"/>
        </w:rPr>
        <w:t>Петруха О.И. Вредители сахарной свеклы и меры борьбы с ними // Рук</w:t>
      </w:r>
      <w:r w:rsidRPr="00586BC0">
        <w:rPr>
          <w:iCs/>
          <w:sz w:val="28"/>
        </w:rPr>
        <w:t>о</w:t>
      </w:r>
      <w:r w:rsidRPr="00586BC0">
        <w:rPr>
          <w:iCs/>
          <w:sz w:val="28"/>
        </w:rPr>
        <w:t>водство по борьбе с вредителями и болезнями сахарной свеклы. М.: Изд-во МСХ СССР, 1956. – С. 5-56.</w:t>
      </w:r>
    </w:p>
    <w:p w:rsidR="00BB6AE9" w:rsidRPr="00CC7E79"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iCs/>
          <w:sz w:val="28"/>
          <w:lang w:val="uk-UA"/>
        </w:rPr>
      </w:pPr>
      <w:r w:rsidRPr="00CC7E79">
        <w:rPr>
          <w:iCs/>
          <w:sz w:val="28"/>
          <w:lang w:val="uk-UA"/>
        </w:rPr>
        <w:t>Кітіцін Є.Н., Орлачова К.А. Боротьба з буряковим д</w:t>
      </w:r>
      <w:r>
        <w:rPr>
          <w:iCs/>
          <w:sz w:val="28"/>
          <w:lang w:val="uk-UA"/>
        </w:rPr>
        <w:t>овгоносиком. К.: Вид-во АН УРСР</w:t>
      </w:r>
      <w:r w:rsidRPr="00CC7E79">
        <w:rPr>
          <w:iCs/>
          <w:sz w:val="28"/>
          <w:lang w:val="uk-UA"/>
        </w:rPr>
        <w:t>, 1955. – С. 3-44.</w:t>
      </w:r>
    </w:p>
    <w:p w:rsidR="00BB6AE9" w:rsidRPr="00CC7E79"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iCs/>
          <w:sz w:val="28"/>
          <w:lang w:val="uk-UA"/>
        </w:rPr>
      </w:pPr>
      <w:r w:rsidRPr="00CC7E79">
        <w:rPr>
          <w:iCs/>
          <w:sz w:val="28"/>
          <w:lang w:val="uk-UA"/>
        </w:rPr>
        <w:t>Палий В.Ф., Попова И.В. Вредители и болезни сахарной свеклы и меры борьбы с ними. – Воронеж, 1956. – 96 с.</w:t>
      </w:r>
    </w:p>
    <w:p w:rsidR="00BB6AE9" w:rsidRPr="00CC7E79"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CC7E79">
        <w:t>Петруха О.І. Бурякові довгоносики та заходи боротьби з ними. - К.: Держв</w:t>
      </w:r>
      <w:r w:rsidRPr="00CC7E79">
        <w:t>и</w:t>
      </w:r>
      <w:r w:rsidRPr="00CC7E79">
        <w:t xml:space="preserve">давництво с.-г. </w:t>
      </w:r>
      <w:proofErr w:type="gramStart"/>
      <w:r w:rsidRPr="00CC7E79">
        <w:t>л</w:t>
      </w:r>
      <w:proofErr w:type="gramEnd"/>
      <w:r w:rsidRPr="00CC7E79">
        <w:t>іт. УРСР, 1957. - 24 с.</w:t>
      </w:r>
    </w:p>
    <w:p w:rsidR="00BB6AE9" w:rsidRPr="00CC7E79" w:rsidRDefault="00BB6AE9" w:rsidP="0029233C">
      <w:pPr>
        <w:widowControl w:val="0"/>
        <w:numPr>
          <w:ilvl w:val="0"/>
          <w:numId w:val="59"/>
        </w:numPr>
        <w:tabs>
          <w:tab w:val="clear" w:pos="600"/>
          <w:tab w:val="num" w:pos="0"/>
          <w:tab w:val="num" w:pos="187"/>
          <w:tab w:val="left" w:pos="561"/>
        </w:tabs>
        <w:suppressAutoHyphens w:val="0"/>
        <w:spacing w:line="360" w:lineRule="auto"/>
        <w:ind w:left="561" w:hanging="561"/>
        <w:jc w:val="both"/>
        <w:rPr>
          <w:iCs/>
          <w:sz w:val="28"/>
          <w:lang w:val="uk-UA"/>
        </w:rPr>
      </w:pPr>
      <w:r w:rsidRPr="00CC7E79">
        <w:rPr>
          <w:iCs/>
          <w:sz w:val="28"/>
          <w:lang w:val="uk-UA"/>
        </w:rPr>
        <w:t>Васильєв В.П., Кітіцин Є.М. Токсикація сходів цукрових буряків різними інсектицидами // Шкідники с.</w:t>
      </w:r>
      <w:r>
        <w:rPr>
          <w:iCs/>
          <w:sz w:val="28"/>
          <w:lang w:val="uk-UA"/>
        </w:rPr>
        <w:t>-</w:t>
      </w:r>
      <w:r w:rsidRPr="00CC7E79">
        <w:rPr>
          <w:iCs/>
          <w:sz w:val="28"/>
          <w:lang w:val="uk-UA"/>
        </w:rPr>
        <w:t xml:space="preserve"> г. культур: Зб. наукових праць УАСГН. – К., 1960. – Т. 10. – С. 3-8.</w:t>
      </w:r>
    </w:p>
    <w:p w:rsidR="00BB6AE9" w:rsidRPr="00586BC0" w:rsidRDefault="00BB6AE9" w:rsidP="0029233C">
      <w:pPr>
        <w:widowControl w:val="0"/>
        <w:numPr>
          <w:ilvl w:val="0"/>
          <w:numId w:val="59"/>
        </w:numPr>
        <w:tabs>
          <w:tab w:val="clear" w:pos="600"/>
          <w:tab w:val="num" w:pos="0"/>
          <w:tab w:val="left" w:pos="561"/>
        </w:tabs>
        <w:suppressAutoHyphens w:val="0"/>
        <w:spacing w:line="360" w:lineRule="auto"/>
        <w:ind w:left="561" w:hanging="561"/>
        <w:jc w:val="both"/>
        <w:rPr>
          <w:iCs/>
          <w:sz w:val="28"/>
        </w:rPr>
      </w:pPr>
      <w:r w:rsidRPr="00586BC0">
        <w:rPr>
          <w:iCs/>
          <w:sz w:val="28"/>
        </w:rPr>
        <w:t>Петруха О.И., Пожар З.А. Шевченко В.Н. Рекомендации по борьбе с о</w:t>
      </w:r>
      <w:r w:rsidRPr="00586BC0">
        <w:rPr>
          <w:iCs/>
          <w:sz w:val="28"/>
        </w:rPr>
        <w:t>с</w:t>
      </w:r>
      <w:r w:rsidRPr="00586BC0">
        <w:rPr>
          <w:iCs/>
          <w:sz w:val="28"/>
        </w:rPr>
        <w:t>новными вредителями и болезнями сахарной свеклы. М.: Колос, 1975. – 45 с.</w:t>
      </w:r>
    </w:p>
    <w:p w:rsidR="00BB6AE9" w:rsidRPr="00586BC0" w:rsidRDefault="00BB6AE9" w:rsidP="0029233C">
      <w:pPr>
        <w:pStyle w:val="affffffff4"/>
        <w:widowControl w:val="0"/>
        <w:numPr>
          <w:ilvl w:val="0"/>
          <w:numId w:val="59"/>
        </w:numPr>
        <w:tabs>
          <w:tab w:val="clear" w:pos="600"/>
          <w:tab w:val="num" w:pos="0"/>
          <w:tab w:val="left" w:pos="561"/>
        </w:tabs>
        <w:suppressAutoHyphens w:val="0"/>
        <w:spacing w:after="0" w:line="360" w:lineRule="auto"/>
        <w:ind w:left="561" w:hanging="561"/>
        <w:jc w:val="both"/>
      </w:pPr>
      <w:r w:rsidRPr="00586BC0">
        <w:t>Петруха О.И. Система мероприятий по борьбе с вредителями сахарной све</w:t>
      </w:r>
      <w:r w:rsidRPr="00586BC0">
        <w:t>к</w:t>
      </w:r>
      <w:r w:rsidRPr="00586BC0">
        <w:t>лы в период появления всходов и в начале вегетации // Sbornik referat. Mezinarodni konference o ochrane cunrovk</w:t>
      </w:r>
      <w:proofErr w:type="gramStart"/>
      <w:r w:rsidRPr="00586BC0">
        <w:t>у</w:t>
      </w:r>
      <w:proofErr w:type="gramEnd"/>
      <w:r w:rsidRPr="00586BC0">
        <w:t>.- Semcice. 9-12.11.1976. - S. 89-94.</w:t>
      </w:r>
    </w:p>
    <w:p w:rsidR="00BB6AE9" w:rsidRPr="00586BC0"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586BC0">
        <w:t>Петруха О.И., Бутовский А.П. Рекомендации по учету и прогнозу вредит</w:t>
      </w:r>
      <w:r w:rsidRPr="00586BC0">
        <w:t>е</w:t>
      </w:r>
      <w:r w:rsidRPr="00586BC0">
        <w:t>лей сахарной свеклы и сигнализации сроков бо</w:t>
      </w:r>
      <w:r>
        <w:t>рьбы с ними. - К.: Урожай, 1981</w:t>
      </w:r>
      <w:r w:rsidRPr="00586BC0">
        <w:t>. - С. 3-13.</w:t>
      </w:r>
    </w:p>
    <w:p w:rsidR="00BB6AE9" w:rsidRPr="00586BC0"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586BC0">
        <w:lastRenderedPageBreak/>
        <w:t>Петруха О.И., Пожар З.А. Шевченко В.Н., Матушкин С.Н. Система меропр</w:t>
      </w:r>
      <w:r w:rsidRPr="00586BC0">
        <w:t>и</w:t>
      </w:r>
      <w:r w:rsidRPr="00586BC0">
        <w:t>ятий по защите сахарной свеклы от вредителей, болезней и сорняков по з</w:t>
      </w:r>
      <w:r w:rsidRPr="00586BC0">
        <w:t>о</w:t>
      </w:r>
      <w:r w:rsidRPr="00586BC0">
        <w:t>нам свеклосеяния СССР. - М.: Колос, 1981. - 48 с.</w:t>
      </w:r>
    </w:p>
    <w:p w:rsidR="00BB6AE9" w:rsidRPr="00586BC0"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586BC0">
        <w:t>Петруха О.И., Пожар З.А., Трибель С.А. и др. Рекомендации по защите с</w:t>
      </w:r>
      <w:r w:rsidRPr="00586BC0">
        <w:t>а</w:t>
      </w:r>
      <w:r w:rsidRPr="00586BC0">
        <w:t>харной свеклы от вредителей и болезней при индустриальной технологии возделывания. - М.: Колос, 1982. - 56 с.</w:t>
      </w:r>
    </w:p>
    <w:p w:rsidR="00BB6AE9" w:rsidRPr="00586BC0"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586BC0">
        <w:t>Петруха О.И., Пожар З.А., Трибель С.А. и др. Система защиты сахарной свеклы при индустриальной технологии // Защита растений. - 1983. - № 3. - С. 46-52.</w:t>
      </w:r>
    </w:p>
    <w:p w:rsidR="00BB6AE9" w:rsidRPr="00586BC0" w:rsidRDefault="00BB6AE9" w:rsidP="0029233C">
      <w:pPr>
        <w:widowControl w:val="0"/>
        <w:numPr>
          <w:ilvl w:val="0"/>
          <w:numId w:val="59"/>
        </w:numPr>
        <w:tabs>
          <w:tab w:val="num" w:pos="0"/>
          <w:tab w:val="left" w:pos="561"/>
        </w:tabs>
        <w:suppressAutoHyphens w:val="0"/>
        <w:spacing w:line="360" w:lineRule="auto"/>
        <w:ind w:left="561" w:hanging="561"/>
        <w:jc w:val="both"/>
        <w:rPr>
          <w:iCs/>
          <w:sz w:val="28"/>
        </w:rPr>
      </w:pPr>
      <w:r w:rsidRPr="00586BC0">
        <w:rPr>
          <w:iCs/>
          <w:sz w:val="28"/>
        </w:rPr>
        <w:t>Трибель С.А. Вредители сахарной свеклы (система мероприятий) // Вред</w:t>
      </w:r>
      <w:r w:rsidRPr="00586BC0">
        <w:rPr>
          <w:iCs/>
          <w:sz w:val="28"/>
        </w:rPr>
        <w:t>и</w:t>
      </w:r>
      <w:r w:rsidRPr="00586BC0">
        <w:rPr>
          <w:iCs/>
          <w:sz w:val="28"/>
        </w:rPr>
        <w:t xml:space="preserve">тели с.-х. культур и лесных насаждений. - К.: Урожай, 1989. </w:t>
      </w:r>
      <w:r>
        <w:rPr>
          <w:iCs/>
          <w:sz w:val="28"/>
        </w:rPr>
        <w:t>–</w:t>
      </w:r>
      <w:r>
        <w:rPr>
          <w:iCs/>
          <w:sz w:val="28"/>
          <w:lang w:val="uk-UA"/>
        </w:rPr>
        <w:t xml:space="preserve"> </w:t>
      </w:r>
      <w:r w:rsidRPr="00586BC0">
        <w:rPr>
          <w:iCs/>
          <w:sz w:val="28"/>
        </w:rPr>
        <w:t>Т</w:t>
      </w:r>
      <w:r>
        <w:rPr>
          <w:iCs/>
          <w:sz w:val="28"/>
          <w:lang w:val="uk-UA"/>
        </w:rPr>
        <w:t xml:space="preserve">. </w:t>
      </w:r>
      <w:r w:rsidRPr="00586BC0">
        <w:rPr>
          <w:iCs/>
          <w:sz w:val="28"/>
        </w:rPr>
        <w:t>3. - С. 207-215.</w:t>
      </w:r>
    </w:p>
    <w:p w:rsidR="00BB6AE9" w:rsidRPr="00586BC0"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586BC0">
        <w:t>Трибель С.А., Береговой Д.К. Факторы, понижающие чувствительность све</w:t>
      </w:r>
      <w:r w:rsidRPr="00586BC0">
        <w:t>к</w:t>
      </w:r>
      <w:r w:rsidRPr="00586BC0">
        <w:t>ловичного долгоносика к инсектицидам // Борьба с вредителями сахарной свеклы при возделывании ее по индустриальной технологии: Сб. н. трудов. ВНИС. - К.: ВНИС, 1984. - С. 60-67.</w:t>
      </w:r>
    </w:p>
    <w:p w:rsidR="00BB6AE9" w:rsidRPr="00586BC0"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586BC0">
        <w:t>Трибель С.А., Бичук Ю.П., Быстрова В.Л. и др. Прогноз развития вредит</w:t>
      </w:r>
      <w:r w:rsidRPr="00586BC0">
        <w:t>е</w:t>
      </w:r>
      <w:r w:rsidRPr="00586BC0">
        <w:t>лей на 1983 год // Сахарная свекла. - 1983. - № 3.</w:t>
      </w:r>
      <w:r>
        <w:t xml:space="preserve"> </w:t>
      </w:r>
      <w:r w:rsidRPr="00586BC0">
        <w:t>- С. 36-38.</w:t>
      </w:r>
    </w:p>
    <w:p w:rsidR="00BB6AE9" w:rsidRPr="00586BC0"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586BC0">
        <w:t>Трибель С.А., Смирных В.М. Свекловичные долгоносики // Защита раст</w:t>
      </w:r>
      <w:r w:rsidRPr="00586BC0">
        <w:t>е</w:t>
      </w:r>
      <w:r w:rsidRPr="00586BC0">
        <w:t>ний. -1988. - № 4. - С. 29-31.</w:t>
      </w:r>
    </w:p>
    <w:p w:rsidR="00BB6AE9" w:rsidRPr="00586BC0"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586BC0">
        <w:rPr>
          <w:sz w:val="28"/>
          <w:szCs w:val="28"/>
        </w:rPr>
        <w:t>Санин В.А., Когосова Э.Я. Уровень устойчивости популяций свекловичн</w:t>
      </w:r>
      <w:r w:rsidRPr="00586BC0">
        <w:rPr>
          <w:sz w:val="28"/>
          <w:szCs w:val="28"/>
        </w:rPr>
        <w:t>о</w:t>
      </w:r>
      <w:r w:rsidRPr="00586BC0">
        <w:rPr>
          <w:sz w:val="28"/>
          <w:szCs w:val="28"/>
        </w:rPr>
        <w:t>го долгоносика к применяемым инсектицидам // Кн. Устойчивость вред</w:t>
      </w:r>
      <w:r w:rsidRPr="00586BC0">
        <w:rPr>
          <w:sz w:val="28"/>
          <w:szCs w:val="28"/>
        </w:rPr>
        <w:t>и</w:t>
      </w:r>
      <w:r w:rsidRPr="00586BC0">
        <w:rPr>
          <w:sz w:val="28"/>
          <w:szCs w:val="28"/>
        </w:rPr>
        <w:t>телей к химическим средствам защиты растений. М.: ВАСХНИЛ, 1979. – С. 58-62.</w:t>
      </w:r>
    </w:p>
    <w:p w:rsidR="00BB6AE9" w:rsidRPr="00586BC0"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586BC0">
        <w:rPr>
          <w:sz w:val="28"/>
          <w:szCs w:val="28"/>
        </w:rPr>
        <w:t>Трибель С.А. Гранулированные пестициды в борьбе со свеклови</w:t>
      </w:r>
      <w:r w:rsidRPr="00586BC0">
        <w:rPr>
          <w:sz w:val="28"/>
          <w:szCs w:val="28"/>
        </w:rPr>
        <w:t>ч</w:t>
      </w:r>
      <w:r w:rsidRPr="00586BC0">
        <w:rPr>
          <w:sz w:val="28"/>
          <w:szCs w:val="28"/>
        </w:rPr>
        <w:t>ной тлей // Защита растений. – 1973. - № 9. – С. 23.</w:t>
      </w:r>
    </w:p>
    <w:p w:rsidR="00BB6AE9" w:rsidRPr="00CC7E79"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uk-UA"/>
        </w:rPr>
      </w:pPr>
      <w:r w:rsidRPr="00CC7E79">
        <w:rPr>
          <w:sz w:val="28"/>
          <w:szCs w:val="28"/>
          <w:lang w:val="uk-UA"/>
        </w:rPr>
        <w:t>Трибель С.О. Гранульовані препарати в боротьбі з шкідниками цукрових буряків // Захист рослин. – К.: Урожай, 1974. – Вип. 19. – С. 33-39.</w:t>
      </w:r>
    </w:p>
    <w:p w:rsidR="00BB6AE9" w:rsidRPr="00586BC0"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586BC0">
        <w:rPr>
          <w:sz w:val="28"/>
          <w:szCs w:val="28"/>
        </w:rPr>
        <w:t>Трибель С.А. Применение гранулированных препаратов // Вредители сел</w:t>
      </w:r>
      <w:r w:rsidRPr="00586BC0">
        <w:rPr>
          <w:sz w:val="28"/>
          <w:szCs w:val="28"/>
        </w:rPr>
        <w:t>ь</w:t>
      </w:r>
      <w:r w:rsidRPr="00586BC0">
        <w:rPr>
          <w:sz w:val="28"/>
          <w:szCs w:val="28"/>
        </w:rPr>
        <w:t>скохозяйственных культур и лесных насаждений. – К.: Урожай, 1975. – Т. 3. – С. 113-116.</w:t>
      </w:r>
    </w:p>
    <w:p w:rsidR="00BB6AE9" w:rsidRPr="00586BC0"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586BC0">
        <w:lastRenderedPageBreak/>
        <w:t>Бичук Ю.П., Трибель С.А., Сорочинская Н.Ф. Применение гранулированных инсектицидов для защиты сахарной свеклы от вредителей // Химия в сел</w:t>
      </w:r>
      <w:r w:rsidRPr="00586BC0">
        <w:t>ь</w:t>
      </w:r>
      <w:r>
        <w:t>ском хозяйстве. 1985. - Т. 6.</w:t>
      </w:r>
      <w:r w:rsidRPr="00586BC0">
        <w:t xml:space="preserve"> - С. 7-8.</w:t>
      </w:r>
    </w:p>
    <w:p w:rsidR="00BB6AE9" w:rsidRPr="00586BC0"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pl-PL"/>
        </w:rPr>
      </w:pPr>
      <w:r w:rsidRPr="00586BC0">
        <w:rPr>
          <w:sz w:val="28"/>
          <w:szCs w:val="28"/>
          <w:lang w:val="pl-PL"/>
        </w:rPr>
        <w:t>Berbos E., Zolnerrzyk Cs. Sposoby stosowania i fitotokcenosc grenulowanych insekticydow systemicznych // Biolotyn Instytutu Hodowli i Aklimatyzacji Roslin. - 1970. - № 5-6. – S. 69-71.</w:t>
      </w:r>
    </w:p>
    <w:p w:rsidR="00BB6AE9" w:rsidRPr="00586BC0"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pl-PL"/>
        </w:rPr>
      </w:pPr>
      <w:r w:rsidRPr="00586BC0">
        <w:rPr>
          <w:sz w:val="28"/>
          <w:szCs w:val="28"/>
          <w:lang w:val="pl-PL"/>
        </w:rPr>
        <w:t>Rao P.R.M., Rao P.C.D. Effects of rootsone placement of some granular insecticides on the brown planthopper (Nipula rvotus lugens Stal.) in rice // Oryza. – 1980. - № 6. – S. 179-180.</w:t>
      </w:r>
    </w:p>
    <w:p w:rsidR="00BB6AE9" w:rsidRPr="00586BC0"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pl-PL"/>
        </w:rPr>
      </w:pPr>
      <w:r w:rsidRPr="00586BC0">
        <w:rPr>
          <w:sz w:val="28"/>
          <w:szCs w:val="28"/>
          <w:lang w:val="pl-PL"/>
        </w:rPr>
        <w:t>Ramsa V., Pfeiferova D. Zabezpecni vzchazejici cukrowky granulovanymi insekticidami // Uroda. – 1978. – R. 26, № 3. – S. 117-119.</w:t>
      </w:r>
    </w:p>
    <w:p w:rsidR="00BB6AE9" w:rsidRPr="00586BC0"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pl-PL"/>
        </w:rPr>
      </w:pPr>
      <w:r w:rsidRPr="00586BC0">
        <w:rPr>
          <w:sz w:val="28"/>
          <w:szCs w:val="28"/>
          <w:lang w:val="pl-PL"/>
        </w:rPr>
        <w:t>Sali A., Vinduska L. Uplyv granulovanych insekticidov na populacie podnych hadatiek // Ochrana roslin. – 1978. – T. 14, №  1. – S. 51-61.</w:t>
      </w:r>
    </w:p>
    <w:p w:rsidR="00BB6AE9" w:rsidRPr="00586BC0"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pl-PL"/>
        </w:rPr>
      </w:pPr>
      <w:r w:rsidRPr="00586BC0">
        <w:rPr>
          <w:sz w:val="28"/>
          <w:szCs w:val="28"/>
          <w:lang w:val="pl-PL"/>
        </w:rPr>
        <w:t xml:space="preserve">Didriksen B.A., Lilly S.H. Granulated insecticide formulations wireworm control // </w:t>
      </w:r>
      <w:r>
        <w:rPr>
          <w:sz w:val="28"/>
          <w:szCs w:val="28"/>
          <w:lang w:val="pl-PL"/>
        </w:rPr>
        <w:t>J. Econ. Entom. – 1959. Vol. 51</w:t>
      </w:r>
      <w:r>
        <w:rPr>
          <w:sz w:val="28"/>
          <w:szCs w:val="28"/>
          <w:lang w:val="uk-UA"/>
        </w:rPr>
        <w:t>,</w:t>
      </w:r>
      <w:r w:rsidRPr="00586BC0">
        <w:rPr>
          <w:sz w:val="28"/>
          <w:szCs w:val="28"/>
          <w:lang w:val="pl-PL"/>
        </w:rPr>
        <w:t xml:space="preserve"> № 4. – P. 463.</w:t>
      </w:r>
    </w:p>
    <w:p w:rsidR="00BB6AE9" w:rsidRPr="00586BC0"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586BC0">
        <w:t>Трибель С.А., Воблов А.П. Опыт обработки семян // Сахарная свекла: прои</w:t>
      </w:r>
      <w:r w:rsidRPr="00586BC0">
        <w:t>з</w:t>
      </w:r>
      <w:r w:rsidRPr="00586BC0">
        <w:t xml:space="preserve">водство и переработка. - 1989. -№ </w:t>
      </w:r>
      <w:r>
        <w:t xml:space="preserve"> </w:t>
      </w:r>
      <w:r w:rsidRPr="00586BC0">
        <w:t>4</w:t>
      </w:r>
      <w:r>
        <w:t>.</w:t>
      </w:r>
      <w:r w:rsidRPr="00586BC0">
        <w:t xml:space="preserve"> - С. 42-45.</w:t>
      </w:r>
    </w:p>
    <w:p w:rsidR="00BB6AE9" w:rsidRPr="00586BC0" w:rsidRDefault="00BB6AE9" w:rsidP="0029233C">
      <w:pPr>
        <w:widowControl w:val="0"/>
        <w:numPr>
          <w:ilvl w:val="0"/>
          <w:numId w:val="59"/>
        </w:numPr>
        <w:tabs>
          <w:tab w:val="num" w:pos="0"/>
          <w:tab w:val="left" w:pos="561"/>
        </w:tabs>
        <w:suppressAutoHyphens w:val="0"/>
        <w:spacing w:line="360" w:lineRule="auto"/>
        <w:ind w:left="561" w:hanging="561"/>
        <w:jc w:val="both"/>
        <w:rPr>
          <w:iCs/>
          <w:sz w:val="28"/>
        </w:rPr>
      </w:pPr>
      <w:r w:rsidRPr="00586BC0">
        <w:rPr>
          <w:iCs/>
          <w:sz w:val="28"/>
        </w:rPr>
        <w:t>Саблук В.Т. Токсикация всходов системными инсектицидами // Сахарная свекла, 1989. - № 1 – С. 36-37.</w:t>
      </w:r>
    </w:p>
    <w:p w:rsidR="00BB6AE9" w:rsidRPr="00586BC0" w:rsidRDefault="00BB6AE9" w:rsidP="0029233C">
      <w:pPr>
        <w:widowControl w:val="0"/>
        <w:numPr>
          <w:ilvl w:val="0"/>
          <w:numId w:val="59"/>
        </w:numPr>
        <w:tabs>
          <w:tab w:val="num" w:pos="0"/>
          <w:tab w:val="left" w:pos="561"/>
        </w:tabs>
        <w:suppressAutoHyphens w:val="0"/>
        <w:spacing w:line="360" w:lineRule="auto"/>
        <w:ind w:left="561" w:hanging="561"/>
        <w:jc w:val="both"/>
        <w:rPr>
          <w:bCs/>
          <w:sz w:val="28"/>
          <w:szCs w:val="28"/>
        </w:rPr>
      </w:pPr>
      <w:r w:rsidRPr="00586BC0">
        <w:rPr>
          <w:bCs/>
          <w:iCs/>
          <w:color w:val="000000"/>
          <w:sz w:val="28"/>
          <w:szCs w:val="28"/>
        </w:rPr>
        <w:t xml:space="preserve">Федоренко В.П., Саблук В.Т. </w:t>
      </w:r>
      <w:r>
        <w:rPr>
          <w:bCs/>
          <w:color w:val="000000"/>
          <w:sz w:val="28"/>
          <w:szCs w:val="28"/>
        </w:rPr>
        <w:t>Результаты испытания 35</w:t>
      </w:r>
      <w:r w:rsidRPr="00586BC0">
        <w:rPr>
          <w:bCs/>
          <w:color w:val="000000"/>
          <w:sz w:val="28"/>
          <w:szCs w:val="28"/>
        </w:rPr>
        <w:t>% фурадана в бор</w:t>
      </w:r>
      <w:r w:rsidRPr="00586BC0">
        <w:rPr>
          <w:bCs/>
          <w:color w:val="000000"/>
          <w:sz w:val="28"/>
          <w:szCs w:val="28"/>
        </w:rPr>
        <w:t>ь</w:t>
      </w:r>
      <w:r w:rsidRPr="00586BC0">
        <w:rPr>
          <w:bCs/>
          <w:color w:val="000000"/>
          <w:sz w:val="28"/>
          <w:szCs w:val="28"/>
        </w:rPr>
        <w:t>бе с вредителями всходов сахарной свеклы // Тез</w:t>
      </w:r>
      <w:proofErr w:type="gramStart"/>
      <w:r w:rsidRPr="00586BC0">
        <w:rPr>
          <w:bCs/>
          <w:color w:val="000000"/>
          <w:sz w:val="28"/>
          <w:szCs w:val="28"/>
        </w:rPr>
        <w:t>.</w:t>
      </w:r>
      <w:proofErr w:type="gramEnd"/>
      <w:r w:rsidRPr="00586BC0">
        <w:rPr>
          <w:bCs/>
          <w:color w:val="000000"/>
          <w:sz w:val="28"/>
          <w:szCs w:val="28"/>
        </w:rPr>
        <w:t xml:space="preserve"> </w:t>
      </w:r>
      <w:proofErr w:type="gramStart"/>
      <w:r w:rsidRPr="00586BC0">
        <w:rPr>
          <w:bCs/>
          <w:color w:val="000000"/>
          <w:sz w:val="28"/>
          <w:szCs w:val="28"/>
        </w:rPr>
        <w:t>д</w:t>
      </w:r>
      <w:proofErr w:type="gramEnd"/>
      <w:r w:rsidRPr="00586BC0">
        <w:rPr>
          <w:bCs/>
          <w:color w:val="000000"/>
          <w:sz w:val="28"/>
          <w:szCs w:val="28"/>
        </w:rPr>
        <w:t>окл. III съезда УЭО. - К., 1987. - С. 208-209.</w:t>
      </w:r>
    </w:p>
    <w:p w:rsidR="00BB6AE9" w:rsidRPr="00586BC0"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pl-PL"/>
        </w:rPr>
      </w:pPr>
      <w:r w:rsidRPr="00586BC0">
        <w:rPr>
          <w:sz w:val="28"/>
          <w:szCs w:val="28"/>
          <w:lang w:val="pl-PL"/>
        </w:rPr>
        <w:t>Rabin Z. Mogucnost primene sistemicnih zemljisnih insekticida u surbijanju repine pipe (Bothynoderes punctiventris Germ) // Zastita Bilja. – 1986. – 37, № 176. – S. 117-129.</w:t>
      </w:r>
    </w:p>
    <w:p w:rsidR="00BB6AE9" w:rsidRPr="00CC7E79"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uk-UA"/>
        </w:rPr>
      </w:pPr>
      <w:r w:rsidRPr="00CC7E79">
        <w:rPr>
          <w:sz w:val="28"/>
          <w:szCs w:val="28"/>
          <w:lang w:val="uk-UA"/>
        </w:rPr>
        <w:t>Саблук В.Т., Гресь Ю.А., Пшеничук Р.Ф.</w:t>
      </w:r>
      <w:r>
        <w:rPr>
          <w:sz w:val="28"/>
          <w:szCs w:val="28"/>
          <w:lang w:val="uk-UA"/>
        </w:rPr>
        <w:t xml:space="preserve"> та ін</w:t>
      </w:r>
      <w:r w:rsidRPr="00CC7E79">
        <w:rPr>
          <w:sz w:val="28"/>
          <w:szCs w:val="28"/>
          <w:lang w:val="uk-UA"/>
        </w:rPr>
        <w:t>. Пошук триває // Захист р</w:t>
      </w:r>
      <w:r w:rsidRPr="00CC7E79">
        <w:rPr>
          <w:sz w:val="28"/>
          <w:szCs w:val="28"/>
          <w:lang w:val="uk-UA"/>
        </w:rPr>
        <w:t>о</w:t>
      </w:r>
      <w:r w:rsidRPr="00CC7E79">
        <w:rPr>
          <w:sz w:val="28"/>
          <w:szCs w:val="28"/>
          <w:lang w:val="uk-UA"/>
        </w:rPr>
        <w:t>слин. – 1997. - № 6. – С. 3-4.</w:t>
      </w:r>
    </w:p>
    <w:p w:rsidR="00BB6AE9" w:rsidRPr="00CC7E79"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uk-UA"/>
        </w:rPr>
      </w:pPr>
      <w:r w:rsidRPr="00CC7E79">
        <w:rPr>
          <w:sz w:val="28"/>
          <w:szCs w:val="28"/>
          <w:lang w:val="uk-UA"/>
        </w:rPr>
        <w:t>Саблук В.Т., Гресь Ю.А., Головаш Л.І. Основні шкідники та заходи рег</w:t>
      </w:r>
      <w:r w:rsidRPr="00CC7E79">
        <w:rPr>
          <w:sz w:val="28"/>
          <w:szCs w:val="28"/>
          <w:lang w:val="uk-UA"/>
        </w:rPr>
        <w:t>у</w:t>
      </w:r>
      <w:r w:rsidRPr="00CC7E79">
        <w:rPr>
          <w:sz w:val="28"/>
          <w:szCs w:val="28"/>
          <w:lang w:val="uk-UA"/>
        </w:rPr>
        <w:t>лювання їх чисельності // Захист рослин. – 1998. - № 3. – С. 18-19, 28-30.</w:t>
      </w:r>
    </w:p>
    <w:p w:rsidR="00BB6AE9" w:rsidRPr="00CC7E79"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uk-UA"/>
        </w:rPr>
      </w:pPr>
      <w:r w:rsidRPr="00CC7E79">
        <w:rPr>
          <w:sz w:val="28"/>
          <w:szCs w:val="28"/>
          <w:lang w:val="uk-UA"/>
        </w:rPr>
        <w:t xml:space="preserve">Саблук В.Т. Токсикація рослин цукрових буряків забезпечує надійний </w:t>
      </w:r>
      <w:r w:rsidRPr="00CC7E79">
        <w:rPr>
          <w:sz w:val="28"/>
          <w:szCs w:val="28"/>
          <w:lang w:val="uk-UA"/>
        </w:rPr>
        <w:lastRenderedPageBreak/>
        <w:t>з</w:t>
      </w:r>
      <w:r w:rsidRPr="00CC7E79">
        <w:rPr>
          <w:sz w:val="28"/>
          <w:szCs w:val="28"/>
          <w:lang w:val="uk-UA"/>
        </w:rPr>
        <w:t>а</w:t>
      </w:r>
      <w:r w:rsidRPr="00CC7E79">
        <w:rPr>
          <w:sz w:val="28"/>
          <w:szCs w:val="28"/>
          <w:lang w:val="uk-UA"/>
        </w:rPr>
        <w:t>хист сходів від шкідників // Захист рослин. – 1996. - № 11. – С. 4-5.</w:t>
      </w:r>
    </w:p>
    <w:p w:rsidR="00BB6AE9" w:rsidRPr="00CC7E79"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CC7E79">
        <w:t>Саблук В.Т. Загроза сходам // Захист рослин. -</w:t>
      </w:r>
      <w:r>
        <w:t xml:space="preserve"> </w:t>
      </w:r>
      <w:r w:rsidRPr="00CC7E79">
        <w:t>2000. - №</w:t>
      </w:r>
      <w:r>
        <w:t xml:space="preserve"> </w:t>
      </w:r>
      <w:r w:rsidRPr="00CC7E79">
        <w:t>12. - С. 12-13.</w:t>
      </w:r>
    </w:p>
    <w:p w:rsidR="00BB6AE9" w:rsidRPr="00CC7E79"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uk-UA"/>
        </w:rPr>
      </w:pPr>
      <w:r w:rsidRPr="00CC7E79">
        <w:rPr>
          <w:sz w:val="28"/>
          <w:szCs w:val="28"/>
          <w:lang w:val="uk-UA"/>
        </w:rPr>
        <w:t>Федоренко В.П. Сучасний погляд на застарілі проблеми // Захист рослин. – 2003. - № 6.</w:t>
      </w:r>
      <w:r>
        <w:rPr>
          <w:sz w:val="28"/>
          <w:szCs w:val="28"/>
          <w:lang w:val="uk-UA"/>
        </w:rPr>
        <w:t xml:space="preserve"> -</w:t>
      </w:r>
      <w:r w:rsidRPr="00CC7E79">
        <w:rPr>
          <w:sz w:val="28"/>
          <w:szCs w:val="28"/>
          <w:lang w:val="uk-UA"/>
        </w:rPr>
        <w:t xml:space="preserve"> С. 1-4.</w:t>
      </w:r>
    </w:p>
    <w:p w:rsidR="00BB6AE9" w:rsidRPr="00CC7E79"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uk-UA"/>
        </w:rPr>
      </w:pPr>
      <w:r>
        <w:rPr>
          <w:sz w:val="28"/>
          <w:szCs w:val="28"/>
          <w:lang w:val="uk-UA"/>
        </w:rPr>
        <w:t>Федоренко В.П., Маркарова К.А. Довгоносик відступив</w:t>
      </w:r>
      <w:r w:rsidRPr="00CC7E79">
        <w:rPr>
          <w:sz w:val="28"/>
          <w:szCs w:val="28"/>
          <w:lang w:val="uk-UA"/>
        </w:rPr>
        <w:t xml:space="preserve"> // Захист р</w:t>
      </w:r>
      <w:r>
        <w:rPr>
          <w:sz w:val="28"/>
          <w:szCs w:val="28"/>
          <w:lang w:val="uk-UA"/>
        </w:rPr>
        <w:t>ослин. – 1999. - № 1. С. 11</w:t>
      </w:r>
      <w:r w:rsidRPr="00CC7E79">
        <w:rPr>
          <w:sz w:val="28"/>
          <w:szCs w:val="28"/>
          <w:lang w:val="uk-UA"/>
        </w:rPr>
        <w:t>.</w:t>
      </w:r>
    </w:p>
    <w:p w:rsidR="00BB6AE9" w:rsidRPr="00CC7E79"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uk-UA"/>
        </w:rPr>
      </w:pPr>
      <w:r w:rsidRPr="00CC7E79">
        <w:rPr>
          <w:sz w:val="28"/>
          <w:szCs w:val="28"/>
          <w:lang w:val="uk-UA"/>
        </w:rPr>
        <w:t>Яковенко О.М. Ентомологічний комплекс на сходах цукрових буряків та його контроль у Центрального Лісостепу Правобережної України: Авт</w:t>
      </w:r>
      <w:r w:rsidRPr="00CC7E79">
        <w:rPr>
          <w:sz w:val="28"/>
          <w:szCs w:val="28"/>
          <w:lang w:val="uk-UA"/>
        </w:rPr>
        <w:t>о</w:t>
      </w:r>
      <w:r>
        <w:rPr>
          <w:sz w:val="28"/>
          <w:szCs w:val="28"/>
          <w:lang w:val="uk-UA"/>
        </w:rPr>
        <w:t>реф. дис</w:t>
      </w:r>
      <w:r w:rsidRPr="00CC7E79">
        <w:rPr>
          <w:sz w:val="28"/>
          <w:szCs w:val="28"/>
          <w:lang w:val="uk-UA"/>
        </w:rPr>
        <w:t>... канд. с.-г. наук. - Київ, 1999. - 20 с.</w:t>
      </w:r>
    </w:p>
    <w:p w:rsidR="00BB6AE9" w:rsidRPr="00DA2548"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DA2548">
        <w:rPr>
          <w:sz w:val="28"/>
          <w:szCs w:val="28"/>
        </w:rPr>
        <w:t>Вашкова В.И., Шнайдер Е.В. Хлорофос: инсектицидные свойства и прим</w:t>
      </w:r>
      <w:r w:rsidRPr="00DA2548">
        <w:rPr>
          <w:sz w:val="28"/>
          <w:szCs w:val="28"/>
        </w:rPr>
        <w:t>е</w:t>
      </w:r>
      <w:r w:rsidRPr="00DA2548">
        <w:rPr>
          <w:sz w:val="28"/>
          <w:szCs w:val="28"/>
        </w:rPr>
        <w:t>нение. - М.: Медгиз, 1962. – 182 с.</w:t>
      </w:r>
    </w:p>
    <w:p w:rsidR="00BB6AE9" w:rsidRPr="00DA2548"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DA2548">
        <w:rPr>
          <w:sz w:val="28"/>
          <w:szCs w:val="28"/>
        </w:rPr>
        <w:t>Рукавишников Б.И. Введение (обзор) // Химический метод борьбы с вредными насекомыми и клещами: Зб. сокр. переводов и рефер. Ин</w:t>
      </w:r>
      <w:r w:rsidRPr="00DA2548">
        <w:rPr>
          <w:sz w:val="28"/>
          <w:szCs w:val="28"/>
        </w:rPr>
        <w:t>о</w:t>
      </w:r>
      <w:r w:rsidRPr="00DA2548">
        <w:rPr>
          <w:sz w:val="28"/>
          <w:szCs w:val="28"/>
        </w:rPr>
        <w:t xml:space="preserve">стран. лит. - М.: Изд-во иностр. </w:t>
      </w:r>
      <w:proofErr w:type="gramStart"/>
      <w:r w:rsidRPr="00DA2548">
        <w:rPr>
          <w:sz w:val="28"/>
          <w:szCs w:val="28"/>
        </w:rPr>
        <w:t>лит</w:t>
      </w:r>
      <w:proofErr w:type="gramEnd"/>
      <w:r w:rsidRPr="00DA2548">
        <w:rPr>
          <w:sz w:val="28"/>
          <w:szCs w:val="28"/>
        </w:rPr>
        <w:t>, 1956. – С. 3-16.</w:t>
      </w:r>
    </w:p>
    <w:p w:rsidR="00BB6AE9" w:rsidRPr="00DA2548"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DA2548">
        <w:rPr>
          <w:sz w:val="28"/>
          <w:szCs w:val="28"/>
        </w:rPr>
        <w:t>Захаренко В.А. Стратегия преодоления устойчивости вредных организмов к инсектицидам // Современное состояние проблемы резистентности вр</w:t>
      </w:r>
      <w:r w:rsidRPr="00DA2548">
        <w:rPr>
          <w:sz w:val="28"/>
          <w:szCs w:val="28"/>
        </w:rPr>
        <w:t>е</w:t>
      </w:r>
      <w:r w:rsidRPr="00DA2548">
        <w:rPr>
          <w:sz w:val="28"/>
          <w:szCs w:val="28"/>
        </w:rPr>
        <w:t>дителей, возбудителей болезней и сорняков к инсектицидам в России и с</w:t>
      </w:r>
      <w:r w:rsidRPr="00DA2548">
        <w:rPr>
          <w:sz w:val="28"/>
          <w:szCs w:val="28"/>
        </w:rPr>
        <w:t>о</w:t>
      </w:r>
      <w:r w:rsidRPr="00DA2548">
        <w:rPr>
          <w:sz w:val="28"/>
          <w:szCs w:val="28"/>
        </w:rPr>
        <w:t>предельных странах на рубеже ХХІ века: Материа</w:t>
      </w:r>
      <w:r>
        <w:rPr>
          <w:sz w:val="28"/>
          <w:szCs w:val="28"/>
        </w:rPr>
        <w:t>лы 9-го совещания - С.-П., 2000</w:t>
      </w:r>
      <w:r>
        <w:rPr>
          <w:sz w:val="28"/>
          <w:szCs w:val="28"/>
          <w:lang w:val="uk-UA"/>
        </w:rPr>
        <w:t>.</w:t>
      </w:r>
      <w:r w:rsidRPr="00DA2548">
        <w:rPr>
          <w:sz w:val="28"/>
          <w:szCs w:val="28"/>
        </w:rPr>
        <w:t xml:space="preserve"> - С. 9-10.</w:t>
      </w:r>
    </w:p>
    <w:p w:rsidR="00BB6AE9" w:rsidRPr="00DA2548"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DA2548">
        <w:rPr>
          <w:sz w:val="28"/>
          <w:szCs w:val="28"/>
        </w:rPr>
        <w:t>Рославцева С.А. Проблемы резистентности членистоногих и пути их пр</w:t>
      </w:r>
      <w:r w:rsidRPr="00DA2548">
        <w:rPr>
          <w:sz w:val="28"/>
          <w:szCs w:val="28"/>
        </w:rPr>
        <w:t>е</w:t>
      </w:r>
      <w:r w:rsidRPr="00DA2548">
        <w:rPr>
          <w:sz w:val="28"/>
          <w:szCs w:val="28"/>
        </w:rPr>
        <w:t>одоления // Журнал Всесоюзн. хим. об-ва им. Д.И. Менделеева, - 1978. – T XXIII, № 2. – С. 196-201.</w:t>
      </w:r>
    </w:p>
    <w:p w:rsidR="00BB6AE9" w:rsidRPr="00DA2548"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DA2548">
        <w:rPr>
          <w:sz w:val="28"/>
          <w:szCs w:val="28"/>
        </w:rPr>
        <w:t>Рославцева С.А. О резистентности вредных насекомых к инсектицидам // Защита и карантин растений. - М., 1998. - № 12. - С. 10-11.</w:t>
      </w:r>
    </w:p>
    <w:p w:rsidR="00BB6AE9" w:rsidRPr="00DA2548"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uk-UA"/>
        </w:rPr>
      </w:pPr>
      <w:r w:rsidRPr="00DA2548">
        <w:rPr>
          <w:sz w:val="28"/>
          <w:szCs w:val="28"/>
          <w:lang w:val="uk-UA"/>
        </w:rPr>
        <w:t>Новосельська Т.Г., Трибель С.О. Резистентність колорадського жука // З</w:t>
      </w:r>
      <w:r w:rsidRPr="00DA2548">
        <w:rPr>
          <w:sz w:val="28"/>
          <w:szCs w:val="28"/>
          <w:lang w:val="uk-UA"/>
        </w:rPr>
        <w:t>а</w:t>
      </w:r>
      <w:r w:rsidRPr="00DA2548">
        <w:rPr>
          <w:sz w:val="28"/>
          <w:szCs w:val="28"/>
          <w:lang w:val="uk-UA"/>
        </w:rPr>
        <w:t>хист рослин. - 2002. - № 10. – С. 4-6.</w:t>
      </w:r>
    </w:p>
    <w:p w:rsidR="00BB6AE9" w:rsidRPr="000D30E0"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pl-PL"/>
        </w:rPr>
      </w:pPr>
      <w:r w:rsidRPr="000D30E0">
        <w:rPr>
          <w:sz w:val="28"/>
          <w:szCs w:val="28"/>
          <w:lang w:val="pl-PL"/>
        </w:rPr>
        <w:t>Balluntine G.U., Harrison R.A. Cenetic  and biocemical comparisons of resistence between streins of spider mites // End. Exs. App. – 1967. - Vol. 10. № 43.</w:t>
      </w:r>
      <w:r>
        <w:rPr>
          <w:sz w:val="28"/>
          <w:szCs w:val="28"/>
          <w:lang w:val="uk-UA"/>
        </w:rPr>
        <w:t xml:space="preserve"> – </w:t>
      </w:r>
      <w:r>
        <w:rPr>
          <w:sz w:val="28"/>
          <w:szCs w:val="28"/>
          <w:lang w:val="en-US"/>
        </w:rPr>
        <w:t>P. 113-118.</w:t>
      </w:r>
    </w:p>
    <w:p w:rsidR="00BB6AE9" w:rsidRPr="000D30E0"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rPr>
          <w:lang w:val="pl-PL"/>
        </w:rPr>
      </w:pPr>
      <w:r w:rsidRPr="000D30E0">
        <w:rPr>
          <w:lang w:val="pl-PL"/>
        </w:rPr>
        <w:t>Casida J.E., Quistad G.B. Golden age of insecticide rearch: Past, present, or f</w:t>
      </w:r>
      <w:r w:rsidRPr="000D30E0">
        <w:rPr>
          <w:lang w:val="pl-PL"/>
        </w:rPr>
        <w:t>u</w:t>
      </w:r>
      <w:r w:rsidRPr="000D30E0">
        <w:rPr>
          <w:lang w:val="pl-PL"/>
        </w:rPr>
        <w:t>ture ? // Annu. Rev. Entomol. Pall. Alto (Calif), 1998. – V. 43. – P. 1-16.</w:t>
      </w:r>
    </w:p>
    <w:p w:rsidR="00BB6AE9" w:rsidRPr="000D30E0"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rPr>
          <w:lang w:val="pl-PL"/>
        </w:rPr>
      </w:pPr>
      <w:r w:rsidRPr="000D30E0">
        <w:rPr>
          <w:lang w:val="pl-PL"/>
        </w:rPr>
        <w:lastRenderedPageBreak/>
        <w:t>Clarke J.H., Clark W.S., Hahcok M. Strategies for prevention of development of pesticide resistence in the UK-lessons for and from the use of herbicides, fungicides and insecticides: Pap. Jnt. Conf. “Resistence ’ 97” Integr. Apprl. ach Combat Resis Harpenden 14-16 Apr., 1997 // Pastic. Sci. – 1997. – V. 51., № 3. – P. 391-397.</w:t>
      </w:r>
    </w:p>
    <w:p w:rsidR="00BB6AE9" w:rsidRPr="000D30E0"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rPr>
          <w:lang w:val="pl-PL"/>
        </w:rPr>
      </w:pPr>
      <w:r w:rsidRPr="000D30E0">
        <w:rPr>
          <w:lang w:val="pl-PL"/>
        </w:rPr>
        <w:t>Genetics of Heliothis and Helicoverpa resistence to chemicals insecticides and to Bacillus thuringiensis / Heckel D.G., Gaban L.J., Gauld F. et all.: Pap. Int. Conf. “Resistance, 97” // Pestic. Sci. – 1997. – V. 51, № 3. – P. 251-258.</w:t>
      </w:r>
    </w:p>
    <w:p w:rsidR="00BB6AE9" w:rsidRPr="000D30E0"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rPr>
          <w:lang w:val="pl-PL"/>
        </w:rPr>
      </w:pPr>
      <w:r w:rsidRPr="000D30E0">
        <w:rPr>
          <w:lang w:val="pl-PL"/>
        </w:rPr>
        <w:t>Mc. Gaughey W.H., Whalon M.E. Managing insect resistance to Bacillus thuringiensis toxins // Sciense. – 1992. – V. 258, № 5087. – P. 1452-1455.</w:t>
      </w:r>
    </w:p>
    <w:p w:rsidR="00BB6AE9" w:rsidRPr="000D30E0"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rPr>
          <w:lang w:val="pl-PL"/>
        </w:rPr>
      </w:pPr>
      <w:r w:rsidRPr="000D30E0">
        <w:rPr>
          <w:lang w:val="pl-PL"/>
        </w:rPr>
        <w:t>Neale M.C. Biopesticides – harmonization of registration reguiremens wihin EU directive 91/414 – an industri view // Bul. OEPP. – 1997. – V. 27, № 1. – P. 89-93.</w:t>
      </w:r>
    </w:p>
    <w:p w:rsidR="00BB6AE9" w:rsidRPr="000D30E0"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rPr>
          <w:lang w:val="pl-PL"/>
        </w:rPr>
      </w:pPr>
      <w:r w:rsidRPr="000D30E0">
        <w:rPr>
          <w:lang w:val="pl-PL"/>
        </w:rPr>
        <w:t>Niemenczyk E. Actualne tendencie w Polsce: Ref. 37. Senauk Inst. ochr. rosl. Poznan, 1997 // Post. ochr. rosl. – 1997. – V. 37, № 1. S. 42-49.</w:t>
      </w:r>
    </w:p>
    <w:p w:rsidR="00BB6AE9" w:rsidRPr="000D30E0"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rPr>
          <w:lang w:val="pl-PL"/>
        </w:rPr>
      </w:pPr>
      <w:r w:rsidRPr="000D30E0">
        <w:rPr>
          <w:lang w:val="pl-PL"/>
        </w:rPr>
        <w:t>Waring C.N. Hokkanen H.M. Pest resistence to Bacillus thuringiensis of ecolog</w:t>
      </w:r>
      <w:r w:rsidRPr="000D30E0">
        <w:rPr>
          <w:lang w:val="pl-PL"/>
        </w:rPr>
        <w:t>i</w:t>
      </w:r>
      <w:r w:rsidRPr="000D30E0">
        <w:rPr>
          <w:lang w:val="pl-PL"/>
        </w:rPr>
        <w:t>cal crop assessment for B. t. gene incorporation and strategies of management: [Pap] OECD. Norkshop Ekol. Implic. Transgen, Crop. Plants Contain Bacillus thuringiensis Toxsin Genes. [Alexandi] N. Z. 10-14 jan., 1994. // Biocontr. Sci. and Technol., - 1994. – V. 4, № 4 – P. 573-590.</w:t>
      </w:r>
    </w:p>
    <w:p w:rsidR="00BB6AE9" w:rsidRPr="00CC7E79"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uk-UA"/>
        </w:rPr>
      </w:pPr>
      <w:r w:rsidRPr="00CC7E79">
        <w:rPr>
          <w:sz w:val="28"/>
          <w:szCs w:val="28"/>
          <w:lang w:val="uk-UA"/>
        </w:rPr>
        <w:t>Трибель С.О. Точні норми – „на око” // Захист рослин. – 2002. - № 1. – С. 1-2.</w:t>
      </w:r>
    </w:p>
    <w:p w:rsidR="00BB6AE9" w:rsidRPr="000D30E0"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0D30E0">
        <w:rPr>
          <w:sz w:val="28"/>
          <w:szCs w:val="28"/>
        </w:rPr>
        <w:t>Зильберминц И.В., Смирнова А.А. Проблемы резистентности членистон</w:t>
      </w:r>
      <w:r w:rsidRPr="000D30E0">
        <w:rPr>
          <w:sz w:val="28"/>
          <w:szCs w:val="28"/>
        </w:rPr>
        <w:t>о</w:t>
      </w:r>
      <w:r w:rsidRPr="000D30E0">
        <w:rPr>
          <w:sz w:val="28"/>
          <w:szCs w:val="28"/>
        </w:rPr>
        <w:t>гих к инсектицидам и методы их преодоления // В кн. Устойчивость вред</w:t>
      </w:r>
      <w:r w:rsidRPr="000D30E0">
        <w:rPr>
          <w:sz w:val="28"/>
          <w:szCs w:val="28"/>
        </w:rPr>
        <w:t>и</w:t>
      </w:r>
      <w:r w:rsidRPr="000D30E0">
        <w:rPr>
          <w:sz w:val="28"/>
          <w:szCs w:val="28"/>
        </w:rPr>
        <w:t>телей к химическим средствам защиты растений. ВАСХНИЛ. - М.: Колос, 1979. – С. 3-10.</w:t>
      </w:r>
    </w:p>
    <w:p w:rsidR="00BB6AE9" w:rsidRPr="000D30E0"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0D30E0">
        <w:rPr>
          <w:sz w:val="28"/>
          <w:szCs w:val="28"/>
        </w:rPr>
        <w:t>Зильберминц И.В. Преодоление резистентности вредных членистоногих к пестицидам // Защита растений. - М., 1980, № 6. – С. 27.</w:t>
      </w:r>
    </w:p>
    <w:p w:rsidR="00BB6AE9" w:rsidRPr="000D30E0"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0D30E0">
        <w:rPr>
          <w:sz w:val="28"/>
          <w:szCs w:val="28"/>
        </w:rPr>
        <w:t>Викторов Г.А. Принципы и методы интегрированной борьбы с вредител</w:t>
      </w:r>
      <w:r w:rsidRPr="000D30E0">
        <w:rPr>
          <w:sz w:val="28"/>
          <w:szCs w:val="28"/>
        </w:rPr>
        <w:t>я</w:t>
      </w:r>
      <w:r w:rsidRPr="000D30E0">
        <w:rPr>
          <w:sz w:val="28"/>
          <w:szCs w:val="28"/>
        </w:rPr>
        <w:t>ми сельскохозяйственных культур // Биол. средства защиты растений. - М.: К</w:t>
      </w:r>
      <w:r w:rsidRPr="000D30E0">
        <w:rPr>
          <w:sz w:val="28"/>
          <w:szCs w:val="28"/>
        </w:rPr>
        <w:t>о</w:t>
      </w:r>
      <w:r w:rsidRPr="000D30E0">
        <w:rPr>
          <w:sz w:val="28"/>
          <w:szCs w:val="28"/>
        </w:rPr>
        <w:t>лос, 1974. – С. 11-20.</w:t>
      </w:r>
    </w:p>
    <w:p w:rsidR="00BB6AE9" w:rsidRPr="000D30E0"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0D30E0">
        <w:rPr>
          <w:sz w:val="28"/>
          <w:szCs w:val="28"/>
        </w:rPr>
        <w:lastRenderedPageBreak/>
        <w:t>Рославцева С.А., Голышин Н.М., Абеленцев В.И. Вопросы устойчивости вредителей и возбудителей болезней к пестицидам (обзорная информ</w:t>
      </w:r>
      <w:r w:rsidRPr="000D30E0">
        <w:rPr>
          <w:sz w:val="28"/>
          <w:szCs w:val="28"/>
        </w:rPr>
        <w:t>а</w:t>
      </w:r>
      <w:r w:rsidRPr="000D30E0">
        <w:rPr>
          <w:sz w:val="28"/>
          <w:szCs w:val="28"/>
        </w:rPr>
        <w:t>ция). М.: ВНИИТЭИСХ, 1978. – 48 с.</w:t>
      </w:r>
    </w:p>
    <w:p w:rsidR="00BB6AE9" w:rsidRPr="000D30E0"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pl-PL"/>
        </w:rPr>
      </w:pPr>
      <w:r w:rsidRPr="000D30E0">
        <w:rPr>
          <w:sz w:val="28"/>
          <w:szCs w:val="28"/>
          <w:lang w:val="pl-PL"/>
        </w:rPr>
        <w:t>Malinowski Henryk. Powstawanie odparnosci na incektycydy u owadow // Pr. Inst. bon. les. A. – 2001. - № 908-912. – S. 5-40.</w:t>
      </w:r>
    </w:p>
    <w:p w:rsidR="00BB6AE9" w:rsidRPr="000D30E0"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0D30E0">
        <w:rPr>
          <w:sz w:val="28"/>
          <w:szCs w:val="28"/>
        </w:rPr>
        <w:t>Орлачова К.А., Циопкало В.А. Об устойчивости свекловичного долгонос</w:t>
      </w:r>
      <w:r w:rsidRPr="000D30E0">
        <w:rPr>
          <w:sz w:val="28"/>
          <w:szCs w:val="28"/>
        </w:rPr>
        <w:t>и</w:t>
      </w:r>
      <w:r w:rsidRPr="000D30E0">
        <w:rPr>
          <w:sz w:val="28"/>
          <w:szCs w:val="28"/>
        </w:rPr>
        <w:t>ка к инсектицидам // Химические средства защиты растений. К.: Госиздат</w:t>
      </w:r>
      <w:proofErr w:type="gramStart"/>
      <w:r w:rsidRPr="000D30E0">
        <w:rPr>
          <w:sz w:val="28"/>
          <w:szCs w:val="28"/>
        </w:rPr>
        <w:t>.</w:t>
      </w:r>
      <w:proofErr w:type="gramEnd"/>
      <w:r w:rsidRPr="000D30E0">
        <w:rPr>
          <w:sz w:val="28"/>
          <w:szCs w:val="28"/>
        </w:rPr>
        <w:t xml:space="preserve"> </w:t>
      </w:r>
      <w:proofErr w:type="gramStart"/>
      <w:r w:rsidRPr="000D30E0">
        <w:rPr>
          <w:sz w:val="28"/>
          <w:szCs w:val="28"/>
        </w:rPr>
        <w:t>т</w:t>
      </w:r>
      <w:proofErr w:type="gramEnd"/>
      <w:r w:rsidRPr="000D30E0">
        <w:rPr>
          <w:sz w:val="28"/>
          <w:szCs w:val="28"/>
        </w:rPr>
        <w:t>ехн. лит. УССР, 1963. – С. 92-114.</w:t>
      </w:r>
    </w:p>
    <w:p w:rsidR="00BB6AE9" w:rsidRPr="000D30E0"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0D30E0">
        <w:rPr>
          <w:sz w:val="28"/>
          <w:szCs w:val="28"/>
        </w:rPr>
        <w:t>Триль О.Р. Приобретение устойчивости к полихлорпинену обыкновенн</w:t>
      </w:r>
      <w:r w:rsidRPr="000D30E0">
        <w:rPr>
          <w:sz w:val="28"/>
          <w:szCs w:val="28"/>
        </w:rPr>
        <w:t>о</w:t>
      </w:r>
      <w:r w:rsidRPr="000D30E0">
        <w:rPr>
          <w:sz w:val="28"/>
          <w:szCs w:val="28"/>
        </w:rPr>
        <w:t>го свекловичного долгоносика (Bothynoder</w:t>
      </w:r>
      <w:proofErr w:type="gramStart"/>
      <w:r w:rsidRPr="000D30E0">
        <w:rPr>
          <w:sz w:val="28"/>
          <w:szCs w:val="28"/>
        </w:rPr>
        <w:t>е</w:t>
      </w:r>
      <w:proofErr w:type="gramEnd"/>
      <w:r w:rsidRPr="000D30E0">
        <w:rPr>
          <w:sz w:val="28"/>
          <w:szCs w:val="28"/>
        </w:rPr>
        <w:t>s punctiventris Germ.) на Севе</w:t>
      </w:r>
      <w:r w:rsidRPr="000D30E0">
        <w:rPr>
          <w:sz w:val="28"/>
          <w:szCs w:val="28"/>
        </w:rPr>
        <w:t>р</w:t>
      </w:r>
      <w:r>
        <w:rPr>
          <w:sz w:val="28"/>
          <w:szCs w:val="28"/>
        </w:rPr>
        <w:t xml:space="preserve">ном Кавказе // Кн. </w:t>
      </w:r>
      <w:r>
        <w:rPr>
          <w:sz w:val="28"/>
          <w:szCs w:val="28"/>
          <w:lang w:val="uk-UA"/>
        </w:rPr>
        <w:t>У</w:t>
      </w:r>
      <w:r w:rsidRPr="000D30E0">
        <w:rPr>
          <w:sz w:val="28"/>
          <w:szCs w:val="28"/>
        </w:rPr>
        <w:t>стойчивость вредителей к химическим средствам защиты растений. - М.: ВАСХНИЛ, 1979. – С. 62-64.</w:t>
      </w:r>
    </w:p>
    <w:p w:rsidR="00BB6AE9" w:rsidRPr="000D30E0" w:rsidRDefault="00BB6AE9" w:rsidP="0029233C">
      <w:pPr>
        <w:widowControl w:val="0"/>
        <w:numPr>
          <w:ilvl w:val="0"/>
          <w:numId w:val="59"/>
        </w:numPr>
        <w:tabs>
          <w:tab w:val="num" w:pos="0"/>
          <w:tab w:val="left" w:pos="561"/>
        </w:tabs>
        <w:suppressAutoHyphens w:val="0"/>
        <w:spacing w:line="360" w:lineRule="auto"/>
        <w:ind w:left="561" w:hanging="561"/>
        <w:jc w:val="both"/>
        <w:rPr>
          <w:bCs/>
          <w:sz w:val="28"/>
          <w:szCs w:val="28"/>
        </w:rPr>
      </w:pPr>
      <w:r w:rsidRPr="000D30E0">
        <w:rPr>
          <w:bCs/>
          <w:sz w:val="28"/>
          <w:szCs w:val="28"/>
        </w:rPr>
        <w:t>Богоявленская</w:t>
      </w:r>
      <w:r w:rsidRPr="00BB6AE9">
        <w:rPr>
          <w:bCs/>
          <w:sz w:val="28"/>
          <w:szCs w:val="28"/>
          <w:lang w:val="en-US"/>
        </w:rPr>
        <w:t xml:space="preserve"> </w:t>
      </w:r>
      <w:r w:rsidRPr="000D30E0">
        <w:rPr>
          <w:bCs/>
          <w:sz w:val="28"/>
          <w:szCs w:val="28"/>
        </w:rPr>
        <w:t>М</w:t>
      </w:r>
      <w:r w:rsidRPr="00BB6AE9">
        <w:rPr>
          <w:bCs/>
          <w:sz w:val="28"/>
          <w:szCs w:val="28"/>
          <w:lang w:val="en-US"/>
        </w:rPr>
        <w:t xml:space="preserve">. </w:t>
      </w:r>
      <w:r w:rsidRPr="00BB6AE9">
        <w:rPr>
          <w:iCs/>
          <w:color w:val="000000"/>
          <w:spacing w:val="-7"/>
          <w:sz w:val="28"/>
          <w:szCs w:val="28"/>
          <w:lang w:val="en-US"/>
        </w:rPr>
        <w:t>Tanimecus palliatus F</w:t>
      </w:r>
      <w:proofErr w:type="gramStart"/>
      <w:r w:rsidRPr="000D30E0">
        <w:rPr>
          <w:iCs/>
          <w:color w:val="000000"/>
          <w:spacing w:val="-7"/>
          <w:sz w:val="28"/>
          <w:szCs w:val="28"/>
        </w:rPr>
        <w:t>а</w:t>
      </w:r>
      <w:proofErr w:type="gramEnd"/>
      <w:r w:rsidRPr="00BB6AE9">
        <w:rPr>
          <w:iCs/>
          <w:color w:val="000000"/>
          <w:spacing w:val="-7"/>
          <w:sz w:val="28"/>
          <w:szCs w:val="28"/>
          <w:lang w:val="en-US"/>
        </w:rPr>
        <w:t xml:space="preserve">br. // </w:t>
      </w:r>
      <w:r>
        <w:rPr>
          <w:iCs/>
          <w:color w:val="000000"/>
          <w:spacing w:val="-7"/>
          <w:sz w:val="28"/>
          <w:szCs w:val="28"/>
          <w:lang w:val="uk-UA"/>
        </w:rPr>
        <w:t xml:space="preserve">Тр. </w:t>
      </w:r>
      <w:r w:rsidRPr="000D30E0">
        <w:rPr>
          <w:iCs/>
          <w:color w:val="000000"/>
          <w:spacing w:val="-7"/>
          <w:sz w:val="28"/>
          <w:szCs w:val="28"/>
        </w:rPr>
        <w:t>Миколого-энтомологическая станция Всероссийского общества сахарозаводчиков. – К., 1918. – С. 1-8.</w:t>
      </w:r>
    </w:p>
    <w:p w:rsidR="00BB6AE9" w:rsidRPr="000D30E0"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0D30E0">
        <w:t>Петруха О.И., Бутовский А.П. Серый свекловичный долгоносик. - М.: П</w:t>
      </w:r>
      <w:r w:rsidRPr="000D30E0">
        <w:t>и</w:t>
      </w:r>
      <w:r w:rsidRPr="000D30E0">
        <w:t>щепромиздат, 1947. - 68 с.</w:t>
      </w:r>
    </w:p>
    <w:p w:rsidR="00BB6AE9" w:rsidRPr="000D30E0"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0D30E0">
        <w:t>Быстрова Л.В., Пономаренко Л.И., Бичук Ю.П. и др. Прогноз появления вр</w:t>
      </w:r>
      <w:r w:rsidRPr="000D30E0">
        <w:t>е</w:t>
      </w:r>
      <w:r w:rsidRPr="000D30E0">
        <w:t xml:space="preserve">дителей сахарной свеклы в 1973 году // Сахарная свекла. - 1973. - № 3. </w:t>
      </w:r>
      <w:r>
        <w:t xml:space="preserve">- </w:t>
      </w:r>
      <w:r w:rsidRPr="000D30E0">
        <w:t>С. 35-37.</w:t>
      </w:r>
    </w:p>
    <w:p w:rsidR="00BB6AE9" w:rsidRPr="000D30E0"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0D30E0">
        <w:t xml:space="preserve">Быстрова В.Л., Бычук Ю.П., Трибель С.А. и др. Вредители сахарной свеклы на Украине в 1974 году // Сахарная свекла. – 1974. - № 5. - С. 35-37. </w:t>
      </w:r>
    </w:p>
    <w:p w:rsidR="00BB6AE9" w:rsidRPr="000D30E0"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0D30E0">
        <w:t>Быстрова В.Л., Бичук Ю.П., Трибель С.А. и др. Вредители сахарной свеклы в 1974 и 1975 годах // Сахарная свекла. – 1975. - № 4. - С. 37-39.</w:t>
      </w:r>
    </w:p>
    <w:p w:rsidR="00BB6AE9" w:rsidRPr="000D30E0"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0D30E0">
        <w:t>Быстрова В.Л., Бичук Ю.П., Трибель С.А. и др. Прогноз появления вредит</w:t>
      </w:r>
      <w:r w:rsidRPr="000D30E0">
        <w:t>е</w:t>
      </w:r>
      <w:r w:rsidRPr="000D30E0">
        <w:t>лей в 1976 г // Сахарная свекла. – 1976. - № 3</w:t>
      </w:r>
      <w:r>
        <w:t>. -</w:t>
      </w:r>
      <w:r w:rsidRPr="000D30E0">
        <w:t xml:space="preserve"> С. 29-30.</w:t>
      </w:r>
    </w:p>
    <w:p w:rsidR="00BB6AE9" w:rsidRPr="000D30E0"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0D30E0">
        <w:t>Трибель С.А., Бичук Ю.П., Сорочинская Н.Ф. и др. Интегрированная защ</w:t>
      </w:r>
      <w:r w:rsidRPr="000D30E0">
        <w:t>и</w:t>
      </w:r>
      <w:r w:rsidRPr="000D30E0">
        <w:t>та свеклы // Сахарная свекла. - 1982. - № 10. - С. 37 - 40.</w:t>
      </w:r>
    </w:p>
    <w:p w:rsidR="00BB6AE9" w:rsidRPr="000D30E0"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0D30E0">
        <w:t>Саблук В.Т., Бичук Ю.П., Трибель С.А. и др. Прогноз развития вредителей свеклы на 1984 // Сахарная свекла. - № 3.</w:t>
      </w:r>
      <w:r>
        <w:t xml:space="preserve"> -</w:t>
      </w:r>
      <w:r w:rsidRPr="000D30E0">
        <w:t xml:space="preserve"> С. - 33 - 37.</w:t>
      </w:r>
    </w:p>
    <w:p w:rsidR="00BB6AE9" w:rsidRPr="000D30E0" w:rsidRDefault="00BB6AE9" w:rsidP="0029233C">
      <w:pPr>
        <w:widowControl w:val="0"/>
        <w:numPr>
          <w:ilvl w:val="0"/>
          <w:numId w:val="59"/>
        </w:numPr>
        <w:tabs>
          <w:tab w:val="num" w:pos="0"/>
          <w:tab w:val="left" w:pos="561"/>
        </w:tabs>
        <w:suppressAutoHyphens w:val="0"/>
        <w:spacing w:line="360" w:lineRule="auto"/>
        <w:ind w:left="561" w:hanging="561"/>
        <w:jc w:val="both"/>
        <w:rPr>
          <w:bCs/>
          <w:sz w:val="28"/>
          <w:szCs w:val="28"/>
        </w:rPr>
      </w:pPr>
      <w:r w:rsidRPr="000D30E0">
        <w:rPr>
          <w:bCs/>
          <w:sz w:val="28"/>
          <w:szCs w:val="28"/>
        </w:rPr>
        <w:t>Федоренко В.П., Новицкая Л.Я. Серый свекловичный долгоносик // Защ</w:t>
      </w:r>
      <w:r w:rsidRPr="000D30E0">
        <w:rPr>
          <w:bCs/>
          <w:sz w:val="28"/>
          <w:szCs w:val="28"/>
        </w:rPr>
        <w:t>и</w:t>
      </w:r>
      <w:r w:rsidRPr="000D30E0">
        <w:rPr>
          <w:bCs/>
          <w:sz w:val="28"/>
          <w:szCs w:val="28"/>
        </w:rPr>
        <w:t>та растений. – 1989. - № 4. – С. 45-48.</w:t>
      </w:r>
    </w:p>
    <w:p w:rsidR="00BB6AE9" w:rsidRPr="000D30E0"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0D30E0">
        <w:rPr>
          <w:sz w:val="28"/>
          <w:szCs w:val="28"/>
        </w:rPr>
        <w:lastRenderedPageBreak/>
        <w:t>Кузьмин Н.А. К вопросу о распространении свекловичного долгоносика на несвекловичных клиньях севооборота // Труды Киевской (Мироновской) областной сельскохозяйственной опытной станции. – К.-Х., 1936. – Вып. 1(4). - С. 69-74.</w:t>
      </w:r>
    </w:p>
    <w:p w:rsidR="00BB6AE9" w:rsidRPr="000D30E0" w:rsidRDefault="00BB6AE9" w:rsidP="0029233C">
      <w:pPr>
        <w:widowControl w:val="0"/>
        <w:numPr>
          <w:ilvl w:val="0"/>
          <w:numId w:val="59"/>
        </w:numPr>
        <w:tabs>
          <w:tab w:val="num" w:pos="0"/>
          <w:tab w:val="left" w:pos="561"/>
        </w:tabs>
        <w:suppressAutoHyphens w:val="0"/>
        <w:spacing w:line="360" w:lineRule="auto"/>
        <w:ind w:left="561" w:hanging="561"/>
        <w:jc w:val="both"/>
        <w:rPr>
          <w:sz w:val="28"/>
        </w:rPr>
      </w:pPr>
      <w:r w:rsidRPr="000D30E0">
        <w:rPr>
          <w:sz w:val="28"/>
        </w:rPr>
        <w:t>Лукьянович Ф.К. Географическое распределение и природные очаги све</w:t>
      </w:r>
      <w:r w:rsidRPr="000D30E0">
        <w:rPr>
          <w:sz w:val="28"/>
        </w:rPr>
        <w:t>к</w:t>
      </w:r>
      <w:r w:rsidRPr="000D30E0">
        <w:rPr>
          <w:sz w:val="28"/>
        </w:rPr>
        <w:t>ловичного долгоносика // Экологическая конференция по проблеме: Ма</w:t>
      </w:r>
      <w:r w:rsidRPr="000D30E0">
        <w:rPr>
          <w:sz w:val="28"/>
        </w:rPr>
        <w:t>с</w:t>
      </w:r>
      <w:r w:rsidRPr="000D30E0">
        <w:rPr>
          <w:sz w:val="28"/>
        </w:rPr>
        <w:t>совое размножение животных и прогноз. Тез</w:t>
      </w:r>
      <w:proofErr w:type="gramStart"/>
      <w:r w:rsidRPr="000D30E0">
        <w:rPr>
          <w:sz w:val="28"/>
        </w:rPr>
        <w:t>.</w:t>
      </w:r>
      <w:proofErr w:type="gramEnd"/>
      <w:r w:rsidRPr="000D30E0">
        <w:rPr>
          <w:sz w:val="28"/>
        </w:rPr>
        <w:t xml:space="preserve"> </w:t>
      </w:r>
      <w:proofErr w:type="gramStart"/>
      <w:r w:rsidRPr="000D30E0">
        <w:rPr>
          <w:sz w:val="28"/>
        </w:rPr>
        <w:t>д</w:t>
      </w:r>
      <w:proofErr w:type="gramEnd"/>
      <w:r w:rsidRPr="000D30E0">
        <w:rPr>
          <w:sz w:val="28"/>
        </w:rPr>
        <w:t>окл. К.: Изд-во АН УССР, 1940. – С. 48-51.</w:t>
      </w:r>
    </w:p>
    <w:p w:rsidR="00BB6AE9" w:rsidRPr="000D30E0" w:rsidRDefault="00BB6AE9" w:rsidP="0029233C">
      <w:pPr>
        <w:widowControl w:val="0"/>
        <w:numPr>
          <w:ilvl w:val="0"/>
          <w:numId w:val="59"/>
        </w:numPr>
        <w:tabs>
          <w:tab w:val="num" w:pos="0"/>
          <w:tab w:val="left" w:pos="561"/>
        </w:tabs>
        <w:suppressAutoHyphens w:val="0"/>
        <w:spacing w:line="360" w:lineRule="auto"/>
        <w:ind w:left="561" w:hanging="561"/>
        <w:jc w:val="both"/>
        <w:rPr>
          <w:bCs/>
          <w:sz w:val="28"/>
          <w:szCs w:val="28"/>
        </w:rPr>
      </w:pPr>
      <w:r w:rsidRPr="000D30E0">
        <w:rPr>
          <w:color w:val="000000"/>
          <w:sz w:val="28"/>
          <w:szCs w:val="28"/>
        </w:rPr>
        <w:t>Добровольский Б.В. Вредные жуки. – Ростов-на-Дону: Ростиздат, 1951. – 456 с.</w:t>
      </w:r>
    </w:p>
    <w:p w:rsidR="00BB6AE9" w:rsidRPr="000D30E0" w:rsidRDefault="00BB6AE9" w:rsidP="0029233C">
      <w:pPr>
        <w:widowControl w:val="0"/>
        <w:numPr>
          <w:ilvl w:val="0"/>
          <w:numId w:val="59"/>
        </w:numPr>
        <w:tabs>
          <w:tab w:val="num" w:pos="0"/>
          <w:tab w:val="left" w:pos="561"/>
        </w:tabs>
        <w:suppressAutoHyphens w:val="0"/>
        <w:spacing w:line="360" w:lineRule="auto"/>
        <w:ind w:left="561" w:hanging="561"/>
        <w:jc w:val="both"/>
        <w:rPr>
          <w:bCs/>
          <w:sz w:val="28"/>
          <w:szCs w:val="28"/>
        </w:rPr>
      </w:pPr>
      <w:r w:rsidRPr="000D30E0">
        <w:rPr>
          <w:color w:val="000000"/>
          <w:sz w:val="28"/>
          <w:szCs w:val="28"/>
        </w:rPr>
        <w:t>Шелудько А.Д. Отличительные признаки южного серого и серого свекл</w:t>
      </w:r>
      <w:r w:rsidRPr="000D30E0">
        <w:rPr>
          <w:color w:val="000000"/>
          <w:sz w:val="28"/>
          <w:szCs w:val="28"/>
        </w:rPr>
        <w:t>о</w:t>
      </w:r>
      <w:r w:rsidRPr="000D30E0">
        <w:rPr>
          <w:color w:val="000000"/>
          <w:sz w:val="28"/>
          <w:szCs w:val="28"/>
        </w:rPr>
        <w:t>вичного долгоносика // Защита растений. – 1973. - № 3. – С. 35-36.</w:t>
      </w:r>
    </w:p>
    <w:p w:rsidR="00BB6AE9" w:rsidRPr="00CC7E79" w:rsidRDefault="00BB6AE9" w:rsidP="0029233C">
      <w:pPr>
        <w:widowControl w:val="0"/>
        <w:numPr>
          <w:ilvl w:val="0"/>
          <w:numId w:val="59"/>
        </w:numPr>
        <w:tabs>
          <w:tab w:val="num" w:pos="0"/>
          <w:tab w:val="left" w:pos="561"/>
        </w:tabs>
        <w:suppressAutoHyphens w:val="0"/>
        <w:spacing w:line="360" w:lineRule="auto"/>
        <w:ind w:left="561" w:hanging="561"/>
        <w:jc w:val="both"/>
        <w:rPr>
          <w:bCs/>
          <w:sz w:val="28"/>
          <w:szCs w:val="28"/>
          <w:lang w:val="uk-UA"/>
        </w:rPr>
      </w:pPr>
      <w:r w:rsidRPr="00CC7E79">
        <w:rPr>
          <w:color w:val="000000"/>
          <w:sz w:val="28"/>
          <w:szCs w:val="28"/>
          <w:lang w:val="uk-UA"/>
        </w:rPr>
        <w:t>Петруха О.Й., Ліндеберг В.О. До біології сірого (еспарцетового) довгон</w:t>
      </w:r>
      <w:r w:rsidRPr="00CC7E79">
        <w:rPr>
          <w:color w:val="000000"/>
          <w:sz w:val="28"/>
          <w:szCs w:val="28"/>
          <w:lang w:val="uk-UA"/>
        </w:rPr>
        <w:t>о</w:t>
      </w:r>
      <w:r w:rsidRPr="00CC7E79">
        <w:rPr>
          <w:color w:val="000000"/>
          <w:sz w:val="28"/>
          <w:szCs w:val="28"/>
          <w:lang w:val="uk-UA"/>
        </w:rPr>
        <w:t>сика // Боротьба з шкідниками сільськогосподарських рослин. – 1927. - №5. – С. 24-29.</w:t>
      </w:r>
    </w:p>
    <w:p w:rsidR="00BB6AE9" w:rsidRPr="000D30E0"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0D30E0">
        <w:rPr>
          <w:sz w:val="28"/>
          <w:szCs w:val="28"/>
        </w:rPr>
        <w:t>Иванов С.П. Эскиз районирования главнейших вредителей сахарной све</w:t>
      </w:r>
      <w:r w:rsidRPr="000D30E0">
        <w:rPr>
          <w:sz w:val="28"/>
          <w:szCs w:val="28"/>
        </w:rPr>
        <w:t>к</w:t>
      </w:r>
      <w:r w:rsidRPr="000D30E0">
        <w:rPr>
          <w:sz w:val="28"/>
          <w:szCs w:val="28"/>
        </w:rPr>
        <w:t>лы в старой зоне свеклосеяния (Рукопись), ВНИС, 1934.</w:t>
      </w:r>
      <w:r>
        <w:rPr>
          <w:sz w:val="28"/>
          <w:szCs w:val="28"/>
          <w:lang w:val="uk-UA"/>
        </w:rPr>
        <w:t xml:space="preserve"> – с. 47.</w:t>
      </w:r>
    </w:p>
    <w:p w:rsidR="00BB6AE9" w:rsidRPr="000D30E0" w:rsidRDefault="00BB6AE9" w:rsidP="0029233C">
      <w:pPr>
        <w:widowControl w:val="0"/>
        <w:numPr>
          <w:ilvl w:val="0"/>
          <w:numId w:val="59"/>
        </w:numPr>
        <w:tabs>
          <w:tab w:val="num" w:pos="0"/>
          <w:tab w:val="left" w:pos="561"/>
        </w:tabs>
        <w:suppressAutoHyphens w:val="0"/>
        <w:spacing w:line="360" w:lineRule="auto"/>
        <w:ind w:left="561" w:hanging="561"/>
        <w:jc w:val="both"/>
        <w:rPr>
          <w:bCs/>
          <w:sz w:val="28"/>
          <w:szCs w:val="28"/>
        </w:rPr>
      </w:pPr>
      <w:r w:rsidRPr="000D30E0">
        <w:rPr>
          <w:color w:val="000000"/>
          <w:sz w:val="28"/>
          <w:szCs w:val="28"/>
        </w:rPr>
        <w:t>Иванов С.П. Новые данные по биологии серого свекловичного долгонос</w:t>
      </w:r>
      <w:r w:rsidRPr="000D30E0">
        <w:rPr>
          <w:color w:val="000000"/>
          <w:sz w:val="28"/>
          <w:szCs w:val="28"/>
        </w:rPr>
        <w:t>и</w:t>
      </w:r>
      <w:r w:rsidRPr="000D30E0">
        <w:rPr>
          <w:color w:val="000000"/>
          <w:sz w:val="28"/>
          <w:szCs w:val="28"/>
        </w:rPr>
        <w:t>ка (</w:t>
      </w:r>
      <w:r w:rsidRPr="000D30E0">
        <w:rPr>
          <w:iCs/>
          <w:color w:val="000000"/>
          <w:spacing w:val="-7"/>
          <w:sz w:val="28"/>
          <w:szCs w:val="28"/>
        </w:rPr>
        <w:t>Tanimecus palliatus F.) // Основные выводы научно-исследовательских работ ВНИИС за 1936 год: Сб. науч. трудов. – К.: Держвидав колосп. і радгоспн. Літератури УРСР,</w:t>
      </w:r>
      <w:r w:rsidRPr="000D30E0">
        <w:rPr>
          <w:color w:val="000000"/>
          <w:sz w:val="28"/>
          <w:szCs w:val="28"/>
        </w:rPr>
        <w:t xml:space="preserve"> 1937. – С. 129-130.</w:t>
      </w:r>
    </w:p>
    <w:p w:rsidR="00BB6AE9" w:rsidRPr="000D30E0" w:rsidRDefault="00BB6AE9" w:rsidP="0029233C">
      <w:pPr>
        <w:widowControl w:val="0"/>
        <w:numPr>
          <w:ilvl w:val="0"/>
          <w:numId w:val="59"/>
        </w:numPr>
        <w:tabs>
          <w:tab w:val="num" w:pos="0"/>
          <w:tab w:val="left" w:pos="561"/>
        </w:tabs>
        <w:suppressAutoHyphens w:val="0"/>
        <w:spacing w:line="360" w:lineRule="auto"/>
        <w:ind w:left="561" w:hanging="561"/>
        <w:jc w:val="both"/>
        <w:rPr>
          <w:bCs/>
          <w:sz w:val="28"/>
          <w:szCs w:val="28"/>
        </w:rPr>
      </w:pPr>
      <w:r w:rsidRPr="000D30E0">
        <w:rPr>
          <w:color w:val="000000"/>
          <w:sz w:val="28"/>
          <w:szCs w:val="28"/>
        </w:rPr>
        <w:t>Пе</w:t>
      </w:r>
      <w:r w:rsidRPr="000D30E0">
        <w:rPr>
          <w:color w:val="000000"/>
          <w:spacing w:val="-3"/>
          <w:sz w:val="28"/>
          <w:szCs w:val="28"/>
        </w:rPr>
        <w:t xml:space="preserve">труха О.И. Биология серого свекловичного </w:t>
      </w:r>
      <w:r w:rsidRPr="000D30E0">
        <w:rPr>
          <w:color w:val="000000"/>
          <w:sz w:val="28"/>
          <w:szCs w:val="28"/>
        </w:rPr>
        <w:t>(еспарцетового)</w:t>
      </w:r>
      <w:r w:rsidRPr="000D30E0">
        <w:rPr>
          <w:color w:val="000000"/>
          <w:spacing w:val="-3"/>
          <w:sz w:val="28"/>
          <w:szCs w:val="28"/>
        </w:rPr>
        <w:t xml:space="preserve"> долгонос</w:t>
      </w:r>
      <w:r w:rsidRPr="000D30E0">
        <w:rPr>
          <w:color w:val="000000"/>
          <w:spacing w:val="-3"/>
          <w:sz w:val="28"/>
          <w:szCs w:val="28"/>
        </w:rPr>
        <w:t>и</w:t>
      </w:r>
      <w:r w:rsidRPr="000D30E0">
        <w:rPr>
          <w:color w:val="000000"/>
          <w:spacing w:val="-3"/>
          <w:sz w:val="28"/>
          <w:szCs w:val="28"/>
        </w:rPr>
        <w:t xml:space="preserve">ка </w:t>
      </w:r>
      <w:r>
        <w:rPr>
          <w:iCs/>
          <w:color w:val="000000"/>
          <w:spacing w:val="-7"/>
          <w:sz w:val="28"/>
          <w:szCs w:val="28"/>
        </w:rPr>
        <w:t xml:space="preserve">Tanimecus palliatus F. </w:t>
      </w:r>
      <w:r>
        <w:rPr>
          <w:iCs/>
          <w:color w:val="000000"/>
          <w:spacing w:val="-7"/>
          <w:sz w:val="28"/>
          <w:szCs w:val="28"/>
          <w:lang w:val="uk-UA"/>
        </w:rPr>
        <w:t>и</w:t>
      </w:r>
      <w:r w:rsidRPr="000D30E0">
        <w:rPr>
          <w:iCs/>
          <w:color w:val="000000"/>
          <w:spacing w:val="-7"/>
          <w:sz w:val="28"/>
          <w:szCs w:val="28"/>
        </w:rPr>
        <w:t xml:space="preserve"> его кормовые отношения // Тез</w:t>
      </w:r>
      <w:proofErr w:type="gramStart"/>
      <w:r w:rsidRPr="000D30E0">
        <w:rPr>
          <w:iCs/>
          <w:color w:val="000000"/>
          <w:spacing w:val="-7"/>
          <w:sz w:val="28"/>
          <w:szCs w:val="28"/>
        </w:rPr>
        <w:t>.</w:t>
      </w:r>
      <w:proofErr w:type="gramEnd"/>
      <w:r w:rsidRPr="000D30E0">
        <w:rPr>
          <w:iCs/>
          <w:color w:val="000000"/>
          <w:spacing w:val="-7"/>
          <w:sz w:val="28"/>
          <w:szCs w:val="28"/>
        </w:rPr>
        <w:t xml:space="preserve"> </w:t>
      </w:r>
      <w:proofErr w:type="gramStart"/>
      <w:r w:rsidRPr="000D30E0">
        <w:rPr>
          <w:iCs/>
          <w:color w:val="000000"/>
          <w:spacing w:val="-7"/>
          <w:sz w:val="28"/>
          <w:szCs w:val="28"/>
        </w:rPr>
        <w:t>д</w:t>
      </w:r>
      <w:proofErr w:type="gramEnd"/>
      <w:r w:rsidRPr="000D30E0">
        <w:rPr>
          <w:iCs/>
          <w:color w:val="000000"/>
          <w:spacing w:val="-7"/>
          <w:sz w:val="28"/>
          <w:szCs w:val="28"/>
        </w:rPr>
        <w:t>окл. экологической конференции “Массовое размножение животных и их прогноз”. – К.,</w:t>
      </w:r>
      <w:r w:rsidRPr="000D30E0">
        <w:rPr>
          <w:color w:val="000000"/>
          <w:spacing w:val="-3"/>
          <w:sz w:val="28"/>
          <w:szCs w:val="28"/>
        </w:rPr>
        <w:t xml:space="preserve"> 1940. – С. 70-72.</w:t>
      </w:r>
    </w:p>
    <w:p w:rsidR="00BB6AE9" w:rsidRPr="000D30E0" w:rsidRDefault="00BB6AE9" w:rsidP="0029233C">
      <w:pPr>
        <w:widowControl w:val="0"/>
        <w:numPr>
          <w:ilvl w:val="0"/>
          <w:numId w:val="59"/>
        </w:numPr>
        <w:tabs>
          <w:tab w:val="num" w:pos="0"/>
          <w:tab w:val="left" w:pos="561"/>
        </w:tabs>
        <w:suppressAutoHyphens w:val="0"/>
        <w:spacing w:line="360" w:lineRule="auto"/>
        <w:ind w:left="561" w:hanging="561"/>
        <w:jc w:val="both"/>
        <w:rPr>
          <w:bCs/>
          <w:sz w:val="28"/>
          <w:szCs w:val="28"/>
        </w:rPr>
      </w:pPr>
      <w:r w:rsidRPr="000D30E0">
        <w:rPr>
          <w:color w:val="000000"/>
          <w:sz w:val="28"/>
          <w:szCs w:val="28"/>
        </w:rPr>
        <w:t>Бутов</w:t>
      </w:r>
      <w:r w:rsidRPr="000D30E0">
        <w:rPr>
          <w:color w:val="000000"/>
          <w:spacing w:val="-1"/>
          <w:sz w:val="28"/>
          <w:szCs w:val="28"/>
        </w:rPr>
        <w:t>ский А.П. Гексахлоран в отравительных приманках против серого свекловичного долгоносика // Органические синтетические инсектициды и гербициды: Сб. науч. тр. XX пленума секции защиты с.-х. растений. – М., 1952. – С. 96-101.</w:t>
      </w:r>
    </w:p>
    <w:p w:rsidR="00BB6AE9" w:rsidRPr="00CC7E79" w:rsidRDefault="00BB6AE9" w:rsidP="0029233C">
      <w:pPr>
        <w:widowControl w:val="0"/>
        <w:numPr>
          <w:ilvl w:val="0"/>
          <w:numId w:val="59"/>
        </w:numPr>
        <w:tabs>
          <w:tab w:val="num" w:pos="0"/>
          <w:tab w:val="left" w:pos="561"/>
        </w:tabs>
        <w:suppressAutoHyphens w:val="0"/>
        <w:spacing w:line="360" w:lineRule="auto"/>
        <w:ind w:left="561" w:hanging="561"/>
        <w:jc w:val="both"/>
        <w:rPr>
          <w:bCs/>
          <w:sz w:val="28"/>
          <w:szCs w:val="28"/>
          <w:lang w:val="uk-UA"/>
        </w:rPr>
      </w:pPr>
      <w:r w:rsidRPr="00CC7E79">
        <w:rPr>
          <w:color w:val="000000"/>
          <w:spacing w:val="-1"/>
          <w:sz w:val="28"/>
          <w:szCs w:val="28"/>
          <w:lang w:val="uk-UA"/>
        </w:rPr>
        <w:t>Бутовський А.П. Застосування отруйних принад проти сірого довгон</w:t>
      </w:r>
      <w:r w:rsidRPr="00CC7E79">
        <w:rPr>
          <w:color w:val="000000"/>
          <w:spacing w:val="-1"/>
          <w:sz w:val="28"/>
          <w:szCs w:val="28"/>
          <w:lang w:val="uk-UA"/>
        </w:rPr>
        <w:t>о</w:t>
      </w:r>
      <w:r w:rsidRPr="00CC7E79">
        <w:rPr>
          <w:color w:val="000000"/>
          <w:spacing w:val="-1"/>
          <w:sz w:val="28"/>
          <w:szCs w:val="28"/>
          <w:lang w:val="uk-UA"/>
        </w:rPr>
        <w:t xml:space="preserve">сика // Короткі висновки з робіт по селекції, насінництву та захисту рослин </w:t>
      </w:r>
      <w:r w:rsidRPr="00CC7E79">
        <w:rPr>
          <w:color w:val="000000"/>
          <w:spacing w:val="-1"/>
          <w:sz w:val="28"/>
          <w:szCs w:val="28"/>
          <w:lang w:val="uk-UA"/>
        </w:rPr>
        <w:lastRenderedPageBreak/>
        <w:t>Ул</w:t>
      </w:r>
      <w:r w:rsidRPr="00CC7E79">
        <w:rPr>
          <w:color w:val="000000"/>
          <w:spacing w:val="-1"/>
          <w:sz w:val="28"/>
          <w:szCs w:val="28"/>
          <w:lang w:val="uk-UA"/>
        </w:rPr>
        <w:t>а</w:t>
      </w:r>
      <w:r w:rsidRPr="00CC7E79">
        <w:rPr>
          <w:color w:val="000000"/>
          <w:spacing w:val="-1"/>
          <w:sz w:val="28"/>
          <w:szCs w:val="28"/>
          <w:lang w:val="uk-UA"/>
        </w:rPr>
        <w:t>до-Люлинецької дослідно-селекційної станції (1944-1956 рр.): Зб. наук. праць. – Вінниця, 1957. – Вип. 2. – С. 36-47.</w:t>
      </w:r>
    </w:p>
    <w:p w:rsidR="00BB6AE9" w:rsidRPr="00CC7E79" w:rsidRDefault="00BB6AE9" w:rsidP="0029233C">
      <w:pPr>
        <w:widowControl w:val="0"/>
        <w:numPr>
          <w:ilvl w:val="0"/>
          <w:numId w:val="59"/>
        </w:numPr>
        <w:tabs>
          <w:tab w:val="num" w:pos="0"/>
          <w:tab w:val="left" w:pos="561"/>
        </w:tabs>
        <w:suppressAutoHyphens w:val="0"/>
        <w:spacing w:line="360" w:lineRule="auto"/>
        <w:ind w:left="561" w:hanging="561"/>
        <w:jc w:val="both"/>
        <w:rPr>
          <w:bCs/>
          <w:sz w:val="28"/>
          <w:szCs w:val="28"/>
          <w:lang w:val="uk-UA"/>
        </w:rPr>
      </w:pPr>
      <w:r w:rsidRPr="00CC7E79">
        <w:rPr>
          <w:color w:val="000000"/>
          <w:spacing w:val="-8"/>
          <w:sz w:val="28"/>
          <w:szCs w:val="28"/>
          <w:lang w:val="uk-UA"/>
        </w:rPr>
        <w:t>Дегтярьова А.С., Пермякова Н.М. Ефективність хлорорганічних інсектицидів проти звичайного  та сірого бурякових довгоносиків // Захист рослин. – К.: Урожай, 1965. – Вип. 2. – С. 14-18.</w:t>
      </w:r>
    </w:p>
    <w:p w:rsidR="00BB6AE9" w:rsidRPr="000D30E0" w:rsidRDefault="00BB6AE9" w:rsidP="0029233C">
      <w:pPr>
        <w:widowControl w:val="0"/>
        <w:numPr>
          <w:ilvl w:val="0"/>
          <w:numId w:val="59"/>
        </w:numPr>
        <w:tabs>
          <w:tab w:val="num" w:pos="0"/>
          <w:tab w:val="left" w:pos="561"/>
        </w:tabs>
        <w:suppressAutoHyphens w:val="0"/>
        <w:spacing w:line="360" w:lineRule="auto"/>
        <w:ind w:left="561" w:hanging="561"/>
        <w:jc w:val="both"/>
        <w:rPr>
          <w:bCs/>
          <w:sz w:val="28"/>
          <w:szCs w:val="28"/>
        </w:rPr>
      </w:pPr>
      <w:r w:rsidRPr="000D30E0">
        <w:rPr>
          <w:color w:val="000000"/>
          <w:spacing w:val="-7"/>
          <w:sz w:val="28"/>
          <w:szCs w:val="28"/>
        </w:rPr>
        <w:t>Пермякова Н.М. Причины устойчивости серого свекловичного долгоносика к полихлорпинену и пути повышения эффективности этого инсектицида: Авт</w:t>
      </w:r>
      <w:r w:rsidRPr="000D30E0">
        <w:rPr>
          <w:color w:val="000000"/>
          <w:spacing w:val="-7"/>
          <w:sz w:val="28"/>
          <w:szCs w:val="28"/>
        </w:rPr>
        <w:t>о</w:t>
      </w:r>
      <w:r>
        <w:rPr>
          <w:color w:val="000000"/>
          <w:spacing w:val="-7"/>
          <w:sz w:val="28"/>
          <w:szCs w:val="28"/>
        </w:rPr>
        <w:t>реф. дис</w:t>
      </w:r>
      <w:r w:rsidRPr="000D30E0">
        <w:rPr>
          <w:color w:val="000000"/>
          <w:spacing w:val="-7"/>
          <w:sz w:val="28"/>
          <w:szCs w:val="28"/>
        </w:rPr>
        <w:t>… канд. с.-х. наук. – Л., 1966. – 19 с.</w:t>
      </w:r>
    </w:p>
    <w:p w:rsidR="00BB6AE9" w:rsidRPr="000D30E0"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0D30E0">
        <w:rPr>
          <w:color w:val="000000"/>
          <w:spacing w:val="-6"/>
          <w:sz w:val="28"/>
          <w:szCs w:val="28"/>
        </w:rPr>
        <w:t>Не</w:t>
      </w:r>
      <w:r w:rsidRPr="000D30E0">
        <w:rPr>
          <w:color w:val="000000"/>
          <w:spacing w:val="-10"/>
          <w:sz w:val="28"/>
          <w:szCs w:val="28"/>
        </w:rPr>
        <w:t>стеренко Н.И. Байтекс и мезурол в борьбе с серым свекловичным долгонос</w:t>
      </w:r>
      <w:r w:rsidRPr="000D30E0">
        <w:rPr>
          <w:color w:val="000000"/>
          <w:spacing w:val="-10"/>
          <w:sz w:val="28"/>
          <w:szCs w:val="28"/>
        </w:rPr>
        <w:t>и</w:t>
      </w:r>
      <w:r w:rsidRPr="000D30E0">
        <w:rPr>
          <w:color w:val="000000"/>
          <w:spacing w:val="-10"/>
          <w:sz w:val="28"/>
          <w:szCs w:val="28"/>
        </w:rPr>
        <w:t>ком // Основные выводы научно-исследовальских работ по сахарной свекле за 1966 год: Сб. н</w:t>
      </w:r>
      <w:r w:rsidRPr="000D30E0">
        <w:rPr>
          <w:color w:val="000000"/>
          <w:spacing w:val="-10"/>
          <w:sz w:val="28"/>
          <w:szCs w:val="28"/>
        </w:rPr>
        <w:t>а</w:t>
      </w:r>
      <w:r w:rsidRPr="000D30E0">
        <w:rPr>
          <w:color w:val="000000"/>
          <w:spacing w:val="-10"/>
          <w:sz w:val="28"/>
          <w:szCs w:val="28"/>
        </w:rPr>
        <w:t>уч. тр. ВНИС. – К.: 1968. – Т. 1. – С. 277-279.</w:t>
      </w:r>
    </w:p>
    <w:p w:rsidR="00BB6AE9" w:rsidRPr="000D30E0"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0D30E0">
        <w:t>Новицкая Л.Я. Активность жуков серого свекловичного долгоносика в оч</w:t>
      </w:r>
      <w:r w:rsidRPr="000D30E0">
        <w:t>а</w:t>
      </w:r>
      <w:r w:rsidRPr="000D30E0">
        <w:t>гах размножения // Защита сахарной свеклы от вредителей: Сб. науч. тр. ВНИС. - Киев, 1977. - С. 47-51.</w:t>
      </w:r>
    </w:p>
    <w:p w:rsidR="00BB6AE9" w:rsidRPr="000D30E0"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0D30E0">
        <w:rPr>
          <w:sz w:val="28"/>
          <w:szCs w:val="28"/>
        </w:rPr>
        <w:t>Новицкая Л.Я. Зависимость плодовитости самок серого свекловичного долгоносика от кормовых растений // Борьба с вредителями сахарной све</w:t>
      </w:r>
      <w:r w:rsidRPr="000D30E0">
        <w:rPr>
          <w:sz w:val="28"/>
          <w:szCs w:val="28"/>
        </w:rPr>
        <w:t>к</w:t>
      </w:r>
      <w:r w:rsidRPr="000D30E0">
        <w:rPr>
          <w:sz w:val="28"/>
          <w:szCs w:val="28"/>
        </w:rPr>
        <w:t>лы при возделывании ее по индустриальной технологии: Сб. науч. тр. ВНИС. – К., 1984. – С. 51-57.</w:t>
      </w:r>
    </w:p>
    <w:p w:rsidR="00BB6AE9" w:rsidRPr="000D30E0"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0D30E0">
        <w:rPr>
          <w:color w:val="000000"/>
          <w:spacing w:val="-5"/>
          <w:sz w:val="28"/>
          <w:szCs w:val="28"/>
        </w:rPr>
        <w:t xml:space="preserve">Дегтярев А.Г. Эффективность инсектицидов </w:t>
      </w:r>
      <w:proofErr w:type="gramStart"/>
      <w:r w:rsidRPr="000D30E0">
        <w:rPr>
          <w:color w:val="000000"/>
          <w:spacing w:val="-5"/>
          <w:sz w:val="28"/>
          <w:szCs w:val="28"/>
        </w:rPr>
        <w:t>в борьбе с серым свекловичным долгоносиком на всходах сахарной свеклы // Борьба с вредителями сахарной свеклы при возделывании</w:t>
      </w:r>
      <w:proofErr w:type="gramEnd"/>
      <w:r w:rsidRPr="000D30E0">
        <w:rPr>
          <w:color w:val="000000"/>
          <w:spacing w:val="-5"/>
          <w:sz w:val="28"/>
          <w:szCs w:val="28"/>
        </w:rPr>
        <w:t xml:space="preserve"> ее по индустриальной технологии: Сб. науч. тр. ВНИС. – К., 1984. – С. 72-77.</w:t>
      </w:r>
    </w:p>
    <w:p w:rsidR="00BB6AE9" w:rsidRPr="000D30E0" w:rsidRDefault="00BB6AE9" w:rsidP="0029233C">
      <w:pPr>
        <w:widowControl w:val="0"/>
        <w:numPr>
          <w:ilvl w:val="0"/>
          <w:numId w:val="59"/>
        </w:numPr>
        <w:tabs>
          <w:tab w:val="num" w:pos="0"/>
          <w:tab w:val="left" w:pos="561"/>
        </w:tabs>
        <w:suppressAutoHyphens w:val="0"/>
        <w:spacing w:line="360" w:lineRule="auto"/>
        <w:ind w:left="561" w:hanging="561"/>
        <w:jc w:val="both"/>
        <w:rPr>
          <w:bCs/>
          <w:sz w:val="28"/>
          <w:szCs w:val="28"/>
        </w:rPr>
      </w:pPr>
      <w:r w:rsidRPr="000D30E0">
        <w:rPr>
          <w:bCs/>
          <w:iCs/>
          <w:color w:val="000000"/>
          <w:sz w:val="28"/>
          <w:szCs w:val="28"/>
        </w:rPr>
        <w:t xml:space="preserve">Федоренко В.П., Одреховский А.Ф. </w:t>
      </w:r>
      <w:r w:rsidRPr="000D30E0">
        <w:rPr>
          <w:bCs/>
          <w:color w:val="000000"/>
          <w:sz w:val="28"/>
          <w:szCs w:val="28"/>
        </w:rPr>
        <w:t>Защита урожая // Сахарная свекла. - 1983. - № 7. - С. 36.</w:t>
      </w:r>
      <w:r w:rsidRPr="000D30E0">
        <w:rPr>
          <w:bCs/>
          <w:iCs/>
          <w:color w:val="000000"/>
          <w:sz w:val="28"/>
          <w:szCs w:val="28"/>
        </w:rPr>
        <w:t xml:space="preserve"> </w:t>
      </w:r>
    </w:p>
    <w:p w:rsidR="00BB6AE9" w:rsidRPr="000D30E0" w:rsidRDefault="00BB6AE9" w:rsidP="0029233C">
      <w:pPr>
        <w:widowControl w:val="0"/>
        <w:numPr>
          <w:ilvl w:val="0"/>
          <w:numId w:val="59"/>
        </w:numPr>
        <w:tabs>
          <w:tab w:val="num" w:pos="0"/>
          <w:tab w:val="left" w:pos="561"/>
        </w:tabs>
        <w:suppressAutoHyphens w:val="0"/>
        <w:spacing w:line="360" w:lineRule="auto"/>
        <w:ind w:left="561" w:hanging="561"/>
        <w:jc w:val="both"/>
        <w:rPr>
          <w:bCs/>
          <w:sz w:val="28"/>
          <w:szCs w:val="28"/>
        </w:rPr>
      </w:pPr>
      <w:r w:rsidRPr="000D30E0">
        <w:rPr>
          <w:bCs/>
          <w:iCs/>
          <w:color w:val="000000"/>
          <w:sz w:val="28"/>
          <w:szCs w:val="28"/>
        </w:rPr>
        <w:t xml:space="preserve">Федоренко В.П. </w:t>
      </w:r>
      <w:r w:rsidRPr="000D30E0">
        <w:rPr>
          <w:bCs/>
          <w:color w:val="000000"/>
          <w:sz w:val="28"/>
          <w:szCs w:val="28"/>
        </w:rPr>
        <w:t>Защита посевов сахарной свеклы от серого свекловичн</w:t>
      </w:r>
      <w:r w:rsidRPr="000D30E0">
        <w:rPr>
          <w:bCs/>
          <w:color w:val="000000"/>
          <w:sz w:val="28"/>
          <w:szCs w:val="28"/>
        </w:rPr>
        <w:t>о</w:t>
      </w:r>
      <w:r w:rsidRPr="000D30E0">
        <w:rPr>
          <w:bCs/>
          <w:color w:val="000000"/>
          <w:sz w:val="28"/>
          <w:szCs w:val="28"/>
        </w:rPr>
        <w:t>го долгоносика // Информационный листок о передовом прои</w:t>
      </w:r>
      <w:r w:rsidRPr="000D30E0">
        <w:rPr>
          <w:bCs/>
          <w:color w:val="000000"/>
          <w:sz w:val="28"/>
          <w:szCs w:val="28"/>
        </w:rPr>
        <w:t>з</w:t>
      </w:r>
      <w:r w:rsidRPr="000D30E0">
        <w:rPr>
          <w:bCs/>
          <w:color w:val="000000"/>
          <w:sz w:val="28"/>
          <w:szCs w:val="28"/>
        </w:rPr>
        <w:t>водственно-техническом опыте. УНИИНТИ. - К., 1985. - Вып. 3. - 3 с.</w:t>
      </w:r>
    </w:p>
    <w:p w:rsidR="00BB6AE9" w:rsidRPr="000D30E0" w:rsidRDefault="00BB6AE9" w:rsidP="0029233C">
      <w:pPr>
        <w:widowControl w:val="0"/>
        <w:numPr>
          <w:ilvl w:val="0"/>
          <w:numId w:val="59"/>
        </w:numPr>
        <w:tabs>
          <w:tab w:val="num" w:pos="0"/>
          <w:tab w:val="left" w:pos="561"/>
        </w:tabs>
        <w:suppressAutoHyphens w:val="0"/>
        <w:spacing w:line="360" w:lineRule="auto"/>
        <w:ind w:left="561" w:hanging="561"/>
        <w:jc w:val="both"/>
        <w:rPr>
          <w:bCs/>
          <w:sz w:val="28"/>
          <w:szCs w:val="28"/>
        </w:rPr>
      </w:pPr>
      <w:r w:rsidRPr="000D30E0">
        <w:rPr>
          <w:bCs/>
          <w:iCs/>
          <w:color w:val="000000"/>
          <w:sz w:val="28"/>
          <w:szCs w:val="28"/>
        </w:rPr>
        <w:t xml:space="preserve">Федоренко В.П. </w:t>
      </w:r>
      <w:r w:rsidRPr="000D30E0">
        <w:rPr>
          <w:bCs/>
          <w:color w:val="000000"/>
          <w:sz w:val="28"/>
          <w:szCs w:val="28"/>
        </w:rPr>
        <w:t>Определение устойчивости сортов к серому свекловичн</w:t>
      </w:r>
      <w:r w:rsidRPr="000D30E0">
        <w:rPr>
          <w:bCs/>
          <w:color w:val="000000"/>
          <w:sz w:val="28"/>
          <w:szCs w:val="28"/>
        </w:rPr>
        <w:t>о</w:t>
      </w:r>
      <w:r w:rsidRPr="000D30E0">
        <w:rPr>
          <w:bCs/>
          <w:color w:val="000000"/>
          <w:sz w:val="28"/>
          <w:szCs w:val="28"/>
        </w:rPr>
        <w:t>му долгоносику // Сахарная свекла. – 1985. - № 3. - С. 35.</w:t>
      </w:r>
    </w:p>
    <w:p w:rsidR="00BB6AE9" w:rsidRPr="000D30E0" w:rsidRDefault="00BB6AE9" w:rsidP="0029233C">
      <w:pPr>
        <w:widowControl w:val="0"/>
        <w:numPr>
          <w:ilvl w:val="0"/>
          <w:numId w:val="59"/>
        </w:numPr>
        <w:tabs>
          <w:tab w:val="num" w:pos="0"/>
          <w:tab w:val="left" w:pos="561"/>
        </w:tabs>
        <w:suppressAutoHyphens w:val="0"/>
        <w:spacing w:line="360" w:lineRule="auto"/>
        <w:ind w:left="561" w:hanging="561"/>
        <w:jc w:val="both"/>
        <w:rPr>
          <w:bCs/>
          <w:sz w:val="28"/>
          <w:szCs w:val="28"/>
        </w:rPr>
      </w:pPr>
      <w:r w:rsidRPr="000D30E0">
        <w:rPr>
          <w:bCs/>
          <w:iCs/>
          <w:color w:val="000000"/>
          <w:sz w:val="28"/>
          <w:szCs w:val="28"/>
        </w:rPr>
        <w:t xml:space="preserve">Федоренко В.П. </w:t>
      </w:r>
      <w:r w:rsidRPr="000D30E0">
        <w:rPr>
          <w:bCs/>
          <w:color w:val="000000"/>
          <w:sz w:val="28"/>
          <w:szCs w:val="28"/>
        </w:rPr>
        <w:t>Генезис вредной энтомофауны свекловичного агробиоц</w:t>
      </w:r>
      <w:r w:rsidRPr="000D30E0">
        <w:rPr>
          <w:bCs/>
          <w:color w:val="000000"/>
          <w:sz w:val="28"/>
          <w:szCs w:val="28"/>
        </w:rPr>
        <w:t>е</w:t>
      </w:r>
      <w:r w:rsidRPr="000D30E0">
        <w:rPr>
          <w:bCs/>
          <w:color w:val="000000"/>
          <w:sz w:val="28"/>
          <w:szCs w:val="28"/>
        </w:rPr>
        <w:t xml:space="preserve">ноза // Информационный листок научно-информационного и </w:t>
      </w:r>
      <w:r w:rsidRPr="000D30E0">
        <w:rPr>
          <w:bCs/>
          <w:color w:val="000000"/>
          <w:sz w:val="28"/>
          <w:szCs w:val="28"/>
        </w:rPr>
        <w:lastRenderedPageBreak/>
        <w:t>посреднич</w:t>
      </w:r>
      <w:r w:rsidRPr="000D30E0">
        <w:rPr>
          <w:bCs/>
          <w:color w:val="000000"/>
          <w:sz w:val="28"/>
          <w:szCs w:val="28"/>
        </w:rPr>
        <w:t>е</w:t>
      </w:r>
      <w:r w:rsidRPr="000D30E0">
        <w:rPr>
          <w:bCs/>
          <w:color w:val="000000"/>
          <w:sz w:val="28"/>
          <w:szCs w:val="28"/>
        </w:rPr>
        <w:t>ского центра ИМЕКС. - К., 1992. - № 92-016 Ф. - 4 с.</w:t>
      </w:r>
      <w:r w:rsidRPr="000D30E0">
        <w:rPr>
          <w:iCs/>
          <w:color w:val="000000"/>
          <w:sz w:val="28"/>
          <w:szCs w:val="28"/>
        </w:rPr>
        <w:t xml:space="preserve"> </w:t>
      </w:r>
    </w:p>
    <w:p w:rsidR="00BB6AE9" w:rsidRPr="000D30E0"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pl-PL"/>
        </w:rPr>
      </w:pPr>
      <w:r w:rsidRPr="000D30E0">
        <w:rPr>
          <w:color w:val="000000"/>
          <w:spacing w:val="-5"/>
          <w:sz w:val="28"/>
          <w:szCs w:val="28"/>
          <w:lang w:val="pl-PL"/>
        </w:rPr>
        <w:t>Bobirnac В., Cardas T., Rein M.Comtributii la studium bivecologic si de combatere a curculionidelor daunatoare la sfelca de zahar // An. Univ. Craiova: Ser. biol. agron. hortic. – 1988. – 19. – P. 83-86.</w:t>
      </w:r>
    </w:p>
    <w:p w:rsidR="00BB6AE9" w:rsidRPr="00CC7E79" w:rsidRDefault="00BB6AE9" w:rsidP="0029233C">
      <w:pPr>
        <w:pStyle w:val="affffffff4"/>
        <w:numPr>
          <w:ilvl w:val="0"/>
          <w:numId w:val="59"/>
        </w:numPr>
        <w:tabs>
          <w:tab w:val="num" w:pos="0"/>
          <w:tab w:val="left" w:pos="600"/>
        </w:tabs>
        <w:suppressAutoHyphens w:val="0"/>
        <w:spacing w:after="0" w:line="360" w:lineRule="auto"/>
        <w:ind w:left="720" w:hanging="720"/>
        <w:jc w:val="both"/>
      </w:pPr>
      <w:r w:rsidRPr="00CC7E79">
        <w:t>Рафельский А.К. Пошкодження сходів соняшнику чорним та сірим буряк</w:t>
      </w:r>
      <w:r w:rsidRPr="00CC7E79">
        <w:t>о</w:t>
      </w:r>
      <w:r w:rsidRPr="00CC7E79">
        <w:t>вими довгоносиками у 1999 році // Захист рослин. - 1999. - № 10. - С. 10.</w:t>
      </w:r>
    </w:p>
    <w:p w:rsidR="00BB6AE9" w:rsidRPr="000D30E0"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0D30E0">
        <w:rPr>
          <w:sz w:val="28"/>
          <w:szCs w:val="28"/>
        </w:rPr>
        <w:t>Линдеман И.В. Жизнь свекловичного долгоносика и мюскардины // Тр</w:t>
      </w:r>
      <w:r w:rsidRPr="000D30E0">
        <w:rPr>
          <w:sz w:val="28"/>
          <w:szCs w:val="28"/>
        </w:rPr>
        <w:t>у</w:t>
      </w:r>
      <w:r w:rsidRPr="000D30E0">
        <w:rPr>
          <w:sz w:val="28"/>
          <w:szCs w:val="28"/>
        </w:rPr>
        <w:t>ды Мироновской опытной станции. Мироновка, 1928. - С. 40.</w:t>
      </w:r>
    </w:p>
    <w:p w:rsidR="00BB6AE9" w:rsidRPr="000D30E0"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0D30E0">
        <w:rPr>
          <w:sz w:val="28"/>
          <w:szCs w:val="28"/>
        </w:rPr>
        <w:t>Линдеман И.В. Закономерности распределения свекловичного долгоносика на свеклянищах и методика обследования его численности // Тез</w:t>
      </w:r>
      <w:proofErr w:type="gramStart"/>
      <w:r w:rsidRPr="000D30E0">
        <w:rPr>
          <w:sz w:val="28"/>
          <w:szCs w:val="28"/>
        </w:rPr>
        <w:t>.</w:t>
      </w:r>
      <w:proofErr w:type="gramEnd"/>
      <w:r w:rsidRPr="000D30E0">
        <w:rPr>
          <w:sz w:val="28"/>
          <w:szCs w:val="28"/>
        </w:rPr>
        <w:t xml:space="preserve"> </w:t>
      </w:r>
      <w:proofErr w:type="gramStart"/>
      <w:r w:rsidRPr="000D30E0">
        <w:rPr>
          <w:sz w:val="28"/>
          <w:szCs w:val="28"/>
        </w:rPr>
        <w:t>д</w:t>
      </w:r>
      <w:proofErr w:type="gramEnd"/>
      <w:r w:rsidRPr="000D30E0">
        <w:rPr>
          <w:sz w:val="28"/>
          <w:szCs w:val="28"/>
        </w:rPr>
        <w:t>окл. экологической конференции “Массовое размножение животных и их пр</w:t>
      </w:r>
      <w:r w:rsidRPr="000D30E0">
        <w:rPr>
          <w:sz w:val="28"/>
          <w:szCs w:val="28"/>
        </w:rPr>
        <w:t>о</w:t>
      </w:r>
      <w:r w:rsidRPr="000D30E0">
        <w:rPr>
          <w:sz w:val="28"/>
          <w:szCs w:val="28"/>
        </w:rPr>
        <w:t>гноз”. – К., 1941. – Ч. 2. – С. 26-29.</w:t>
      </w:r>
    </w:p>
    <w:p w:rsidR="00BB6AE9" w:rsidRPr="000D30E0"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0D30E0">
        <w:rPr>
          <w:sz w:val="28"/>
          <w:szCs w:val="28"/>
        </w:rPr>
        <w:t>Линдеман И.В., Кузьмин Н.А. Развитие и распространение долгоносиков, вредящих свекле в 1933-1934 гг. на Правобережье УССР. К., 1935. – С. 14-18.</w:t>
      </w:r>
    </w:p>
    <w:p w:rsidR="00BB6AE9" w:rsidRPr="000D30E0"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0D30E0">
        <w:t>Петруха О.И., Быстрова В.Л. Обыкновенный свекловичный долгоносик // Защита растений. – 1982. - № 11. – С. 44-45.</w:t>
      </w:r>
    </w:p>
    <w:p w:rsidR="00BB6AE9" w:rsidRPr="000D30E0"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0D30E0">
        <w:rPr>
          <w:sz w:val="28"/>
          <w:szCs w:val="28"/>
        </w:rPr>
        <w:t>Житкевич Е.Н. Плодовитость свекловичного долгоносика в зависимости от кормового растения и фазы его развития // Бюллетень научно-технической конференции ВНИС. – К., 1957. – Вып. 4-5. – С. 129-133.</w:t>
      </w:r>
    </w:p>
    <w:p w:rsidR="00BB6AE9" w:rsidRPr="006A0A8C"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6A0A8C">
        <w:rPr>
          <w:sz w:val="28"/>
          <w:szCs w:val="28"/>
        </w:rPr>
        <w:t>Житкевич Е.Н. Динамика развития свекловичного долгоносика в почве при различных условиях температуры и влажности // Резервы получения ур</w:t>
      </w:r>
      <w:r w:rsidRPr="006A0A8C">
        <w:rPr>
          <w:sz w:val="28"/>
          <w:szCs w:val="28"/>
        </w:rPr>
        <w:t>о</w:t>
      </w:r>
      <w:r w:rsidRPr="006A0A8C">
        <w:rPr>
          <w:sz w:val="28"/>
          <w:szCs w:val="28"/>
        </w:rPr>
        <w:t>жайности и улучшения качества сахарной свеклы: Сб. науч. тр. ВНИС. – К.,</w:t>
      </w:r>
      <w:r>
        <w:rPr>
          <w:sz w:val="28"/>
          <w:szCs w:val="28"/>
          <w:lang w:val="uk-UA"/>
        </w:rPr>
        <w:t xml:space="preserve"> </w:t>
      </w:r>
      <w:r w:rsidRPr="006A0A8C">
        <w:rPr>
          <w:sz w:val="28"/>
          <w:szCs w:val="28"/>
        </w:rPr>
        <w:t>1964. – С. 173-177.</w:t>
      </w:r>
    </w:p>
    <w:p w:rsidR="00BB6AE9" w:rsidRPr="006A0A8C"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6A0A8C">
        <w:rPr>
          <w:sz w:val="28"/>
          <w:szCs w:val="28"/>
        </w:rPr>
        <w:t>Коковихин А.И., Петруха О.И. Долгоносики – вредители сахарной све</w:t>
      </w:r>
      <w:r w:rsidRPr="006A0A8C">
        <w:rPr>
          <w:sz w:val="28"/>
          <w:szCs w:val="28"/>
        </w:rPr>
        <w:t>к</w:t>
      </w:r>
      <w:r w:rsidRPr="006A0A8C">
        <w:rPr>
          <w:sz w:val="28"/>
          <w:szCs w:val="28"/>
        </w:rPr>
        <w:t>лы в степной зоне Омской области // Тез</w:t>
      </w:r>
      <w:proofErr w:type="gramStart"/>
      <w:r w:rsidRPr="006A0A8C">
        <w:rPr>
          <w:sz w:val="28"/>
          <w:szCs w:val="28"/>
        </w:rPr>
        <w:t>.</w:t>
      </w:r>
      <w:proofErr w:type="gramEnd"/>
      <w:r w:rsidRPr="006A0A8C">
        <w:rPr>
          <w:sz w:val="28"/>
          <w:szCs w:val="28"/>
        </w:rPr>
        <w:t xml:space="preserve"> </w:t>
      </w:r>
      <w:proofErr w:type="gramStart"/>
      <w:r w:rsidRPr="006A0A8C">
        <w:rPr>
          <w:sz w:val="28"/>
          <w:szCs w:val="28"/>
        </w:rPr>
        <w:t>д</w:t>
      </w:r>
      <w:proofErr w:type="gramEnd"/>
      <w:r w:rsidRPr="006A0A8C">
        <w:rPr>
          <w:sz w:val="28"/>
          <w:szCs w:val="28"/>
        </w:rPr>
        <w:t>окл. Научно-производственной конференции молодых ученых и агрономов свекловодов. – К., 1965. – С. 158-160.</w:t>
      </w:r>
    </w:p>
    <w:p w:rsidR="00BB6AE9" w:rsidRPr="006A0A8C"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6A0A8C">
        <w:rPr>
          <w:sz w:val="28"/>
          <w:szCs w:val="28"/>
        </w:rPr>
        <w:t>Коковихин А.И. Обзор жуков-долгоносиков (Coleoptera, Curculionidae) ф</w:t>
      </w:r>
      <w:r w:rsidRPr="006A0A8C">
        <w:rPr>
          <w:sz w:val="28"/>
          <w:szCs w:val="28"/>
        </w:rPr>
        <w:t>а</w:t>
      </w:r>
      <w:r w:rsidRPr="006A0A8C">
        <w:rPr>
          <w:sz w:val="28"/>
          <w:szCs w:val="28"/>
        </w:rPr>
        <w:t xml:space="preserve">уны Западной Сибири: Сб. науч. трудов. – Новосибирск: Наука, 1974. – </w:t>
      </w:r>
      <w:r w:rsidRPr="006A0A8C">
        <w:rPr>
          <w:sz w:val="28"/>
          <w:szCs w:val="28"/>
        </w:rPr>
        <w:lastRenderedPageBreak/>
        <w:t>С. 115-116.</w:t>
      </w:r>
    </w:p>
    <w:p w:rsidR="00BB6AE9" w:rsidRPr="006A0A8C"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6A0A8C">
        <w:rPr>
          <w:sz w:val="28"/>
          <w:szCs w:val="28"/>
        </w:rPr>
        <w:t>Триль О.Р., Шатровская Л.Д., Наливайко З.П. Некоторые особенности ра</w:t>
      </w:r>
      <w:r w:rsidRPr="006A0A8C">
        <w:rPr>
          <w:sz w:val="28"/>
          <w:szCs w:val="28"/>
        </w:rPr>
        <w:t>з</w:t>
      </w:r>
      <w:r w:rsidRPr="006A0A8C">
        <w:rPr>
          <w:sz w:val="28"/>
          <w:szCs w:val="28"/>
        </w:rPr>
        <w:t>вития обыкновенного свекловичного долгоносика на Северном Кавказе // Защита растений сахарной свеклы и других культур от вредителей: Сб. науч. тр. ВНИС. – К., 1971. – С. 199-204.</w:t>
      </w:r>
    </w:p>
    <w:p w:rsidR="00BB6AE9" w:rsidRPr="006A0A8C"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6A0A8C">
        <w:rPr>
          <w:sz w:val="28"/>
          <w:szCs w:val="28"/>
        </w:rPr>
        <w:t>Федоренко В.П., Юрченко С.Ф. Свекловичные долгоносики // Сахарная свекла. – 1997. - № 2. – С. 11.</w:t>
      </w:r>
    </w:p>
    <w:p w:rsidR="00BB6AE9" w:rsidRPr="006A0A8C"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pl-PL"/>
        </w:rPr>
      </w:pPr>
      <w:r w:rsidRPr="006A0A8C">
        <w:rPr>
          <w:sz w:val="28"/>
          <w:szCs w:val="28"/>
          <w:lang w:val="pl-PL"/>
        </w:rPr>
        <w:t>Camprag D. Dinamika brojnosti Bothynoderes punctiventris Germ. u periodu od 1962 do 1973 gomine, na poljima pod secernom repon u Backoj // Agron. glas. – 1973. – 35. - № 7-8. – S. 385-394.</w:t>
      </w:r>
    </w:p>
    <w:p w:rsidR="00BB6AE9" w:rsidRPr="00CC7E79"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uk-UA"/>
        </w:rPr>
      </w:pPr>
      <w:r w:rsidRPr="00CC7E79">
        <w:rPr>
          <w:sz w:val="28"/>
          <w:szCs w:val="28"/>
          <w:lang w:val="uk-UA"/>
        </w:rPr>
        <w:t>Яковенко О.М. Ентомокомплекс сходів та його контроль при інтенсифік</w:t>
      </w:r>
      <w:r w:rsidRPr="00CC7E79">
        <w:rPr>
          <w:sz w:val="28"/>
          <w:szCs w:val="28"/>
          <w:lang w:val="uk-UA"/>
        </w:rPr>
        <w:t>а</w:t>
      </w:r>
      <w:r w:rsidRPr="00CC7E79">
        <w:rPr>
          <w:sz w:val="28"/>
          <w:szCs w:val="28"/>
          <w:lang w:val="uk-UA"/>
        </w:rPr>
        <w:t>ції буряківництва // Захист рослин. – 1999. - № 3. – С. 10-11.</w:t>
      </w:r>
    </w:p>
    <w:p w:rsidR="00BB6AE9" w:rsidRPr="00CC7E79" w:rsidRDefault="00BB6AE9" w:rsidP="0029233C">
      <w:pPr>
        <w:pStyle w:val="affffffff1"/>
        <w:widowControl w:val="0"/>
        <w:numPr>
          <w:ilvl w:val="0"/>
          <w:numId w:val="59"/>
        </w:numPr>
        <w:tabs>
          <w:tab w:val="num" w:pos="0"/>
          <w:tab w:val="left" w:pos="561"/>
        </w:tabs>
        <w:suppressAutoHyphens w:val="0"/>
        <w:ind w:left="561" w:hanging="561"/>
        <w:jc w:val="both"/>
        <w:outlineLvl w:val="0"/>
        <w:rPr>
          <w:szCs w:val="28"/>
        </w:rPr>
      </w:pPr>
      <w:bookmarkStart w:id="29" w:name="_Toc63339439"/>
      <w:r w:rsidRPr="00CC7E79">
        <w:rPr>
          <w:szCs w:val="28"/>
        </w:rPr>
        <w:t>Трибель С.О. Бурякові довгоносики // Захист рослин. - 1997. - №</w:t>
      </w:r>
      <w:r w:rsidRPr="00BB6AE9">
        <w:rPr>
          <w:szCs w:val="28"/>
        </w:rPr>
        <w:t xml:space="preserve"> </w:t>
      </w:r>
      <w:r w:rsidRPr="00CC7E79">
        <w:rPr>
          <w:szCs w:val="28"/>
        </w:rPr>
        <w:t>7. – С. 10-12.</w:t>
      </w:r>
      <w:bookmarkEnd w:id="29"/>
    </w:p>
    <w:p w:rsidR="00BB6AE9" w:rsidRPr="006A0A8C"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pl-PL"/>
        </w:rPr>
      </w:pPr>
      <w:r w:rsidRPr="006A0A8C">
        <w:rPr>
          <w:sz w:val="28"/>
          <w:szCs w:val="28"/>
          <w:lang w:val="pl-PL"/>
        </w:rPr>
        <w:t>Hodek Ivo. Controversial aspects diapause development:[4 European Wor</w:t>
      </w:r>
      <w:r w:rsidRPr="006A0A8C">
        <w:rPr>
          <w:sz w:val="28"/>
          <w:szCs w:val="28"/>
          <w:lang w:val="pl-PL"/>
        </w:rPr>
        <w:t>k</w:t>
      </w:r>
      <w:r w:rsidRPr="006A0A8C">
        <w:rPr>
          <w:sz w:val="28"/>
          <w:szCs w:val="28"/>
          <w:lang w:val="pl-PL"/>
        </w:rPr>
        <w:t>shop of Invertebrote Ecophysiology, St. Petersburg, 9-15 Sept., 2001] // Eur. J. Entomol. – 2002. – 989, № 2. – Р. 163-173.</w:t>
      </w:r>
    </w:p>
    <w:p w:rsidR="00BB6AE9" w:rsidRPr="00CC7E79"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uk-UA"/>
        </w:rPr>
      </w:pPr>
      <w:r w:rsidRPr="00CC7E79">
        <w:rPr>
          <w:sz w:val="28"/>
          <w:szCs w:val="28"/>
          <w:lang w:val="uk-UA"/>
        </w:rPr>
        <w:t>Пластун І., Трибель С. Сарана, черепашка та інші... // Захист рослин. – 1996. - № 7. – С. 4-5.</w:t>
      </w:r>
    </w:p>
    <w:p w:rsidR="00BB6AE9" w:rsidRPr="006A0A8C"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6A0A8C">
        <w:rPr>
          <w:sz w:val="28"/>
          <w:szCs w:val="28"/>
        </w:rPr>
        <w:t>Дядечко Н.П., Войтенко А.Н. Меры по сохранению и накоплению э</w:t>
      </w:r>
      <w:r w:rsidRPr="006A0A8C">
        <w:rPr>
          <w:sz w:val="28"/>
          <w:szCs w:val="28"/>
        </w:rPr>
        <w:t>н</w:t>
      </w:r>
      <w:r w:rsidRPr="006A0A8C">
        <w:rPr>
          <w:sz w:val="28"/>
          <w:szCs w:val="28"/>
        </w:rPr>
        <w:t>том</w:t>
      </w:r>
      <w:proofErr w:type="gramStart"/>
      <w:r w:rsidRPr="006A0A8C">
        <w:rPr>
          <w:sz w:val="28"/>
          <w:szCs w:val="28"/>
        </w:rPr>
        <w:t>о-</w:t>
      </w:r>
      <w:proofErr w:type="gramEnd"/>
      <w:r w:rsidRPr="006A0A8C">
        <w:rPr>
          <w:sz w:val="28"/>
          <w:szCs w:val="28"/>
        </w:rPr>
        <w:t xml:space="preserve"> и акарифагов в агроценозах //  Вредители с.-х. культур и лесных насажд</w:t>
      </w:r>
      <w:r w:rsidRPr="006A0A8C">
        <w:rPr>
          <w:sz w:val="28"/>
          <w:szCs w:val="28"/>
        </w:rPr>
        <w:t>е</w:t>
      </w:r>
      <w:r w:rsidRPr="006A0A8C">
        <w:rPr>
          <w:sz w:val="28"/>
          <w:szCs w:val="28"/>
        </w:rPr>
        <w:t>ний. Киев: Урожай, 1989. - Т. 3. - С. 44-48.</w:t>
      </w:r>
    </w:p>
    <w:p w:rsidR="00BB6AE9" w:rsidRPr="006A0A8C"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6A0A8C">
        <w:rPr>
          <w:sz w:val="28"/>
          <w:szCs w:val="28"/>
        </w:rPr>
        <w:t>Громаков П.М. О яйцееде свекловичного долгоносика // Сборник н</w:t>
      </w:r>
      <w:r w:rsidRPr="006A0A8C">
        <w:rPr>
          <w:sz w:val="28"/>
          <w:szCs w:val="28"/>
        </w:rPr>
        <w:t>а</w:t>
      </w:r>
      <w:r w:rsidRPr="006A0A8C">
        <w:rPr>
          <w:sz w:val="28"/>
          <w:szCs w:val="28"/>
        </w:rPr>
        <w:t xml:space="preserve">учно-исследовательских работ по борьбе </w:t>
      </w:r>
      <w:proofErr w:type="gramStart"/>
      <w:r w:rsidRPr="006A0A8C">
        <w:rPr>
          <w:sz w:val="28"/>
          <w:szCs w:val="28"/>
        </w:rPr>
        <w:t>с</w:t>
      </w:r>
      <w:proofErr w:type="gramEnd"/>
      <w:r w:rsidRPr="006A0A8C">
        <w:rPr>
          <w:sz w:val="28"/>
          <w:szCs w:val="28"/>
        </w:rPr>
        <w:t xml:space="preserve"> свекловичным долгоносиком (Науч. записки по сах. пром. вып. 1): Сб. науч. трудов. - Киев-Харьков: Госиздат колхозной и совхозной литературы УССР, 1941. - С. 122-126.</w:t>
      </w:r>
    </w:p>
    <w:p w:rsidR="00BB6AE9" w:rsidRPr="006A0A8C"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6A0A8C">
        <w:rPr>
          <w:sz w:val="28"/>
          <w:szCs w:val="28"/>
        </w:rPr>
        <w:t>Громаков П.И. Биологический метод //</w:t>
      </w:r>
      <w:r>
        <w:rPr>
          <w:sz w:val="28"/>
          <w:szCs w:val="28"/>
          <w:lang w:val="uk-UA"/>
        </w:rPr>
        <w:t xml:space="preserve"> </w:t>
      </w:r>
      <w:r w:rsidRPr="006A0A8C">
        <w:rPr>
          <w:sz w:val="28"/>
          <w:szCs w:val="28"/>
        </w:rPr>
        <w:t>Свекловодство. Киев: Госиздател</w:t>
      </w:r>
      <w:r w:rsidRPr="006A0A8C">
        <w:rPr>
          <w:sz w:val="28"/>
          <w:szCs w:val="28"/>
        </w:rPr>
        <w:t>ь</w:t>
      </w:r>
      <w:r w:rsidRPr="006A0A8C">
        <w:rPr>
          <w:sz w:val="28"/>
          <w:szCs w:val="28"/>
        </w:rPr>
        <w:t>ство с.-х. лит. УССР, 1959. - Т. 3. - С. 53-59.</w:t>
      </w:r>
    </w:p>
    <w:p w:rsidR="00BB6AE9" w:rsidRPr="006A0A8C"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6A0A8C">
        <w:rPr>
          <w:sz w:val="28"/>
          <w:szCs w:val="28"/>
        </w:rPr>
        <w:t>Мигулин А.А., Осмоловский Г.Е. Сельскохозяйственная энтом</w:t>
      </w:r>
      <w:r w:rsidRPr="006A0A8C">
        <w:rPr>
          <w:sz w:val="28"/>
          <w:szCs w:val="28"/>
        </w:rPr>
        <w:t>о</w:t>
      </w:r>
      <w:r w:rsidRPr="006A0A8C">
        <w:rPr>
          <w:sz w:val="28"/>
          <w:szCs w:val="28"/>
        </w:rPr>
        <w:t>логия. М.: Прогресс, 1975. - 416 с.</w:t>
      </w:r>
    </w:p>
    <w:p w:rsidR="00BB6AE9" w:rsidRPr="006A0A8C"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6A0A8C">
        <w:rPr>
          <w:sz w:val="28"/>
          <w:szCs w:val="28"/>
        </w:rPr>
        <w:lastRenderedPageBreak/>
        <w:t>Лаппа Н.В. Использование патогенных микроорганизмов в ограничении численности популяции насекомых и клещей // Вредители с.-х. культур и лесных насаждений. Киев: Урожай, 1989. - Т. 3. - С. 76-82.</w:t>
      </w:r>
    </w:p>
    <w:p w:rsidR="00BB6AE9" w:rsidRPr="006A0A8C"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6A0A8C">
        <w:rPr>
          <w:sz w:val="28"/>
          <w:szCs w:val="28"/>
        </w:rPr>
        <w:t>Мечников И.И. О биологии свекловичного жука // Земледельческая газ</w:t>
      </w:r>
      <w:r w:rsidRPr="006A0A8C">
        <w:rPr>
          <w:sz w:val="28"/>
          <w:szCs w:val="28"/>
        </w:rPr>
        <w:t>е</w:t>
      </w:r>
      <w:r w:rsidRPr="006A0A8C">
        <w:rPr>
          <w:sz w:val="28"/>
          <w:szCs w:val="28"/>
        </w:rPr>
        <w:t>та. - 1879. - № 8. - С. 508.</w:t>
      </w:r>
    </w:p>
    <w:p w:rsidR="00BB6AE9" w:rsidRPr="006A0A8C"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6A0A8C">
        <w:rPr>
          <w:sz w:val="28"/>
          <w:szCs w:val="28"/>
        </w:rPr>
        <w:t>Мечников И.И. Протокол шестого заседания 16 февраля 1884 г. // Труды IV-го энтомологического съезда представителей земств Южной России в 1884 г., в Одессе с 10-го по 21 февраля. Одесса, 1884. - С. 70-86.</w:t>
      </w:r>
    </w:p>
    <w:p w:rsidR="00BB6AE9" w:rsidRPr="006A0A8C"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6A0A8C">
        <w:rPr>
          <w:sz w:val="28"/>
          <w:szCs w:val="28"/>
        </w:rPr>
        <w:t>Даныш И., Визе К. О применении мюскардин в борьбе против Cleonus punctiventris // Вестник сахарной промышленности. 1901.</w:t>
      </w:r>
      <w:r>
        <w:rPr>
          <w:sz w:val="28"/>
          <w:szCs w:val="28"/>
          <w:lang w:val="uk-UA"/>
        </w:rPr>
        <w:t xml:space="preserve"> -</w:t>
      </w:r>
      <w:r>
        <w:rPr>
          <w:sz w:val="28"/>
          <w:szCs w:val="28"/>
        </w:rPr>
        <w:t xml:space="preserve"> № </w:t>
      </w:r>
      <w:r>
        <w:rPr>
          <w:sz w:val="28"/>
          <w:szCs w:val="28"/>
          <w:lang w:val="uk-UA"/>
        </w:rPr>
        <w:t>6</w:t>
      </w:r>
      <w:r>
        <w:rPr>
          <w:sz w:val="28"/>
          <w:szCs w:val="28"/>
        </w:rPr>
        <w:t>, 7, 8. - С. 220-224 (6), 272-279</w:t>
      </w:r>
      <w:r>
        <w:rPr>
          <w:sz w:val="28"/>
          <w:szCs w:val="28"/>
          <w:lang w:val="uk-UA"/>
        </w:rPr>
        <w:t xml:space="preserve">  (7)</w:t>
      </w:r>
      <w:r>
        <w:rPr>
          <w:sz w:val="28"/>
          <w:szCs w:val="28"/>
        </w:rPr>
        <w:t xml:space="preserve"> и 314-324</w:t>
      </w:r>
      <w:r>
        <w:rPr>
          <w:sz w:val="28"/>
          <w:szCs w:val="28"/>
          <w:lang w:val="uk-UA"/>
        </w:rPr>
        <w:t xml:space="preserve"> (8)</w:t>
      </w:r>
      <w:r w:rsidRPr="006A0A8C">
        <w:rPr>
          <w:sz w:val="28"/>
          <w:szCs w:val="28"/>
        </w:rPr>
        <w:t>.</w:t>
      </w:r>
    </w:p>
    <w:p w:rsidR="00BB6AE9" w:rsidRPr="006A0A8C"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6A0A8C">
        <w:rPr>
          <w:sz w:val="28"/>
          <w:szCs w:val="28"/>
        </w:rPr>
        <w:t>Бичук Ю.П. Влияние условий почвенной среды на развитие мюскарди</w:t>
      </w:r>
      <w:r w:rsidRPr="006A0A8C">
        <w:rPr>
          <w:sz w:val="28"/>
          <w:szCs w:val="28"/>
        </w:rPr>
        <w:t>н</w:t>
      </w:r>
      <w:r w:rsidRPr="006A0A8C">
        <w:rPr>
          <w:sz w:val="28"/>
          <w:szCs w:val="28"/>
        </w:rPr>
        <w:t>ных грибов, поражающих свекловичного долгоносика // Основные выводы научно-исследовательских работ за 1959-1960 гг. ВНИС. Киев: Издат. АН. СХН, 1962. - С. 258-260.</w:t>
      </w:r>
    </w:p>
    <w:p w:rsidR="00BB6AE9" w:rsidRPr="006A0A8C"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6A0A8C">
        <w:rPr>
          <w:sz w:val="28"/>
          <w:szCs w:val="28"/>
        </w:rPr>
        <w:t>Бичук Ю.П. Биоэкология гриба Metarrihizium anisopliae Sor. // Тезы докл</w:t>
      </w:r>
      <w:r w:rsidRPr="006A0A8C">
        <w:rPr>
          <w:sz w:val="28"/>
          <w:szCs w:val="28"/>
        </w:rPr>
        <w:t>а</w:t>
      </w:r>
      <w:r w:rsidRPr="006A0A8C">
        <w:rPr>
          <w:sz w:val="28"/>
          <w:szCs w:val="28"/>
        </w:rPr>
        <w:t>дов научно-производственной конференции молодых ученых и агрономов - св</w:t>
      </w:r>
      <w:r w:rsidRPr="006A0A8C">
        <w:rPr>
          <w:sz w:val="28"/>
          <w:szCs w:val="28"/>
        </w:rPr>
        <w:t>е</w:t>
      </w:r>
      <w:r w:rsidRPr="006A0A8C">
        <w:rPr>
          <w:sz w:val="28"/>
          <w:szCs w:val="28"/>
        </w:rPr>
        <w:t>кловодов. Киев: Издат. Укр. респуб. НТО СХ, 1963. - С. 91-92.</w:t>
      </w:r>
    </w:p>
    <w:p w:rsidR="00BB6AE9" w:rsidRPr="006A0A8C" w:rsidRDefault="00BB6AE9" w:rsidP="0029233C">
      <w:pPr>
        <w:widowControl w:val="0"/>
        <w:numPr>
          <w:ilvl w:val="0"/>
          <w:numId w:val="59"/>
        </w:numPr>
        <w:tabs>
          <w:tab w:val="num" w:pos="0"/>
          <w:tab w:val="left" w:pos="561"/>
        </w:tabs>
        <w:suppressAutoHyphens w:val="0"/>
        <w:spacing w:line="360" w:lineRule="auto"/>
        <w:ind w:left="561" w:hanging="561"/>
        <w:jc w:val="both"/>
        <w:rPr>
          <w:iCs/>
          <w:sz w:val="28"/>
        </w:rPr>
      </w:pPr>
      <w:r w:rsidRPr="006A0A8C">
        <w:rPr>
          <w:iCs/>
          <w:sz w:val="28"/>
        </w:rPr>
        <w:t>Калитаев П.Г. Убытки плантаторов от личинки свекловичного долгонос</w:t>
      </w:r>
      <w:r w:rsidRPr="006A0A8C">
        <w:rPr>
          <w:iCs/>
          <w:sz w:val="28"/>
        </w:rPr>
        <w:t>и</w:t>
      </w:r>
      <w:r w:rsidRPr="006A0A8C">
        <w:rPr>
          <w:iCs/>
          <w:sz w:val="28"/>
        </w:rPr>
        <w:t>ка // Оттиск из журнала Зе</w:t>
      </w:r>
      <w:r>
        <w:rPr>
          <w:iCs/>
          <w:sz w:val="28"/>
        </w:rPr>
        <w:t>мледелие. - Киев, 1893. - С. 32</w:t>
      </w:r>
      <w:r w:rsidRPr="006A0A8C">
        <w:rPr>
          <w:iCs/>
          <w:sz w:val="28"/>
        </w:rPr>
        <w:t>-</w:t>
      </w:r>
      <w:r>
        <w:rPr>
          <w:iCs/>
          <w:sz w:val="28"/>
        </w:rPr>
        <w:t>35,50,</w:t>
      </w:r>
      <w:r w:rsidRPr="006A0A8C">
        <w:rPr>
          <w:iCs/>
          <w:sz w:val="28"/>
        </w:rPr>
        <w:t>61</w:t>
      </w:r>
      <w:r>
        <w:rPr>
          <w:iCs/>
          <w:sz w:val="28"/>
        </w:rPr>
        <w:t>-</w:t>
      </w:r>
      <w:r w:rsidRPr="006A0A8C">
        <w:rPr>
          <w:iCs/>
          <w:sz w:val="28"/>
        </w:rPr>
        <w:t>63.</w:t>
      </w:r>
    </w:p>
    <w:p w:rsidR="00BB6AE9" w:rsidRPr="006A0A8C"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6A0A8C">
        <w:rPr>
          <w:sz w:val="28"/>
          <w:szCs w:val="28"/>
        </w:rPr>
        <w:t>Поспелов В.П. Вредители полеводства в киевской губернии по наблюд</w:t>
      </w:r>
      <w:r w:rsidRPr="006A0A8C">
        <w:rPr>
          <w:sz w:val="28"/>
          <w:szCs w:val="28"/>
        </w:rPr>
        <w:t>е</w:t>
      </w:r>
      <w:r w:rsidRPr="006A0A8C">
        <w:rPr>
          <w:sz w:val="28"/>
          <w:szCs w:val="28"/>
        </w:rPr>
        <w:t>ниям Киевской энтомологической станции в 1909 г. // Вестник сахарной промышленности. 1910. - № 7. - С. 198-242.</w:t>
      </w:r>
    </w:p>
    <w:p w:rsidR="00BB6AE9" w:rsidRPr="00130FA6"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130FA6">
        <w:rPr>
          <w:sz w:val="28"/>
          <w:szCs w:val="28"/>
        </w:rPr>
        <w:t>Линдеман И.В. Результаты наблюдений над важнейшими вредителями с</w:t>
      </w:r>
      <w:r w:rsidRPr="00130FA6">
        <w:rPr>
          <w:sz w:val="28"/>
          <w:szCs w:val="28"/>
        </w:rPr>
        <w:t>а</w:t>
      </w:r>
      <w:r w:rsidRPr="00130FA6">
        <w:rPr>
          <w:sz w:val="28"/>
          <w:szCs w:val="28"/>
        </w:rPr>
        <w:t>харной свеклы при осенних раскопках в районе Смелы Киевской губернии в 1922 г. // Бюлететь ССУ, Сахартреста. Киев, 1923 г. - № 7. - С. 31-50.</w:t>
      </w:r>
    </w:p>
    <w:p w:rsidR="00BB6AE9" w:rsidRPr="00130FA6"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130FA6">
        <w:rPr>
          <w:sz w:val="28"/>
          <w:szCs w:val="28"/>
        </w:rPr>
        <w:t>Муравьев В.П., Витас К.И., Пентецкая С.И. Микрофлора больных и мер</w:t>
      </w:r>
      <w:r w:rsidRPr="00130FA6">
        <w:rPr>
          <w:sz w:val="28"/>
          <w:szCs w:val="28"/>
        </w:rPr>
        <w:t>т</w:t>
      </w:r>
      <w:r w:rsidRPr="00130FA6">
        <w:rPr>
          <w:sz w:val="28"/>
          <w:szCs w:val="28"/>
        </w:rPr>
        <w:t xml:space="preserve">вых личинок свекловичного долгоносика // Сб. н. и. работ по борьбе </w:t>
      </w:r>
      <w:proofErr w:type="gramStart"/>
      <w:r w:rsidRPr="00130FA6">
        <w:rPr>
          <w:sz w:val="28"/>
          <w:szCs w:val="28"/>
        </w:rPr>
        <w:t>с</w:t>
      </w:r>
      <w:proofErr w:type="gramEnd"/>
      <w:r w:rsidRPr="00130FA6">
        <w:rPr>
          <w:sz w:val="28"/>
          <w:szCs w:val="28"/>
        </w:rPr>
        <w:t xml:space="preserve"> свекловичным долгоносиком. - Киев-Харьков: Госиздат колхозной и </w:t>
      </w:r>
      <w:r w:rsidRPr="00130FA6">
        <w:rPr>
          <w:sz w:val="28"/>
          <w:szCs w:val="28"/>
        </w:rPr>
        <w:lastRenderedPageBreak/>
        <w:t>со</w:t>
      </w:r>
      <w:r w:rsidRPr="00130FA6">
        <w:rPr>
          <w:sz w:val="28"/>
          <w:szCs w:val="28"/>
        </w:rPr>
        <w:t>в</w:t>
      </w:r>
      <w:r w:rsidRPr="00130FA6">
        <w:rPr>
          <w:sz w:val="28"/>
          <w:szCs w:val="28"/>
        </w:rPr>
        <w:t>хозной литературы УССР, 1941. С. 131-132.</w:t>
      </w:r>
    </w:p>
    <w:p w:rsidR="00BB6AE9" w:rsidRPr="00130FA6"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pl-PL"/>
        </w:rPr>
      </w:pPr>
      <w:r w:rsidRPr="00130FA6">
        <w:rPr>
          <w:sz w:val="28"/>
          <w:szCs w:val="28"/>
          <w:lang w:val="pl-PL"/>
        </w:rPr>
        <w:t>Alb F.N., Husser R.S. Common Southern corn billdung (Coleoptera, Curculionidae) and plant parasitic nematodes: influense of no-tillage, coulter-in row-chiseling and insenctecides on severity of damage to corn // J. Econ. Entomol. – 1984. – Vol. 77. N 1. – P. 178-192.</w:t>
      </w:r>
    </w:p>
    <w:p w:rsidR="00BB6AE9" w:rsidRPr="00130FA6"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130FA6">
        <w:rPr>
          <w:sz w:val="28"/>
          <w:szCs w:val="28"/>
        </w:rPr>
        <w:t>Смирных В. М. Биологическое обоснование приемов защиты всходов с</w:t>
      </w:r>
      <w:r w:rsidRPr="00130FA6">
        <w:rPr>
          <w:sz w:val="28"/>
          <w:szCs w:val="28"/>
        </w:rPr>
        <w:t>а</w:t>
      </w:r>
      <w:r w:rsidRPr="00130FA6">
        <w:rPr>
          <w:sz w:val="28"/>
          <w:szCs w:val="28"/>
        </w:rPr>
        <w:t>харной свеклы от вредителей в условия</w:t>
      </w:r>
      <w:r>
        <w:rPr>
          <w:sz w:val="28"/>
          <w:szCs w:val="28"/>
        </w:rPr>
        <w:t>х центральной Лесостепи Украины</w:t>
      </w:r>
      <w:r>
        <w:rPr>
          <w:sz w:val="28"/>
          <w:szCs w:val="28"/>
          <w:lang w:val="uk-UA"/>
        </w:rPr>
        <w:t>:</w:t>
      </w:r>
      <w:r>
        <w:rPr>
          <w:sz w:val="28"/>
          <w:szCs w:val="28"/>
        </w:rPr>
        <w:t xml:space="preserve"> Дис</w:t>
      </w:r>
      <w:r w:rsidRPr="00130FA6">
        <w:rPr>
          <w:sz w:val="28"/>
          <w:szCs w:val="28"/>
        </w:rPr>
        <w:t>... канд. с.-х. н. К., 1996. - 158 с.</w:t>
      </w:r>
    </w:p>
    <w:p w:rsidR="00BB6AE9" w:rsidRPr="00CC7E79"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uk-UA"/>
        </w:rPr>
      </w:pPr>
      <w:r w:rsidRPr="00CC7E79">
        <w:rPr>
          <w:sz w:val="28"/>
          <w:szCs w:val="28"/>
          <w:lang w:val="uk-UA"/>
        </w:rPr>
        <w:t>Трибель С.О., Сядриста О.Б. Фітосанітарний стан агроценозів // Захист р</w:t>
      </w:r>
      <w:r w:rsidRPr="00CC7E79">
        <w:rPr>
          <w:sz w:val="28"/>
          <w:szCs w:val="28"/>
          <w:lang w:val="uk-UA"/>
        </w:rPr>
        <w:t>о</w:t>
      </w:r>
      <w:r w:rsidRPr="00CC7E79">
        <w:rPr>
          <w:sz w:val="28"/>
          <w:szCs w:val="28"/>
          <w:lang w:val="uk-UA"/>
        </w:rPr>
        <w:t>слин. – 2001. - № 3. – С. 3-5.</w:t>
      </w:r>
    </w:p>
    <w:p w:rsidR="00BB6AE9" w:rsidRPr="00CC7E79"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uk-UA"/>
        </w:rPr>
      </w:pPr>
      <w:r w:rsidRPr="00CC7E79">
        <w:rPr>
          <w:sz w:val="28"/>
          <w:szCs w:val="28"/>
          <w:lang w:val="uk-UA"/>
        </w:rPr>
        <w:t>Трибель С.О., Сядриста О.Б. Погода і фітосанітарний стан агроценозів // Захист рослин. – 2002. - № 7. – С. 1.</w:t>
      </w:r>
    </w:p>
    <w:p w:rsidR="00BB6AE9" w:rsidRPr="00130FA6"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130FA6">
        <w:rPr>
          <w:sz w:val="28"/>
          <w:szCs w:val="28"/>
        </w:rPr>
        <w:t xml:space="preserve">Драховская М. Прогноз в защите </w:t>
      </w:r>
      <w:r>
        <w:rPr>
          <w:sz w:val="28"/>
          <w:szCs w:val="28"/>
        </w:rPr>
        <w:t>растений /перевод с чешского М.</w:t>
      </w:r>
      <w:r w:rsidRPr="00130FA6">
        <w:rPr>
          <w:sz w:val="28"/>
          <w:szCs w:val="28"/>
        </w:rPr>
        <w:t>П. У</w:t>
      </w:r>
      <w:r w:rsidRPr="00130FA6">
        <w:rPr>
          <w:sz w:val="28"/>
          <w:szCs w:val="28"/>
        </w:rPr>
        <w:t>м</w:t>
      </w:r>
      <w:r>
        <w:rPr>
          <w:sz w:val="28"/>
          <w:szCs w:val="28"/>
        </w:rPr>
        <w:t>нова и К.Н. Прошека</w:t>
      </w:r>
      <w:r>
        <w:rPr>
          <w:sz w:val="28"/>
          <w:szCs w:val="28"/>
          <w:lang w:val="uk-UA"/>
        </w:rPr>
        <w:t>.</w:t>
      </w:r>
      <w:r w:rsidRPr="00130FA6">
        <w:rPr>
          <w:sz w:val="28"/>
          <w:szCs w:val="28"/>
        </w:rPr>
        <w:t xml:space="preserve"> М.: Издат. Сельхозлитературы журналов и плакатов, 1962. - 352 с.</w:t>
      </w:r>
    </w:p>
    <w:p w:rsidR="00BB6AE9" w:rsidRPr="00CC7E79"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uk-UA"/>
        </w:rPr>
      </w:pPr>
      <w:r w:rsidRPr="00CC7E79">
        <w:rPr>
          <w:sz w:val="28"/>
          <w:szCs w:val="28"/>
          <w:lang w:val="uk-UA"/>
        </w:rPr>
        <w:t>Федоренко В.П. Бурякові довгоносики: загроза триває // Захист рослин. – 2001. - № 3. – С. 19-20.</w:t>
      </w:r>
    </w:p>
    <w:p w:rsidR="00BB6AE9" w:rsidRPr="00130FA6"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130FA6">
        <w:t>Каменский С.А., Менде В.Н. Влияние температуры и влажности на разви</w:t>
      </w:r>
      <w:r>
        <w:t>тие свекловичного долгоносика  (</w:t>
      </w:r>
      <w:r w:rsidRPr="00130FA6">
        <w:t>Bothynoder</w:t>
      </w:r>
      <w:proofErr w:type="gramStart"/>
      <w:r w:rsidRPr="00130FA6">
        <w:t>е</w:t>
      </w:r>
      <w:proofErr w:type="gramEnd"/>
      <w:r w:rsidRPr="00130FA6">
        <w:t>s punctiventri</w:t>
      </w:r>
      <w:r>
        <w:t>s) //</w:t>
      </w:r>
      <w:r w:rsidRPr="00130FA6">
        <w:t xml:space="preserve"> Защита растений: сб. ВИЗР. -</w:t>
      </w:r>
      <w:r>
        <w:t xml:space="preserve"> </w:t>
      </w:r>
      <w:r w:rsidRPr="00130FA6">
        <w:t>Л.: Огиз. Сельхозизд. 1939. - № 19</w:t>
      </w:r>
      <w:r>
        <w:t>.</w:t>
      </w:r>
      <w:r w:rsidRPr="00130FA6">
        <w:t xml:space="preserve"> - С. 3-28.</w:t>
      </w:r>
    </w:p>
    <w:p w:rsidR="00BB6AE9" w:rsidRPr="00130FA6"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130FA6">
        <w:rPr>
          <w:sz w:val="28"/>
          <w:szCs w:val="28"/>
        </w:rPr>
        <w:t>Трибель С.А. Закономерности динамики численности вредителей саха</w:t>
      </w:r>
      <w:r w:rsidRPr="00130FA6">
        <w:rPr>
          <w:sz w:val="28"/>
          <w:szCs w:val="28"/>
        </w:rPr>
        <w:t>р</w:t>
      </w:r>
      <w:r w:rsidRPr="00130FA6">
        <w:rPr>
          <w:sz w:val="28"/>
          <w:szCs w:val="28"/>
        </w:rPr>
        <w:t>ной свеклы // Защита растений. - 1990. - № 10. - С. 33-37.</w:t>
      </w:r>
    </w:p>
    <w:p w:rsidR="00BB6AE9" w:rsidRPr="00130FA6"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130FA6">
        <w:t>Витинский Ю.И. Солнечная активность (Второе изд. перераб. и доп.) М.: Наука, 1983. - 192 с.</w:t>
      </w:r>
    </w:p>
    <w:p w:rsidR="00BB6AE9" w:rsidRPr="00130FA6"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130FA6">
        <w:t>Лосев К.С. Климат вчера, сегодня… завтра? - Л.: Гидрометеоиздат, 1985. - 176 с.</w:t>
      </w:r>
    </w:p>
    <w:p w:rsidR="00BB6AE9" w:rsidRPr="00CC7E79"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CC7E79">
        <w:t>Мизун Ю.Т. Космос и погода. - М.: Наука, 1986. - 144 с.</w:t>
      </w:r>
    </w:p>
    <w:p w:rsidR="00BB6AE9" w:rsidRPr="00130FA6"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130FA6">
        <w:t>Мирошниченко Л.И. Солнечная активность и Земля. - М., 1981. - 144 с.</w:t>
      </w:r>
    </w:p>
    <w:p w:rsidR="00BB6AE9" w:rsidRPr="00130FA6" w:rsidRDefault="00BB6AE9" w:rsidP="0029233C">
      <w:pPr>
        <w:numPr>
          <w:ilvl w:val="0"/>
          <w:numId w:val="59"/>
        </w:numPr>
        <w:tabs>
          <w:tab w:val="clear" w:pos="600"/>
          <w:tab w:val="num" w:pos="0"/>
          <w:tab w:val="left" w:pos="561"/>
        </w:tabs>
        <w:suppressAutoHyphens w:val="0"/>
        <w:spacing w:line="360" w:lineRule="auto"/>
        <w:ind w:left="561" w:hanging="561"/>
        <w:rPr>
          <w:sz w:val="28"/>
          <w:szCs w:val="28"/>
        </w:rPr>
      </w:pPr>
      <w:r w:rsidRPr="00130FA6">
        <w:rPr>
          <w:sz w:val="28"/>
          <w:szCs w:val="28"/>
        </w:rPr>
        <w:t>Чижевский А.Л. Земное эхо солнечных бурь. – М.: Мысль, 1976. – 366 с.</w:t>
      </w:r>
    </w:p>
    <w:p w:rsidR="00BB6AE9" w:rsidRPr="00130FA6"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130FA6">
        <w:rPr>
          <w:sz w:val="28"/>
          <w:szCs w:val="28"/>
        </w:rPr>
        <w:t>Чижевский А.Л., Шишина Ю.Т. В ритме солнца. – М.: Наука, 1969. – 111 с.</w:t>
      </w:r>
    </w:p>
    <w:p w:rsidR="00BB6AE9" w:rsidRPr="00130FA6"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130FA6">
        <w:rPr>
          <w:sz w:val="28"/>
          <w:szCs w:val="28"/>
        </w:rPr>
        <w:t>Казимировский Э.С. Мы живем в короне Солнца. М.: Наука, 1983. - 132 с.</w:t>
      </w:r>
    </w:p>
    <w:p w:rsidR="00BB6AE9" w:rsidRPr="00130FA6"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130FA6">
        <w:lastRenderedPageBreak/>
        <w:t xml:space="preserve">Чайка В.М. Етапи розвитку та актуальні завдання наукових </w:t>
      </w:r>
      <w:proofErr w:type="gramStart"/>
      <w:r w:rsidRPr="00130FA6">
        <w:t>досл</w:t>
      </w:r>
      <w:proofErr w:type="gramEnd"/>
      <w:r w:rsidRPr="00130FA6">
        <w:t>іджень в г</w:t>
      </w:r>
      <w:r w:rsidRPr="00130FA6">
        <w:t>а</w:t>
      </w:r>
      <w:r w:rsidRPr="00130FA6">
        <w:t>лузі прогнозу фітосанітарного стану // Захист і карантин рослин. –  К., 1996. – Вып. 44. – С. 16-24.</w:t>
      </w:r>
    </w:p>
    <w:p w:rsidR="00BB6AE9" w:rsidRPr="00130FA6"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130FA6">
        <w:t>Билецкий Е.Н. Резкое изменение солнечной активности и массовое размн</w:t>
      </w:r>
      <w:r w:rsidRPr="00130FA6">
        <w:t>о</w:t>
      </w:r>
      <w:r w:rsidRPr="00130FA6">
        <w:t>жение вредных насекомых // Солнечные данные. – 1985. - № 4. – С. 91-94.</w:t>
      </w:r>
    </w:p>
    <w:p w:rsidR="00BB6AE9" w:rsidRPr="00130FA6"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130FA6">
        <w:t>Билецкий Е.Н. Теория цикличности динамики популяций // Изв. Харьк. э</w:t>
      </w:r>
      <w:r w:rsidRPr="00130FA6">
        <w:t>н</w:t>
      </w:r>
      <w:r w:rsidRPr="00130FA6">
        <w:t>томол. об-ва. – 1993. – Т. 1, вып. 1. – С. 5-16.</w:t>
      </w:r>
    </w:p>
    <w:p w:rsidR="00BB6AE9" w:rsidRPr="00CC7E79"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uk-UA"/>
        </w:rPr>
      </w:pPr>
      <w:r w:rsidRPr="00CC7E79">
        <w:rPr>
          <w:sz w:val="28"/>
          <w:szCs w:val="28"/>
          <w:lang w:val="uk-UA"/>
        </w:rPr>
        <w:t>Білецький Є.М. Міжсистемний метод прогнозу // Захист рослин. – 1997. - № 5. - С. 2-3.</w:t>
      </w:r>
    </w:p>
    <w:p w:rsidR="00BB6AE9" w:rsidRPr="00130FA6" w:rsidRDefault="00BB6AE9" w:rsidP="0029233C">
      <w:pPr>
        <w:widowControl w:val="0"/>
        <w:numPr>
          <w:ilvl w:val="0"/>
          <w:numId w:val="59"/>
        </w:numPr>
        <w:tabs>
          <w:tab w:val="num" w:pos="0"/>
          <w:tab w:val="left" w:pos="561"/>
        </w:tabs>
        <w:suppressAutoHyphens w:val="0"/>
        <w:spacing w:line="360" w:lineRule="auto"/>
        <w:ind w:left="561" w:hanging="561"/>
        <w:jc w:val="both"/>
        <w:rPr>
          <w:iCs/>
          <w:sz w:val="28"/>
        </w:rPr>
      </w:pPr>
      <w:r w:rsidRPr="00130FA6">
        <w:rPr>
          <w:iCs/>
          <w:sz w:val="28"/>
        </w:rPr>
        <w:t xml:space="preserve">Трибель С.А. Методы прогноза и пути их совершенствования // Защита и карантин растений. - 1998. </w:t>
      </w:r>
      <w:r>
        <w:rPr>
          <w:iCs/>
          <w:sz w:val="28"/>
          <w:lang w:val="uk-UA"/>
        </w:rPr>
        <w:t xml:space="preserve">- </w:t>
      </w:r>
      <w:r w:rsidRPr="00130FA6">
        <w:rPr>
          <w:iCs/>
          <w:sz w:val="28"/>
        </w:rPr>
        <w:t>№ 10. - С. 34-35.</w:t>
      </w:r>
    </w:p>
    <w:p w:rsidR="00BB6AE9" w:rsidRPr="00130FA6"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130FA6">
        <w:rPr>
          <w:sz w:val="28"/>
          <w:szCs w:val="28"/>
        </w:rPr>
        <w:t>Даныш И.К вопросу об охране свекловичных плантаций от жука долгон</w:t>
      </w:r>
      <w:r w:rsidRPr="00130FA6">
        <w:rPr>
          <w:sz w:val="28"/>
          <w:szCs w:val="28"/>
        </w:rPr>
        <w:t>о</w:t>
      </w:r>
      <w:r w:rsidRPr="00130FA6">
        <w:rPr>
          <w:sz w:val="28"/>
          <w:szCs w:val="28"/>
        </w:rPr>
        <w:t>сика // Вестн. сах. пром., ноябрь, 1901.</w:t>
      </w:r>
      <w:r>
        <w:rPr>
          <w:sz w:val="28"/>
          <w:szCs w:val="28"/>
          <w:lang w:val="uk-UA"/>
        </w:rPr>
        <w:t xml:space="preserve"> – 12 с.</w:t>
      </w:r>
    </w:p>
    <w:p w:rsidR="00BB6AE9" w:rsidRPr="00130FA6"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130FA6">
        <w:rPr>
          <w:sz w:val="28"/>
          <w:szCs w:val="28"/>
        </w:rPr>
        <w:t>Пятницкий Г.К. Новые методы механической и химической борьбы со свекловичным долгоносиком // Вестник защиты растений. – Л.: Сельхо</w:t>
      </w:r>
      <w:r w:rsidRPr="00130FA6">
        <w:rPr>
          <w:sz w:val="28"/>
          <w:szCs w:val="28"/>
        </w:rPr>
        <w:t>з</w:t>
      </w:r>
      <w:r w:rsidRPr="00130FA6">
        <w:rPr>
          <w:sz w:val="28"/>
          <w:szCs w:val="28"/>
        </w:rPr>
        <w:t>гиз, 1940. - № 1-2. – С. 42-46.</w:t>
      </w:r>
    </w:p>
    <w:p w:rsidR="00BB6AE9" w:rsidRPr="00CC7E79"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uk-UA"/>
        </w:rPr>
      </w:pPr>
      <w:r w:rsidRPr="00CC7E79">
        <w:rPr>
          <w:sz w:val="28"/>
          <w:szCs w:val="28"/>
          <w:lang w:val="uk-UA"/>
        </w:rPr>
        <w:t>Саблук В.Т. Шкідники сходів цукрових буряків. К.: Світ, - 2002. – 182 с.</w:t>
      </w:r>
    </w:p>
    <w:p w:rsidR="00BB6AE9" w:rsidRPr="00CC7E79"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uk-UA"/>
        </w:rPr>
      </w:pPr>
      <w:r w:rsidRPr="00CC7E79">
        <w:rPr>
          <w:sz w:val="28"/>
          <w:szCs w:val="28"/>
          <w:lang w:val="uk-UA"/>
        </w:rPr>
        <w:t>Зражевский А.І. Значення обробітку ґрунту у боротьбі із буряковим довг</w:t>
      </w:r>
      <w:r w:rsidRPr="00CC7E79">
        <w:rPr>
          <w:sz w:val="28"/>
          <w:szCs w:val="28"/>
          <w:lang w:val="uk-UA"/>
        </w:rPr>
        <w:t>о</w:t>
      </w:r>
      <w:r w:rsidRPr="00CC7E79">
        <w:rPr>
          <w:sz w:val="28"/>
          <w:szCs w:val="28"/>
          <w:lang w:val="uk-UA"/>
        </w:rPr>
        <w:t>носиком // Збірник статей. К.: АСГН, 1959. - С. 116-123.</w:t>
      </w:r>
    </w:p>
    <w:p w:rsidR="00BB6AE9" w:rsidRPr="00130FA6"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130FA6">
        <w:rPr>
          <w:sz w:val="28"/>
          <w:szCs w:val="28"/>
        </w:rPr>
        <w:t>Зражевский А.И. О влиянии пропашного севооборота на почвообитающих вредителей // Защита растений. - 1962. - № 4. - С. 31-32.</w:t>
      </w:r>
    </w:p>
    <w:p w:rsidR="00BB6AE9" w:rsidRPr="00130FA6"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proofErr w:type="gramStart"/>
      <w:r w:rsidRPr="00130FA6">
        <w:rPr>
          <w:sz w:val="28"/>
          <w:szCs w:val="28"/>
        </w:rPr>
        <w:t>Кирюшин</w:t>
      </w:r>
      <w:proofErr w:type="gramEnd"/>
      <w:r w:rsidRPr="00130FA6">
        <w:rPr>
          <w:sz w:val="28"/>
          <w:szCs w:val="28"/>
        </w:rPr>
        <w:t xml:space="preserve"> Б.Д. Консервирующие обработки почвы // Земледелие, 1987. - №8</w:t>
      </w:r>
      <w:r>
        <w:rPr>
          <w:sz w:val="28"/>
          <w:szCs w:val="28"/>
          <w:lang w:val="uk-UA"/>
        </w:rPr>
        <w:t>.</w:t>
      </w:r>
      <w:r w:rsidRPr="00130FA6">
        <w:rPr>
          <w:sz w:val="28"/>
          <w:szCs w:val="28"/>
        </w:rPr>
        <w:t xml:space="preserve"> - С. 53-54.</w:t>
      </w:r>
    </w:p>
    <w:p w:rsidR="00BB6AE9" w:rsidRPr="00130FA6"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pl-PL"/>
        </w:rPr>
      </w:pPr>
      <w:r w:rsidRPr="00130FA6">
        <w:rPr>
          <w:sz w:val="28"/>
          <w:szCs w:val="28"/>
          <w:lang w:val="pl-PL"/>
        </w:rPr>
        <w:t xml:space="preserve">Dambroth M. Neuc Formen der Bodenbearbeitung sind erforderlich// Agrar </w:t>
      </w:r>
      <w:r>
        <w:rPr>
          <w:sz w:val="28"/>
          <w:szCs w:val="28"/>
          <w:lang w:val="pl-PL"/>
        </w:rPr>
        <w:t xml:space="preserve">Ubers. 1984. - Bd. 35, </w:t>
      </w:r>
      <w:r>
        <w:rPr>
          <w:sz w:val="28"/>
          <w:szCs w:val="28"/>
          <w:lang w:val="uk-UA"/>
        </w:rPr>
        <w:t xml:space="preserve">№ </w:t>
      </w:r>
      <w:r w:rsidRPr="00130FA6">
        <w:rPr>
          <w:sz w:val="28"/>
          <w:szCs w:val="28"/>
          <w:lang w:val="pl-PL"/>
        </w:rPr>
        <w:t>6. -  S. 10-15.</w:t>
      </w:r>
    </w:p>
    <w:p w:rsidR="00BB6AE9" w:rsidRPr="00130FA6"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pl-PL"/>
        </w:rPr>
      </w:pPr>
      <w:r w:rsidRPr="00130FA6">
        <w:rPr>
          <w:sz w:val="28"/>
          <w:szCs w:val="28"/>
          <w:lang w:val="pl-PL"/>
        </w:rPr>
        <w:t>Mannering J.V. Fenster G.R. What is consenvation tillage? // J. of. soil and Wa</w:t>
      </w:r>
      <w:r>
        <w:rPr>
          <w:sz w:val="28"/>
          <w:szCs w:val="28"/>
          <w:lang w:val="pl-PL"/>
        </w:rPr>
        <w:t>ter Conservation. 1989. vol. 38</w:t>
      </w:r>
      <w:r>
        <w:rPr>
          <w:sz w:val="28"/>
          <w:szCs w:val="28"/>
          <w:lang w:val="uk-UA"/>
        </w:rPr>
        <w:t>.</w:t>
      </w:r>
      <w:r w:rsidRPr="00130FA6">
        <w:rPr>
          <w:sz w:val="28"/>
          <w:szCs w:val="28"/>
          <w:lang w:val="pl-PL"/>
        </w:rPr>
        <w:t xml:space="preserve"> -</w:t>
      </w:r>
      <w:r>
        <w:rPr>
          <w:sz w:val="28"/>
          <w:szCs w:val="28"/>
          <w:lang w:val="uk-UA"/>
        </w:rPr>
        <w:t xml:space="preserve"> </w:t>
      </w:r>
      <w:r w:rsidRPr="00130FA6">
        <w:rPr>
          <w:sz w:val="28"/>
          <w:szCs w:val="28"/>
          <w:lang w:val="pl-PL"/>
        </w:rPr>
        <w:t>№ 3.</w:t>
      </w:r>
      <w:r>
        <w:rPr>
          <w:sz w:val="28"/>
          <w:szCs w:val="28"/>
          <w:lang w:val="uk-UA"/>
        </w:rPr>
        <w:t xml:space="preserve"> </w:t>
      </w:r>
      <w:r w:rsidRPr="00130FA6">
        <w:rPr>
          <w:sz w:val="28"/>
          <w:szCs w:val="28"/>
          <w:lang w:val="pl-PL"/>
        </w:rPr>
        <w:t>- P. 141-143.</w:t>
      </w:r>
    </w:p>
    <w:p w:rsidR="00BB6AE9" w:rsidRPr="00130FA6"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pl-PL"/>
        </w:rPr>
      </w:pPr>
      <w:r w:rsidRPr="00130FA6">
        <w:rPr>
          <w:sz w:val="28"/>
          <w:szCs w:val="28"/>
          <w:lang w:val="pl-PL"/>
        </w:rPr>
        <w:t>Camprag D., Kores T., Sekulic R. Proucavanje dinamiko raspostranje-nostii brojnosti Aphis fabae Scop. i predadora coccinellidae i tokom 1981-1985 godine i na secernoj repi u vojvodini // Zastita Bilja. – 1990. – 41. - № 2. – S. 129-140.</w:t>
      </w:r>
    </w:p>
    <w:p w:rsidR="00BB6AE9" w:rsidRPr="00CC7E79"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uk-UA"/>
        </w:rPr>
      </w:pPr>
      <w:r w:rsidRPr="00CC7E79">
        <w:rPr>
          <w:sz w:val="28"/>
          <w:szCs w:val="28"/>
          <w:lang w:val="uk-UA"/>
        </w:rPr>
        <w:lastRenderedPageBreak/>
        <w:t>Моргун Ф.Т. Поле без плуга. Харків: Прапор, 1981.</w:t>
      </w:r>
      <w:r>
        <w:rPr>
          <w:sz w:val="28"/>
          <w:szCs w:val="28"/>
          <w:lang w:val="uk-UA"/>
        </w:rPr>
        <w:t xml:space="preserve"> </w:t>
      </w:r>
      <w:r w:rsidRPr="00CC7E79">
        <w:rPr>
          <w:sz w:val="28"/>
          <w:szCs w:val="28"/>
          <w:lang w:val="uk-UA"/>
        </w:rPr>
        <w:t>- 56 с.</w:t>
      </w:r>
    </w:p>
    <w:p w:rsidR="00BB6AE9" w:rsidRPr="00130FA6"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130FA6">
        <w:rPr>
          <w:sz w:val="28"/>
          <w:szCs w:val="28"/>
        </w:rPr>
        <w:t>Саблук В.Т. Регулирование численности вредителей сахарной свеклы (Б</w:t>
      </w:r>
      <w:r w:rsidRPr="00130FA6">
        <w:rPr>
          <w:sz w:val="28"/>
          <w:szCs w:val="28"/>
        </w:rPr>
        <w:t>и</w:t>
      </w:r>
      <w:r w:rsidRPr="00130FA6">
        <w:rPr>
          <w:sz w:val="28"/>
          <w:szCs w:val="28"/>
        </w:rPr>
        <w:t>чук Ю.П., Трибель С.А., Цибулькин П.Д., Смирных В.М.) // Защита раст</w:t>
      </w:r>
      <w:r w:rsidRPr="00130FA6">
        <w:rPr>
          <w:sz w:val="28"/>
          <w:szCs w:val="28"/>
        </w:rPr>
        <w:t>е</w:t>
      </w:r>
      <w:r w:rsidRPr="00130FA6">
        <w:rPr>
          <w:sz w:val="28"/>
          <w:szCs w:val="28"/>
        </w:rPr>
        <w:t>ний 1986.</w:t>
      </w:r>
      <w:r>
        <w:rPr>
          <w:sz w:val="28"/>
          <w:szCs w:val="28"/>
          <w:lang w:val="uk-UA"/>
        </w:rPr>
        <w:t xml:space="preserve"> </w:t>
      </w:r>
      <w:r w:rsidRPr="00130FA6">
        <w:rPr>
          <w:sz w:val="28"/>
          <w:szCs w:val="28"/>
        </w:rPr>
        <w:t>- № 2. - С. 20-22.</w:t>
      </w:r>
    </w:p>
    <w:p w:rsidR="00BB6AE9" w:rsidRPr="00130FA6"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130FA6">
        <w:rPr>
          <w:sz w:val="28"/>
          <w:szCs w:val="28"/>
        </w:rPr>
        <w:t>Вронских М.Д. Влияние технологии возделывания полевых культур на развитие вредителей и болезней. - Кишинев: Штиинца, 1981.</w:t>
      </w:r>
      <w:r>
        <w:rPr>
          <w:sz w:val="28"/>
          <w:szCs w:val="28"/>
          <w:lang w:val="uk-UA"/>
        </w:rPr>
        <w:t xml:space="preserve"> </w:t>
      </w:r>
      <w:r w:rsidRPr="00130FA6">
        <w:rPr>
          <w:sz w:val="28"/>
          <w:szCs w:val="28"/>
        </w:rPr>
        <w:t>- С. 3-231.</w:t>
      </w:r>
    </w:p>
    <w:p w:rsidR="00BB6AE9" w:rsidRPr="00130FA6"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130FA6">
        <w:rPr>
          <w:sz w:val="28"/>
          <w:szCs w:val="28"/>
        </w:rPr>
        <w:t>Пупонин А.И., Кирюшин Б.Д. Минимализация обработки почвы: опыт, проблемы и перспектива (Обзорная информация). М.: ВНИИТЭМ агр</w:t>
      </w:r>
      <w:r w:rsidRPr="00130FA6">
        <w:rPr>
          <w:sz w:val="28"/>
          <w:szCs w:val="28"/>
        </w:rPr>
        <w:t>о</w:t>
      </w:r>
      <w:r w:rsidRPr="00130FA6">
        <w:rPr>
          <w:sz w:val="28"/>
          <w:szCs w:val="28"/>
        </w:rPr>
        <w:t>пром, 1989. - 56 с.</w:t>
      </w:r>
    </w:p>
    <w:p w:rsidR="00BB6AE9" w:rsidRPr="00CC7E79"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proofErr w:type="gramStart"/>
      <w:r w:rsidRPr="00CC7E79">
        <w:t>См</w:t>
      </w:r>
      <w:proofErr w:type="gramEnd"/>
      <w:r w:rsidRPr="00CC7E79">
        <w:t>ірних В.М., Шкаредний І.С., Мостова Н.А. Агротехніка проти хвороб і шкідників // Захист рослин.</w:t>
      </w:r>
      <w:r>
        <w:t xml:space="preserve"> </w:t>
      </w:r>
      <w:r w:rsidRPr="00CC7E79">
        <w:t>- 2000.</w:t>
      </w:r>
      <w:r>
        <w:t xml:space="preserve"> </w:t>
      </w:r>
      <w:r w:rsidRPr="00CC7E79">
        <w:t>- №</w:t>
      </w:r>
      <w:r>
        <w:t xml:space="preserve"> </w:t>
      </w:r>
      <w:r w:rsidRPr="00CC7E79">
        <w:t>2.</w:t>
      </w:r>
      <w:r>
        <w:t xml:space="preserve"> </w:t>
      </w:r>
      <w:r w:rsidRPr="00CC7E79">
        <w:t>- С. 13-15.</w:t>
      </w:r>
    </w:p>
    <w:p w:rsidR="00BB6AE9" w:rsidRPr="00130FA6"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130FA6">
        <w:rPr>
          <w:sz w:val="28"/>
          <w:szCs w:val="28"/>
        </w:rPr>
        <w:t>Бобинская С.Г., Григорьева Т.Г., Персин С.А. Значение агротехнических мероприятий в борьбе с проволочниками // Проволочники и меры борьбы с ними. - Л.: Колос, 1965. - С. 117-143.</w:t>
      </w:r>
    </w:p>
    <w:p w:rsidR="00BB6AE9" w:rsidRPr="00130FA6"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130FA6">
        <w:rPr>
          <w:sz w:val="28"/>
          <w:szCs w:val="28"/>
        </w:rPr>
        <w:t>Возов Н.А. Влияние внесения минеральных удобрений под озимую пш</w:t>
      </w:r>
      <w:r w:rsidRPr="00130FA6">
        <w:rPr>
          <w:sz w:val="28"/>
          <w:szCs w:val="28"/>
        </w:rPr>
        <w:t>е</w:t>
      </w:r>
      <w:r w:rsidRPr="00130FA6">
        <w:rPr>
          <w:sz w:val="28"/>
          <w:szCs w:val="28"/>
        </w:rPr>
        <w:t>ницу на численность и вредоносность вредной черепашки // Энтомолог</w:t>
      </w:r>
      <w:r w:rsidRPr="00130FA6">
        <w:rPr>
          <w:sz w:val="28"/>
          <w:szCs w:val="28"/>
        </w:rPr>
        <w:t>и</w:t>
      </w:r>
      <w:r w:rsidRPr="00130FA6">
        <w:rPr>
          <w:sz w:val="28"/>
          <w:szCs w:val="28"/>
        </w:rPr>
        <w:t>ческое обозрение. - 1977. – T. VI, вып. 2. - С. 277-282.</w:t>
      </w:r>
    </w:p>
    <w:p w:rsidR="00BB6AE9" w:rsidRPr="00130FA6"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130FA6">
        <w:rPr>
          <w:sz w:val="28"/>
          <w:szCs w:val="28"/>
        </w:rPr>
        <w:t>Самерсов В.Ф., Горовая С.Л. Влияние минеральных удобрений на насек</w:t>
      </w:r>
      <w:r w:rsidRPr="00130FA6">
        <w:rPr>
          <w:sz w:val="28"/>
          <w:szCs w:val="28"/>
        </w:rPr>
        <w:t>о</w:t>
      </w:r>
      <w:r w:rsidRPr="00130FA6">
        <w:rPr>
          <w:sz w:val="28"/>
          <w:szCs w:val="28"/>
        </w:rPr>
        <w:t>мых. Минск: Наука и Техника, 1976. - 136 с.</w:t>
      </w:r>
    </w:p>
    <w:p w:rsidR="00BB6AE9" w:rsidRPr="00130FA6"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130FA6">
        <w:rPr>
          <w:sz w:val="28"/>
          <w:szCs w:val="28"/>
        </w:rPr>
        <w:t>Федоренко В.П. Совершенствовать приемы защиты всходов // Сахарная свекла. – 1993. - № 3. – С. 31-32.</w:t>
      </w:r>
    </w:p>
    <w:p w:rsidR="00BB6AE9" w:rsidRPr="00130FA6"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130FA6">
        <w:rPr>
          <w:sz w:val="28"/>
          <w:szCs w:val="28"/>
        </w:rPr>
        <w:t>Петруха О.И., Бутовский А.П. Серый свекловичный долгоносик // Биол</w:t>
      </w:r>
      <w:r w:rsidRPr="00130FA6">
        <w:rPr>
          <w:sz w:val="28"/>
          <w:szCs w:val="28"/>
        </w:rPr>
        <w:t>о</w:t>
      </w:r>
      <w:r w:rsidRPr="00130FA6">
        <w:rPr>
          <w:sz w:val="28"/>
          <w:szCs w:val="28"/>
        </w:rPr>
        <w:t>гия, экология и меры бор</w:t>
      </w:r>
      <w:r>
        <w:rPr>
          <w:sz w:val="28"/>
          <w:szCs w:val="28"/>
        </w:rPr>
        <w:t xml:space="preserve">ьбы. М.: Пищепромиздат. 1941. </w:t>
      </w:r>
      <w:r>
        <w:rPr>
          <w:sz w:val="28"/>
          <w:szCs w:val="28"/>
          <w:lang w:val="uk-UA"/>
        </w:rPr>
        <w:t>–</w:t>
      </w:r>
      <w:r w:rsidRPr="00130FA6">
        <w:rPr>
          <w:sz w:val="28"/>
          <w:szCs w:val="28"/>
        </w:rPr>
        <w:t xml:space="preserve"> 65</w:t>
      </w:r>
      <w:r>
        <w:rPr>
          <w:sz w:val="28"/>
          <w:szCs w:val="28"/>
          <w:lang w:val="uk-UA"/>
        </w:rPr>
        <w:t xml:space="preserve"> с</w:t>
      </w:r>
      <w:r w:rsidRPr="00130FA6">
        <w:rPr>
          <w:sz w:val="28"/>
          <w:szCs w:val="28"/>
        </w:rPr>
        <w:t>.</w:t>
      </w:r>
    </w:p>
    <w:p w:rsidR="00BB6AE9" w:rsidRPr="00130FA6"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pl-PL"/>
        </w:rPr>
      </w:pPr>
      <w:r w:rsidRPr="00130FA6">
        <w:rPr>
          <w:sz w:val="28"/>
          <w:szCs w:val="28"/>
          <w:lang w:val="pl-PL"/>
        </w:rPr>
        <w:t>Сate Peter C., Klapal Helmut. Die wihtigsten Aufgangsschadlinge // Agrozucker und Agrostarher. – 2001. - S. 13-16.</w:t>
      </w:r>
    </w:p>
    <w:p w:rsidR="00BB6AE9" w:rsidRPr="00130FA6"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130FA6">
        <w:t xml:space="preserve">Матушкин С.И. Система мер борьбы </w:t>
      </w:r>
      <w:proofErr w:type="gramStart"/>
      <w:r w:rsidRPr="00130FA6">
        <w:t>с сорняками при индустриальной те</w:t>
      </w:r>
      <w:r w:rsidRPr="00130FA6">
        <w:t>х</w:t>
      </w:r>
      <w:r w:rsidRPr="00130FA6">
        <w:t>нологии возделывания сахарной свеклы // Борьба с сорняками при воздел</w:t>
      </w:r>
      <w:r w:rsidRPr="00130FA6">
        <w:t>ы</w:t>
      </w:r>
      <w:r w:rsidRPr="00130FA6">
        <w:t>вания сахарной свеклы по индустриальной технологии</w:t>
      </w:r>
      <w:proofErr w:type="gramEnd"/>
      <w:r w:rsidRPr="00130FA6">
        <w:t>. - Киев: ВНИС, 1983. - С. 3-15.</w:t>
      </w:r>
    </w:p>
    <w:p w:rsidR="00BB6AE9" w:rsidRPr="00CC7E79" w:rsidRDefault="00BB6AE9" w:rsidP="0029233C">
      <w:pPr>
        <w:pStyle w:val="affffffff1"/>
        <w:widowControl w:val="0"/>
        <w:numPr>
          <w:ilvl w:val="0"/>
          <w:numId w:val="59"/>
        </w:numPr>
        <w:tabs>
          <w:tab w:val="num" w:pos="0"/>
          <w:tab w:val="left" w:pos="561"/>
        </w:tabs>
        <w:suppressAutoHyphens w:val="0"/>
        <w:ind w:left="561" w:hanging="561"/>
        <w:jc w:val="both"/>
        <w:outlineLvl w:val="0"/>
        <w:rPr>
          <w:szCs w:val="28"/>
        </w:rPr>
      </w:pPr>
      <w:bookmarkStart w:id="30" w:name="_Toc63339438"/>
      <w:r w:rsidRPr="00CC7E79">
        <w:rPr>
          <w:szCs w:val="28"/>
        </w:rPr>
        <w:t xml:space="preserve">Потьомкін В.О. Березка польова // Захист </w:t>
      </w:r>
      <w:r w:rsidRPr="00CC7E79">
        <w:rPr>
          <w:szCs w:val="28"/>
        </w:rPr>
        <w:lastRenderedPageBreak/>
        <w:t>рослин, 2002. - № 9. - С. 11-12.</w:t>
      </w:r>
      <w:bookmarkEnd w:id="30"/>
    </w:p>
    <w:p w:rsidR="00BB6AE9" w:rsidRPr="00CC7E79"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CC7E79">
        <w:t xml:space="preserve">Федоренко В.П. Комплексний захист сходів </w:t>
      </w:r>
      <w:proofErr w:type="gramStart"/>
      <w:r w:rsidRPr="00CC7E79">
        <w:t>в</w:t>
      </w:r>
      <w:proofErr w:type="gramEnd"/>
      <w:r w:rsidRPr="00CC7E79">
        <w:t>ід шкідників і хвороб за доп</w:t>
      </w:r>
      <w:r w:rsidRPr="00CC7E79">
        <w:t>о</w:t>
      </w:r>
      <w:r w:rsidRPr="00CC7E79">
        <w:t>могою хімічних засобів // Захист рослин. - 1999. - № 6. - С. 8-9.</w:t>
      </w:r>
    </w:p>
    <w:p w:rsidR="00BB6AE9" w:rsidRPr="00CC7E79"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uk-UA"/>
        </w:rPr>
      </w:pPr>
      <w:r w:rsidRPr="00CC7E79">
        <w:rPr>
          <w:sz w:val="28"/>
          <w:szCs w:val="28"/>
          <w:lang w:val="uk-UA"/>
        </w:rPr>
        <w:t>Борона В.П., Задорожній В.С. і ін. Контролювання бур’янів у Лісостепу // Захист рослин. – 2002. - № 10. – С. 8-9.</w:t>
      </w:r>
    </w:p>
    <w:p w:rsidR="00BB6AE9" w:rsidRPr="00CC7E79"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uk-UA"/>
        </w:rPr>
      </w:pPr>
      <w:r w:rsidRPr="00CC7E79">
        <w:rPr>
          <w:sz w:val="28"/>
          <w:szCs w:val="28"/>
          <w:lang w:val="uk-UA"/>
        </w:rPr>
        <w:t>Саблук В.Т. Захист сходів від шкідників // Захист рослин. – 2003. - № 4. – С. 8-10.</w:t>
      </w:r>
    </w:p>
    <w:p w:rsidR="00BB6AE9" w:rsidRPr="006E3C9C"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6E3C9C">
        <w:t>Трибель С.А. Эколого-токсикологическое обоснование применения инсект</w:t>
      </w:r>
      <w:r w:rsidRPr="006E3C9C">
        <w:t>и</w:t>
      </w:r>
      <w:r w:rsidRPr="006E3C9C">
        <w:t>цидов против вредителей сахарной свеклы при индустриальной технологии ее возделыван</w:t>
      </w:r>
      <w:r>
        <w:t xml:space="preserve">ия в УССР: Автореф. дис… д-ра </w:t>
      </w:r>
      <w:r w:rsidRPr="006E3C9C">
        <w:t>с.-х. наук. – К., 1988. – 40 с.</w:t>
      </w:r>
    </w:p>
    <w:p w:rsidR="00BB6AE9" w:rsidRPr="006E3C9C"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6E3C9C">
        <w:t>Рабочая книга по прогнозированию</w:t>
      </w:r>
      <w:proofErr w:type="gramStart"/>
      <w:r w:rsidRPr="006E3C9C">
        <w:t xml:space="preserve"> / П</w:t>
      </w:r>
      <w:proofErr w:type="gramEnd"/>
      <w:r w:rsidRPr="006E3C9C">
        <w:t>од ред. И.В. Бестужива-Лада. – М.: Мысль, 1982. – 133 с.</w:t>
      </w:r>
    </w:p>
    <w:p w:rsidR="00BB6AE9" w:rsidRPr="00CC7E79"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CC7E79">
        <w:t>Довідник із захисту рослин /</w:t>
      </w:r>
      <w:proofErr w:type="gramStart"/>
      <w:r w:rsidRPr="00CC7E79">
        <w:t>П</w:t>
      </w:r>
      <w:proofErr w:type="gramEnd"/>
      <w:r w:rsidRPr="00CC7E79">
        <w:t>ід ред. М.П. Лісового/. - К.: Урожай, 1999. – С. 59-76.</w:t>
      </w:r>
    </w:p>
    <w:p w:rsidR="00BB6AE9" w:rsidRPr="006E3C9C"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pl-PL"/>
        </w:rPr>
      </w:pPr>
      <w:r w:rsidRPr="006E3C9C">
        <w:rPr>
          <w:sz w:val="28"/>
          <w:szCs w:val="28"/>
          <w:lang w:val="pl-PL"/>
        </w:rPr>
        <w:t>Bernardova H.,  Vilhelm V., Safranrova J. Prognosa pocatechino vyskyti mske makovea kvetilki repne na rok 1988 // Listy cukrov. – 1988. – 104. - № 5. – S. 97-102.</w:t>
      </w:r>
    </w:p>
    <w:p w:rsidR="00BB6AE9" w:rsidRPr="00CC7E79"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uk-UA"/>
        </w:rPr>
      </w:pPr>
      <w:r w:rsidRPr="00CC7E79">
        <w:rPr>
          <w:sz w:val="28"/>
          <w:szCs w:val="28"/>
          <w:lang w:val="uk-UA"/>
        </w:rPr>
        <w:t>Лапа О.М., Дацишин В.О. Сигналізація та прогноз // Захист ро</w:t>
      </w:r>
      <w:r w:rsidRPr="00CC7E79">
        <w:rPr>
          <w:sz w:val="28"/>
          <w:szCs w:val="28"/>
          <w:lang w:val="uk-UA"/>
        </w:rPr>
        <w:t>с</w:t>
      </w:r>
      <w:r w:rsidRPr="00CC7E79">
        <w:rPr>
          <w:sz w:val="28"/>
          <w:szCs w:val="28"/>
          <w:lang w:val="uk-UA"/>
        </w:rPr>
        <w:t>лин. – 1999. - № 9. – С. 25-26.</w:t>
      </w:r>
    </w:p>
    <w:p w:rsidR="00BB6AE9" w:rsidRPr="00357CE7"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357CE7">
        <w:rPr>
          <w:sz w:val="28"/>
          <w:szCs w:val="28"/>
        </w:rPr>
        <w:t>Билецкий Е.Н., Хасан Мохамед Махмуд. Цикличности динамики попул</w:t>
      </w:r>
      <w:r w:rsidRPr="00357CE7">
        <w:rPr>
          <w:sz w:val="28"/>
          <w:szCs w:val="28"/>
        </w:rPr>
        <w:t>я</w:t>
      </w:r>
      <w:r w:rsidRPr="00357CE7">
        <w:rPr>
          <w:sz w:val="28"/>
          <w:szCs w:val="28"/>
        </w:rPr>
        <w:t>ции // Известия Харьковского энтомологического общества. – 1999. – Т. VII, вып. 1</w:t>
      </w:r>
      <w:r>
        <w:rPr>
          <w:sz w:val="28"/>
          <w:szCs w:val="28"/>
          <w:lang w:val="uk-UA"/>
        </w:rPr>
        <w:t>.</w:t>
      </w:r>
      <w:r w:rsidRPr="00357CE7">
        <w:rPr>
          <w:sz w:val="28"/>
          <w:szCs w:val="28"/>
        </w:rPr>
        <w:t xml:space="preserve"> – С. 137-141.</w:t>
      </w:r>
    </w:p>
    <w:p w:rsidR="00BB6AE9" w:rsidRPr="00357CE7"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357CE7">
        <w:t>Гражданников Е.Д. Экспраполяционная прогностика. – Новосибирск: Наука, 1988. – 144 с.</w:t>
      </w:r>
    </w:p>
    <w:p w:rsidR="00BB6AE9" w:rsidRPr="00357CE7"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rPr>
          <w:lang w:val="pl-PL"/>
        </w:rPr>
      </w:pPr>
      <w:r w:rsidRPr="00357CE7">
        <w:rPr>
          <w:lang w:val="pl-PL"/>
        </w:rPr>
        <w:t>Thom R. Stabilite structurelle el Morfogenese. – Massachusetts: Benjamin, Reading, 1972. – 362 p.</w:t>
      </w:r>
    </w:p>
    <w:p w:rsidR="00BB6AE9" w:rsidRPr="00357CE7"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357CE7">
        <w:t>Билецкий Е.Н. Теория прогнозов массового размножения насекомых // Тез</w:t>
      </w:r>
      <w:proofErr w:type="gramStart"/>
      <w:r w:rsidRPr="00357CE7">
        <w:t>.</w:t>
      </w:r>
      <w:proofErr w:type="gramEnd"/>
      <w:r w:rsidRPr="00357CE7">
        <w:t xml:space="preserve"> </w:t>
      </w:r>
      <w:proofErr w:type="gramStart"/>
      <w:r w:rsidRPr="00357CE7">
        <w:t>д</w:t>
      </w:r>
      <w:proofErr w:type="gramEnd"/>
      <w:r w:rsidRPr="00357CE7">
        <w:t>окл. Научно-практической конференции «Агрометеорологические ресурсы и продукционные процессы в растениеводстве». К., 1991. – С. 101-104.</w:t>
      </w:r>
    </w:p>
    <w:p w:rsidR="00BB6AE9" w:rsidRPr="00357CE7"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357CE7">
        <w:lastRenderedPageBreak/>
        <w:t xml:space="preserve">Пригожин И. От </w:t>
      </w:r>
      <w:proofErr w:type="gramStart"/>
      <w:r w:rsidRPr="00357CE7">
        <w:t>существующего</w:t>
      </w:r>
      <w:proofErr w:type="gramEnd"/>
      <w:r w:rsidRPr="00357CE7">
        <w:t xml:space="preserve"> к возникающему: Время и сложность в ф</w:t>
      </w:r>
      <w:r w:rsidRPr="00357CE7">
        <w:t>и</w:t>
      </w:r>
      <w:r w:rsidRPr="00357CE7">
        <w:t>зических науках. – М.: Наука, 1985. – 327 с.</w:t>
      </w:r>
    </w:p>
    <w:p w:rsidR="00BB6AE9" w:rsidRPr="00357CE7"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357CE7">
        <w:t>Пригожин И., Стенгерс И. Порядок из хаоса: Новый диалог человека с пр</w:t>
      </w:r>
      <w:r w:rsidRPr="00357CE7">
        <w:t>и</w:t>
      </w:r>
      <w:r w:rsidRPr="00357CE7">
        <w:t>родой: Пер. с англ. – М.: Прогресс, 1986. – 432 с.</w:t>
      </w:r>
    </w:p>
    <w:p w:rsidR="00BB6AE9" w:rsidRPr="00357CE7"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357CE7">
        <w:t>Удингтон К.Х. На пу</w:t>
      </w:r>
      <w:r>
        <w:t xml:space="preserve">ти к теоретической биологии. </w:t>
      </w:r>
      <w:r w:rsidRPr="00357CE7">
        <w:t>Пролегомены. – М.: Мир, 1970. – С. 11-38.</w:t>
      </w:r>
    </w:p>
    <w:p w:rsidR="00BB6AE9" w:rsidRPr="00357CE7"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357CE7">
        <w:t>Викторов Г.А. Проблемы динамики численности насекомых на примере вредной черепашки. – М.: Наука, 1967. – 271 с.</w:t>
      </w:r>
    </w:p>
    <w:p w:rsidR="00BB6AE9" w:rsidRPr="00357CE7"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357CE7">
        <w:t>Поляков И.Я., Персов М.П., Смирнов В.А. Прогноз развития вредителей и болезней сельскохозяйственных культур (с практикумом). – Л.: Колос, 1984. – 318 с.</w:t>
      </w:r>
    </w:p>
    <w:p w:rsidR="00BB6AE9" w:rsidRPr="00357CE7"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357CE7">
        <w:t xml:space="preserve">Большаков </w:t>
      </w:r>
      <w:r>
        <w:t xml:space="preserve">В.Н., </w:t>
      </w:r>
      <w:r w:rsidRPr="00357CE7">
        <w:t>Кряжемский Ф.В., Павлов Д.С. Перспективное развитие экологических исследований в России // Экология. – 1996. - № 3. – С. 3-16.</w:t>
      </w:r>
    </w:p>
    <w:p w:rsidR="00BB6AE9" w:rsidRPr="00357CE7"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en-US"/>
        </w:rPr>
      </w:pPr>
      <w:r w:rsidRPr="00357CE7">
        <w:rPr>
          <w:sz w:val="28"/>
          <w:szCs w:val="28"/>
          <w:lang w:val="en-US"/>
        </w:rPr>
        <w:t>Ma Fei, Zhang Xilin, Cheng Xianian. Nanjing nongye daxue xueba = J. Na</w:t>
      </w:r>
      <w:r w:rsidRPr="00357CE7">
        <w:rPr>
          <w:sz w:val="28"/>
          <w:szCs w:val="28"/>
          <w:lang w:val="en-US"/>
        </w:rPr>
        <w:t>n</w:t>
      </w:r>
      <w:r w:rsidRPr="00357CE7">
        <w:rPr>
          <w:sz w:val="28"/>
          <w:szCs w:val="28"/>
          <w:lang w:val="en-US"/>
        </w:rPr>
        <w:t>jing Agr. Univ. – 2001. – 24</w:t>
      </w:r>
      <w:proofErr w:type="gramStart"/>
      <w:r w:rsidRPr="00357CE7">
        <w:rPr>
          <w:sz w:val="28"/>
          <w:szCs w:val="28"/>
          <w:lang w:val="en-US"/>
        </w:rPr>
        <w:t>,  №</w:t>
      </w:r>
      <w:proofErr w:type="gramEnd"/>
      <w:r w:rsidRPr="00357CE7">
        <w:rPr>
          <w:sz w:val="28"/>
          <w:szCs w:val="28"/>
          <w:lang w:val="en-US"/>
        </w:rPr>
        <w:t xml:space="preserve"> 2. – </w:t>
      </w:r>
      <w:proofErr w:type="gramStart"/>
      <w:r w:rsidRPr="00357CE7">
        <w:rPr>
          <w:sz w:val="28"/>
          <w:szCs w:val="28"/>
          <w:lang w:val="en-US"/>
        </w:rPr>
        <w:t>Р. 53</w:t>
      </w:r>
      <w:proofErr w:type="gramEnd"/>
      <w:r w:rsidRPr="00357CE7">
        <w:rPr>
          <w:sz w:val="28"/>
          <w:szCs w:val="28"/>
          <w:lang w:val="en-US"/>
        </w:rPr>
        <w:t>-56.</w:t>
      </w:r>
    </w:p>
    <w:p w:rsidR="00BB6AE9" w:rsidRPr="00357CE7"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en-US"/>
        </w:rPr>
      </w:pPr>
      <w:r w:rsidRPr="00357CE7">
        <w:rPr>
          <w:sz w:val="28"/>
          <w:szCs w:val="28"/>
          <w:lang w:val="en-US"/>
        </w:rPr>
        <w:t>Collier R.H., Finch S., Phelps K. Forecasting attacks by insect pests of horticu</w:t>
      </w:r>
      <w:r w:rsidRPr="00357CE7">
        <w:rPr>
          <w:sz w:val="28"/>
          <w:szCs w:val="28"/>
          <w:lang w:val="en-US"/>
        </w:rPr>
        <w:t>l</w:t>
      </w:r>
      <w:r w:rsidRPr="00357CE7">
        <w:rPr>
          <w:sz w:val="28"/>
          <w:szCs w:val="28"/>
          <w:lang w:val="en-US"/>
        </w:rPr>
        <w:t xml:space="preserve">tural field crops // Integr. Crop Prot.: Towards </w:t>
      </w:r>
      <w:proofErr w:type="gramStart"/>
      <w:r w:rsidRPr="00357CE7">
        <w:rPr>
          <w:sz w:val="28"/>
          <w:szCs w:val="28"/>
          <w:lang w:val="en-US"/>
        </w:rPr>
        <w:t>Sustainabil.?:</w:t>
      </w:r>
      <w:proofErr w:type="gramEnd"/>
      <w:r w:rsidRPr="00357CE7">
        <w:rPr>
          <w:sz w:val="28"/>
          <w:szCs w:val="28"/>
          <w:lang w:val="en-US"/>
        </w:rPr>
        <w:t xml:space="preserve"> Proc. sump., Edi</w:t>
      </w:r>
      <w:r w:rsidRPr="00357CE7">
        <w:rPr>
          <w:sz w:val="28"/>
          <w:szCs w:val="28"/>
          <w:lang w:val="en-US"/>
        </w:rPr>
        <w:t>n</w:t>
      </w:r>
      <w:r w:rsidRPr="00357CE7">
        <w:rPr>
          <w:sz w:val="28"/>
          <w:szCs w:val="28"/>
          <w:lang w:val="en-US"/>
        </w:rPr>
        <w:t xml:space="preserve">burgh 11-14 Sep., 1995. – </w:t>
      </w:r>
      <w:proofErr w:type="gramStart"/>
      <w:r w:rsidRPr="00357CE7">
        <w:rPr>
          <w:sz w:val="28"/>
          <w:szCs w:val="28"/>
          <w:lang w:val="en-US"/>
        </w:rPr>
        <w:t>Р. 423</w:t>
      </w:r>
      <w:proofErr w:type="gramEnd"/>
      <w:r w:rsidRPr="00357CE7">
        <w:rPr>
          <w:sz w:val="28"/>
          <w:szCs w:val="28"/>
          <w:lang w:val="en-US"/>
        </w:rPr>
        <w:t>-430.</w:t>
      </w:r>
    </w:p>
    <w:p w:rsidR="00BB6AE9" w:rsidRPr="00357CE7"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357CE7">
        <w:t>Природа моделей и модели природы</w:t>
      </w:r>
      <w:proofErr w:type="gramStart"/>
      <w:r w:rsidRPr="00357CE7">
        <w:t xml:space="preserve"> / П</w:t>
      </w:r>
      <w:proofErr w:type="gramEnd"/>
      <w:r w:rsidRPr="00357CE7">
        <w:t>од ред. Д.М. Гвишиана, И.Б. Новик</w:t>
      </w:r>
      <w:r w:rsidRPr="00357CE7">
        <w:t>о</w:t>
      </w:r>
      <w:r w:rsidRPr="00357CE7">
        <w:t>ва, С.А. Пегова. – М.: Мысль, 1986. – 270 с.</w:t>
      </w:r>
    </w:p>
    <w:p w:rsidR="00BB6AE9" w:rsidRPr="00357CE7"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357CE7">
        <w:t>Жирмунский А.В., Кузьмин В.И. Критические уровни в развитии природных систем. – Л.: Наука, 1990. – 223 с.</w:t>
      </w:r>
    </w:p>
    <w:p w:rsidR="00BB6AE9" w:rsidRPr="00357CE7"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357CE7">
        <w:t>Максимов А.А. Природные циклы: Причины повторяемости экологических процессов. – Л.: Наука, 1989. – 236 с.</w:t>
      </w:r>
    </w:p>
    <w:p w:rsidR="00BB6AE9" w:rsidRPr="00357CE7"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357CE7">
        <w:t>Проблема восприятия современным обществом основных понятий эколог</w:t>
      </w:r>
      <w:r w:rsidRPr="00357CE7">
        <w:t>и</w:t>
      </w:r>
      <w:r w:rsidRPr="00357CE7">
        <w:t>ческой науки / В.Н. Большаков, B.С. Криницин, Ф.В. Кряжемский, Х.П. Ма</w:t>
      </w:r>
      <w:r w:rsidRPr="00357CE7">
        <w:t>р</w:t>
      </w:r>
      <w:r w:rsidRPr="00357CE7">
        <w:t>тенрс Рика // Экология. – 1996. - № 3. – С. 165-170.</w:t>
      </w:r>
    </w:p>
    <w:p w:rsidR="00BB6AE9" w:rsidRPr="00357CE7"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357CE7">
        <w:t>Прогноз появления и учет вредителей и болезней сельскохозяйственных культур</w:t>
      </w:r>
      <w:proofErr w:type="gramStart"/>
      <w:r w:rsidRPr="00357CE7">
        <w:t xml:space="preserve"> / П</w:t>
      </w:r>
      <w:proofErr w:type="gramEnd"/>
      <w:r w:rsidRPr="00357CE7">
        <w:t>од ред</w:t>
      </w:r>
      <w:r>
        <w:t>.</w:t>
      </w:r>
      <w:r w:rsidRPr="00357CE7">
        <w:t xml:space="preserve"> В.В.Косова и И.Я.Полякова  - М.: МСХ СССР, - 1958. – С. 67-77.</w:t>
      </w:r>
    </w:p>
    <w:p w:rsidR="00BB6AE9" w:rsidRPr="00357CE7"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357CE7">
        <w:rPr>
          <w:sz w:val="28"/>
          <w:szCs w:val="28"/>
        </w:rPr>
        <w:lastRenderedPageBreak/>
        <w:t>Методические рекомендации по составлению прогноза и учету вредит</w:t>
      </w:r>
      <w:r w:rsidRPr="00357CE7">
        <w:rPr>
          <w:sz w:val="28"/>
          <w:szCs w:val="28"/>
        </w:rPr>
        <w:t>е</w:t>
      </w:r>
      <w:r w:rsidRPr="00357CE7">
        <w:rPr>
          <w:sz w:val="28"/>
          <w:szCs w:val="28"/>
        </w:rPr>
        <w:t xml:space="preserve">лей и болезней с.-х. </w:t>
      </w:r>
      <w:r>
        <w:rPr>
          <w:sz w:val="28"/>
          <w:szCs w:val="28"/>
        </w:rPr>
        <w:t>растений – К.: МСХ УССР – 1981</w:t>
      </w:r>
      <w:r>
        <w:rPr>
          <w:sz w:val="28"/>
          <w:szCs w:val="28"/>
          <w:lang w:val="uk-UA"/>
        </w:rPr>
        <w:t xml:space="preserve">. - </w:t>
      </w:r>
      <w:r w:rsidRPr="00357CE7">
        <w:rPr>
          <w:sz w:val="28"/>
          <w:szCs w:val="28"/>
        </w:rPr>
        <w:t>237 с.</w:t>
      </w:r>
    </w:p>
    <w:p w:rsidR="00BB6AE9" w:rsidRPr="00357CE7"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357CE7">
        <w:t>Елфимов Г.М. Возникновение нового. – М.: Мысль, 1983. – 188 с.</w:t>
      </w:r>
    </w:p>
    <w:p w:rsidR="00BB6AE9" w:rsidRPr="00357CE7"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357CE7">
        <w:t>Белановский И.Д. Особенности массовых размножений насекомых и при</w:t>
      </w:r>
      <w:r w:rsidRPr="00357CE7">
        <w:t>н</w:t>
      </w:r>
      <w:r w:rsidRPr="00357CE7">
        <w:t>ципы их прогнозирования // Тез</w:t>
      </w:r>
      <w:proofErr w:type="gramStart"/>
      <w:r w:rsidRPr="00357CE7">
        <w:t>.</w:t>
      </w:r>
      <w:proofErr w:type="gramEnd"/>
      <w:r w:rsidRPr="00357CE7">
        <w:t xml:space="preserve"> </w:t>
      </w:r>
      <w:proofErr w:type="gramStart"/>
      <w:r w:rsidRPr="00357CE7">
        <w:t>д</w:t>
      </w:r>
      <w:proofErr w:type="gramEnd"/>
      <w:r w:rsidRPr="00357CE7">
        <w:t>окл. ІІ экологической конференции «Ма</w:t>
      </w:r>
      <w:r w:rsidRPr="00357CE7">
        <w:t>с</w:t>
      </w:r>
      <w:r w:rsidRPr="00357CE7">
        <w:t>совое размножение животных и их прогнозы».</w:t>
      </w:r>
      <w:r>
        <w:t xml:space="preserve"> </w:t>
      </w:r>
      <w:r w:rsidRPr="00357CE7">
        <w:t>- К., 1950. - Ч. 1. -  С. 10.</w:t>
      </w:r>
    </w:p>
    <w:p w:rsidR="00BB6AE9" w:rsidRPr="00357CE7"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357CE7">
        <w:t>Гиляров А.М. Методологические проблемы современной экологии. Смена ведущих концепций // Природа. – 1982. - № 9. – С. 96-103.</w:t>
      </w:r>
    </w:p>
    <w:p w:rsidR="00BB6AE9" w:rsidRPr="00357CE7"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357CE7">
        <w:t>Максимов А.А. Многолетние колебания численности животных, их прич</w:t>
      </w:r>
      <w:r w:rsidRPr="00357CE7">
        <w:t>и</w:t>
      </w:r>
      <w:r w:rsidRPr="00357CE7">
        <w:t>ны и прогноз. – Новосибирск: Наука, 1984. – 250 с.</w:t>
      </w:r>
    </w:p>
    <w:p w:rsidR="00BB6AE9" w:rsidRPr="00357CE7"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357CE7">
        <w:t>Поляков И.Я. Логика этапов разработки проблемы прогнозов в защите раст</w:t>
      </w:r>
      <w:r w:rsidRPr="00357CE7">
        <w:t>е</w:t>
      </w:r>
      <w:r w:rsidRPr="00357CE7">
        <w:t>ний // Тр. ВИЗР. – 1976. – Вып. 50. – С. 5-23.</w:t>
      </w:r>
    </w:p>
    <w:p w:rsidR="00BB6AE9" w:rsidRPr="00CC7E79"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CC7E79">
        <w:t xml:space="preserve">Чайка В.М. Етапи розвитку та актуальні завдання наукових </w:t>
      </w:r>
      <w:proofErr w:type="gramStart"/>
      <w:r w:rsidRPr="00CC7E79">
        <w:t>досл</w:t>
      </w:r>
      <w:proofErr w:type="gramEnd"/>
      <w:r w:rsidRPr="00CC7E79">
        <w:t>іджень в г</w:t>
      </w:r>
      <w:r w:rsidRPr="00CC7E79">
        <w:t>а</w:t>
      </w:r>
      <w:r w:rsidRPr="00CC7E79">
        <w:t>лузі прогнозу фітосанітарного стану // Захист і карантин рослин.</w:t>
      </w:r>
      <w:r>
        <w:t xml:space="preserve"> Зб. н. п.</w:t>
      </w:r>
      <w:r w:rsidRPr="00CC7E79">
        <w:t xml:space="preserve"> –  К., 1996. – Вып. 44. – </w:t>
      </w:r>
      <w:r>
        <w:t xml:space="preserve"> </w:t>
      </w:r>
      <w:r w:rsidRPr="00CC7E79">
        <w:t>С. 16-24.</w:t>
      </w:r>
    </w:p>
    <w:p w:rsidR="00BB6AE9" w:rsidRPr="00357CE7"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357CE7">
        <w:t>Дружинин И.П., Сазонов Б.И., Ягодинский В.Н. Космос – Земля. Пр</w:t>
      </w:r>
      <w:r w:rsidRPr="00357CE7">
        <w:t>о</w:t>
      </w:r>
      <w:r w:rsidRPr="00357CE7">
        <w:t>гнозы. – М.: Мысль, 1974. – 286 с.</w:t>
      </w:r>
    </w:p>
    <w:p w:rsidR="00BB6AE9" w:rsidRPr="00357CE7"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357CE7">
        <w:t>Дружинин И.П. Долгосрочный прогноз и информация. – Новосибирск: Наука, 1987. – 356 с.</w:t>
      </w:r>
    </w:p>
    <w:p w:rsidR="00BB6AE9" w:rsidRPr="00357CE7"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357CE7">
        <w:t>Билецкий Е.Н. Экологический прогноз многолетней динамики популяций насекомых // Матер. международного семинара</w:t>
      </w:r>
      <w:proofErr w:type="gramStart"/>
      <w:r w:rsidRPr="00357CE7">
        <w:t xml:space="preserve"> ,</w:t>
      </w:r>
      <w:proofErr w:type="gramEnd"/>
      <w:r w:rsidRPr="00357CE7">
        <w:t>,Развитие системы межгос</w:t>
      </w:r>
      <w:r w:rsidRPr="00357CE7">
        <w:t>у</w:t>
      </w:r>
      <w:r w:rsidRPr="00357CE7">
        <w:t>дарств особо охраняемых природных территорий”. – К., 1996. – С. 22-24.</w:t>
      </w:r>
    </w:p>
    <w:p w:rsidR="00BB6AE9" w:rsidRPr="00CC7E79"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uk-UA"/>
        </w:rPr>
      </w:pPr>
      <w:r w:rsidRPr="00CC7E79">
        <w:rPr>
          <w:sz w:val="28"/>
          <w:szCs w:val="28"/>
          <w:lang w:val="uk-UA"/>
        </w:rPr>
        <w:t>Білецький Є.М. Багаторічний прогноз // Захист рослин. – 2000. - № 10. – С. 2-4.</w:t>
      </w:r>
    </w:p>
    <w:p w:rsidR="00BB6AE9" w:rsidRPr="00CC7E79" w:rsidRDefault="00BB6AE9" w:rsidP="0029233C">
      <w:pPr>
        <w:widowControl w:val="0"/>
        <w:numPr>
          <w:ilvl w:val="0"/>
          <w:numId w:val="59"/>
        </w:numPr>
        <w:tabs>
          <w:tab w:val="num" w:pos="0"/>
          <w:tab w:val="left" w:pos="561"/>
        </w:tabs>
        <w:suppressAutoHyphens w:val="0"/>
        <w:spacing w:line="360" w:lineRule="auto"/>
        <w:ind w:left="561" w:hanging="561"/>
        <w:jc w:val="both"/>
        <w:rPr>
          <w:sz w:val="28"/>
          <w:lang w:val="uk-UA"/>
        </w:rPr>
      </w:pPr>
      <w:r w:rsidRPr="00CC7E79">
        <w:rPr>
          <w:sz w:val="28"/>
          <w:lang w:val="uk-UA"/>
        </w:rPr>
        <w:t>Білецький Є.М., Туренко В.П. Методологія прогнозу // Захист рослин. – 2002. - № 7. – С. 2-4.</w:t>
      </w:r>
    </w:p>
    <w:p w:rsidR="00BB6AE9" w:rsidRPr="00357CE7"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357CE7">
        <w:t>Бичук Ю.П., Маковецкий К.А., Обертас В.Г. Влияние гербицидов на числе</w:t>
      </w:r>
      <w:r w:rsidRPr="00357CE7">
        <w:t>н</w:t>
      </w:r>
      <w:r w:rsidRPr="00357CE7">
        <w:t>ность свекловичного долгоносика // Химия в сельском хозяйстве. - 1983, - Т. 21, - № 1.</w:t>
      </w:r>
      <w:r>
        <w:t xml:space="preserve"> -</w:t>
      </w:r>
      <w:r w:rsidRPr="00357CE7">
        <w:t xml:space="preserve"> С. 37-38.</w:t>
      </w:r>
    </w:p>
    <w:p w:rsidR="00BB6AE9" w:rsidRPr="00357CE7"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357CE7">
        <w:lastRenderedPageBreak/>
        <w:t>Билецкий Е.Н. Теоретическое обоснование цикличности динамики попул</w:t>
      </w:r>
      <w:r w:rsidRPr="00357CE7">
        <w:t>я</w:t>
      </w:r>
      <w:r w:rsidRPr="00357CE7">
        <w:t>ций для разработки многолетнего прогноза массового размножения вредных нас</w:t>
      </w:r>
      <w:r w:rsidRPr="00357CE7">
        <w:t>е</w:t>
      </w:r>
      <w:r>
        <w:t>комых: Автореф. дис</w:t>
      </w:r>
      <w:r w:rsidRPr="00357CE7">
        <w:t>… д-ра биол. наук. К., 1987. - 42 с.</w:t>
      </w:r>
    </w:p>
    <w:p w:rsidR="00BB6AE9" w:rsidRPr="00357CE7"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357CE7">
        <w:rPr>
          <w:sz w:val="28"/>
          <w:szCs w:val="28"/>
        </w:rPr>
        <w:t>Поляков И.Я., Захарова Т.И. Логистические модели многолетних, долг</w:t>
      </w:r>
      <w:r w:rsidRPr="00357CE7">
        <w:rPr>
          <w:sz w:val="28"/>
          <w:szCs w:val="28"/>
        </w:rPr>
        <w:t>о</w:t>
      </w:r>
      <w:r w:rsidRPr="00357CE7">
        <w:rPr>
          <w:sz w:val="28"/>
          <w:szCs w:val="28"/>
        </w:rPr>
        <w:t>срочных и краткосрочных прогнозов // В кн. Контроль и прогноз – основа целенаправленной защиты растений / Под</w:t>
      </w:r>
      <w:proofErr w:type="gramStart"/>
      <w:r w:rsidRPr="00357CE7">
        <w:rPr>
          <w:sz w:val="28"/>
          <w:szCs w:val="28"/>
        </w:rPr>
        <w:t>.</w:t>
      </w:r>
      <w:proofErr w:type="gramEnd"/>
      <w:r w:rsidRPr="00357CE7">
        <w:rPr>
          <w:sz w:val="28"/>
          <w:szCs w:val="28"/>
        </w:rPr>
        <w:t xml:space="preserve"> </w:t>
      </w:r>
      <w:proofErr w:type="gramStart"/>
      <w:r w:rsidRPr="00357CE7">
        <w:rPr>
          <w:sz w:val="28"/>
          <w:szCs w:val="28"/>
        </w:rPr>
        <w:t>р</w:t>
      </w:r>
      <w:proofErr w:type="gramEnd"/>
      <w:r w:rsidRPr="00357CE7">
        <w:rPr>
          <w:sz w:val="28"/>
          <w:szCs w:val="28"/>
        </w:rPr>
        <w:t>ед. проф. И.Я. Полякова, Бе</w:t>
      </w:r>
      <w:r w:rsidRPr="00357CE7">
        <w:rPr>
          <w:sz w:val="28"/>
          <w:szCs w:val="28"/>
        </w:rPr>
        <w:t>р</w:t>
      </w:r>
      <w:r w:rsidRPr="00357CE7">
        <w:rPr>
          <w:sz w:val="28"/>
          <w:szCs w:val="28"/>
        </w:rPr>
        <w:t>лин: Акад. с. х. н. ГДР, 1983. – С. 229-252.</w:t>
      </w:r>
    </w:p>
    <w:p w:rsidR="00BB6AE9" w:rsidRPr="00357CE7"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en-US"/>
        </w:rPr>
      </w:pPr>
      <w:r w:rsidRPr="00357CE7">
        <w:rPr>
          <w:sz w:val="28"/>
          <w:szCs w:val="28"/>
          <w:lang w:val="en-US"/>
        </w:rPr>
        <w:t xml:space="preserve">Gage Stuart H., Whalon Mark E., Miller David. Pest event scheduling sistem for biological monitoring and pest management „Environ. Entomol“, 1982, № 6. – </w:t>
      </w:r>
      <w:proofErr w:type="gramStart"/>
      <w:r w:rsidRPr="00357CE7">
        <w:rPr>
          <w:sz w:val="28"/>
          <w:szCs w:val="28"/>
          <w:lang w:val="en-US"/>
        </w:rPr>
        <w:t>Р. 1127</w:t>
      </w:r>
      <w:proofErr w:type="gramEnd"/>
      <w:r w:rsidRPr="00357CE7">
        <w:rPr>
          <w:sz w:val="28"/>
          <w:szCs w:val="28"/>
          <w:lang w:val="en-US"/>
        </w:rPr>
        <w:t>-1133.</w:t>
      </w:r>
    </w:p>
    <w:p w:rsidR="00BB6AE9" w:rsidRPr="00CC7E79" w:rsidRDefault="00BB6AE9" w:rsidP="0029233C">
      <w:pPr>
        <w:widowControl w:val="0"/>
        <w:numPr>
          <w:ilvl w:val="0"/>
          <w:numId w:val="59"/>
        </w:numPr>
        <w:tabs>
          <w:tab w:val="num" w:pos="0"/>
          <w:tab w:val="left" w:pos="561"/>
        </w:tabs>
        <w:suppressAutoHyphens w:val="0"/>
        <w:spacing w:line="360" w:lineRule="auto"/>
        <w:ind w:left="561" w:hanging="561"/>
        <w:jc w:val="both"/>
        <w:rPr>
          <w:iCs/>
          <w:sz w:val="28"/>
          <w:lang w:val="uk-UA"/>
        </w:rPr>
      </w:pPr>
      <w:r w:rsidRPr="00CC7E79">
        <w:rPr>
          <w:iCs/>
          <w:sz w:val="28"/>
          <w:lang w:val="uk-UA"/>
        </w:rPr>
        <w:t>Трибель С.А. Контроль фитосанитарного состояния свекловичных агроц</w:t>
      </w:r>
      <w:r w:rsidRPr="00CC7E79">
        <w:rPr>
          <w:iCs/>
          <w:sz w:val="28"/>
          <w:lang w:val="uk-UA"/>
        </w:rPr>
        <w:t>и</w:t>
      </w:r>
      <w:r w:rsidRPr="00CC7E79">
        <w:rPr>
          <w:iCs/>
          <w:sz w:val="28"/>
          <w:lang w:val="uk-UA"/>
        </w:rPr>
        <w:t xml:space="preserve">нозов // Защита растений. - 1995. </w:t>
      </w:r>
      <w:r>
        <w:rPr>
          <w:iCs/>
          <w:sz w:val="28"/>
          <w:lang w:val="uk-UA"/>
        </w:rPr>
        <w:t xml:space="preserve">- </w:t>
      </w:r>
      <w:r w:rsidRPr="00CC7E79">
        <w:rPr>
          <w:iCs/>
          <w:sz w:val="28"/>
          <w:lang w:val="uk-UA"/>
        </w:rPr>
        <w:t>№ 11. – С. 34-38.</w:t>
      </w:r>
    </w:p>
    <w:p w:rsidR="00BB6AE9" w:rsidRPr="00CC7E79"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uk-UA"/>
        </w:rPr>
      </w:pPr>
      <w:r w:rsidRPr="00CC7E79">
        <w:rPr>
          <w:sz w:val="28"/>
          <w:szCs w:val="28"/>
          <w:lang w:val="uk-UA"/>
        </w:rPr>
        <w:t>Методика випробування і</w:t>
      </w:r>
      <w:r>
        <w:rPr>
          <w:sz w:val="28"/>
          <w:szCs w:val="28"/>
          <w:lang w:val="uk-UA"/>
        </w:rPr>
        <w:t xml:space="preserve"> застосування пестицидів  // С.</w:t>
      </w:r>
      <w:r w:rsidRPr="00CC7E79">
        <w:rPr>
          <w:sz w:val="28"/>
          <w:szCs w:val="28"/>
          <w:lang w:val="uk-UA"/>
        </w:rPr>
        <w:t>О. Трибель, Д.Д. Сігарьова, М.П. Секун, О.О. Іващенко та ін. За ред. проф. С.О. Трибеля. – К.: Світ. – 2001. – 448 с.</w:t>
      </w:r>
    </w:p>
    <w:p w:rsidR="00BB6AE9" w:rsidRPr="00357CE7"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357CE7">
        <w:rPr>
          <w:sz w:val="28"/>
          <w:szCs w:val="28"/>
        </w:rPr>
        <w:t>Агаджанян Н.А. Человек и биосфера: Методико-биологические аспекты. М.: Знание, 1987. – 96 с.</w:t>
      </w:r>
    </w:p>
    <w:p w:rsidR="00BB6AE9" w:rsidRPr="00CC7E79" w:rsidRDefault="00BB6AE9" w:rsidP="0029233C">
      <w:pPr>
        <w:pStyle w:val="affffffff4"/>
        <w:widowControl w:val="0"/>
        <w:numPr>
          <w:ilvl w:val="0"/>
          <w:numId w:val="59"/>
        </w:numPr>
        <w:tabs>
          <w:tab w:val="num" w:pos="0"/>
          <w:tab w:val="left" w:pos="561"/>
        </w:tabs>
        <w:suppressAutoHyphens w:val="0"/>
        <w:spacing w:after="0" w:line="360" w:lineRule="auto"/>
        <w:ind w:left="561" w:hanging="561"/>
        <w:jc w:val="both"/>
      </w:pPr>
      <w:r w:rsidRPr="00CC7E79">
        <w:t>Житкевич О.Н. Екологічні основи боротьби з буряковим довгоносиком у ве</w:t>
      </w:r>
      <w:r w:rsidRPr="00CC7E79">
        <w:t>с</w:t>
      </w:r>
      <w:r w:rsidRPr="00CC7E79">
        <w:t xml:space="preserve">няний період // </w:t>
      </w:r>
      <w:proofErr w:type="gramStart"/>
      <w:r w:rsidRPr="00CC7E79">
        <w:t>Нов</w:t>
      </w:r>
      <w:proofErr w:type="gramEnd"/>
      <w:r w:rsidRPr="00CC7E79">
        <w:t xml:space="preserve">і методи боротьби з буряковим довгоносиком. – К.: </w:t>
      </w:r>
      <w:proofErr w:type="gramStart"/>
      <w:r w:rsidRPr="00CC7E79">
        <w:t>Вид-во</w:t>
      </w:r>
      <w:proofErr w:type="gramEnd"/>
      <w:r w:rsidRPr="00CC7E79">
        <w:t xml:space="preserve"> АН УРСР, 1955. – С. 164-183.</w:t>
      </w:r>
    </w:p>
    <w:p w:rsidR="00BB6AE9" w:rsidRPr="00357CE7" w:rsidRDefault="00BB6AE9" w:rsidP="0029233C">
      <w:pPr>
        <w:widowControl w:val="0"/>
        <w:numPr>
          <w:ilvl w:val="0"/>
          <w:numId w:val="59"/>
        </w:numPr>
        <w:tabs>
          <w:tab w:val="num" w:pos="0"/>
          <w:tab w:val="left" w:pos="561"/>
        </w:tabs>
        <w:suppressAutoHyphens w:val="0"/>
        <w:spacing w:line="360" w:lineRule="auto"/>
        <w:ind w:left="561" w:hanging="561"/>
        <w:jc w:val="both"/>
        <w:rPr>
          <w:sz w:val="28"/>
        </w:rPr>
      </w:pPr>
      <w:r w:rsidRPr="00357CE7">
        <w:rPr>
          <w:sz w:val="28"/>
        </w:rPr>
        <w:t>Бобринский Н.А. Зоогеография и эволюция. М.-Л.: Госиздат, 1927. – 128 с.</w:t>
      </w:r>
    </w:p>
    <w:p w:rsidR="00BB6AE9" w:rsidRPr="00357CE7" w:rsidRDefault="00BB6AE9" w:rsidP="0029233C">
      <w:pPr>
        <w:widowControl w:val="0"/>
        <w:numPr>
          <w:ilvl w:val="0"/>
          <w:numId w:val="59"/>
        </w:numPr>
        <w:tabs>
          <w:tab w:val="num" w:pos="0"/>
          <w:tab w:val="left" w:pos="561"/>
        </w:tabs>
        <w:suppressAutoHyphens w:val="0"/>
        <w:spacing w:line="360" w:lineRule="auto"/>
        <w:ind w:left="561" w:hanging="561"/>
        <w:jc w:val="both"/>
        <w:rPr>
          <w:sz w:val="28"/>
        </w:rPr>
      </w:pPr>
      <w:r w:rsidRPr="00357CE7">
        <w:rPr>
          <w:sz w:val="28"/>
        </w:rPr>
        <w:t>Лукьянович Ф.К. Значение и задачи изучения кормовых отношений раст</w:t>
      </w:r>
      <w:r w:rsidRPr="00357CE7">
        <w:rPr>
          <w:sz w:val="28"/>
        </w:rPr>
        <w:t>и</w:t>
      </w:r>
      <w:r w:rsidRPr="00357CE7">
        <w:rPr>
          <w:sz w:val="28"/>
        </w:rPr>
        <w:t>тельноядных насекомых (К теоретическому обоснованию районирования вредных насекомых и прогнозов их массового размножения) // Защита ра</w:t>
      </w:r>
      <w:r w:rsidRPr="00357CE7">
        <w:rPr>
          <w:sz w:val="28"/>
        </w:rPr>
        <w:t>с</w:t>
      </w:r>
      <w:r w:rsidRPr="00357CE7">
        <w:rPr>
          <w:sz w:val="28"/>
        </w:rPr>
        <w:t>тений, 1938. – № 17. – С. 15-24.</w:t>
      </w:r>
    </w:p>
    <w:p w:rsidR="00BB6AE9" w:rsidRPr="00CC7E79" w:rsidRDefault="00BB6AE9" w:rsidP="0029233C">
      <w:pPr>
        <w:widowControl w:val="0"/>
        <w:numPr>
          <w:ilvl w:val="0"/>
          <w:numId w:val="59"/>
        </w:numPr>
        <w:tabs>
          <w:tab w:val="num" w:pos="0"/>
          <w:tab w:val="left" w:pos="561"/>
        </w:tabs>
        <w:suppressAutoHyphens w:val="0"/>
        <w:spacing w:line="360" w:lineRule="auto"/>
        <w:ind w:left="561" w:hanging="561"/>
        <w:jc w:val="both"/>
        <w:rPr>
          <w:sz w:val="28"/>
          <w:lang w:val="uk-UA"/>
        </w:rPr>
      </w:pPr>
      <w:r w:rsidRPr="00CC7E79">
        <w:rPr>
          <w:sz w:val="28"/>
          <w:lang w:val="uk-UA"/>
        </w:rPr>
        <w:t>Рекомендації по операційній технології вирощування цукрових буряків з мінімальними затратами праці в умовах Вінницької області. – м. Вінниця, 1978. –</w:t>
      </w:r>
      <w:r>
        <w:rPr>
          <w:sz w:val="28"/>
          <w:lang w:val="uk-UA"/>
        </w:rPr>
        <w:t xml:space="preserve"> </w:t>
      </w:r>
      <w:r w:rsidRPr="00CC7E79">
        <w:rPr>
          <w:sz w:val="28"/>
          <w:lang w:val="uk-UA"/>
        </w:rPr>
        <w:t xml:space="preserve"> 41 с.</w:t>
      </w:r>
    </w:p>
    <w:p w:rsidR="00BB6AE9" w:rsidRPr="00CC7E79" w:rsidRDefault="00BB6AE9" w:rsidP="0029233C">
      <w:pPr>
        <w:widowControl w:val="0"/>
        <w:numPr>
          <w:ilvl w:val="0"/>
          <w:numId w:val="59"/>
        </w:numPr>
        <w:tabs>
          <w:tab w:val="num" w:pos="0"/>
          <w:tab w:val="left" w:pos="561"/>
        </w:tabs>
        <w:suppressAutoHyphens w:val="0"/>
        <w:spacing w:line="360" w:lineRule="auto"/>
        <w:ind w:left="561" w:hanging="561"/>
        <w:jc w:val="both"/>
        <w:rPr>
          <w:sz w:val="28"/>
          <w:lang w:val="uk-UA"/>
        </w:rPr>
      </w:pPr>
      <w:r w:rsidRPr="00CC7E79">
        <w:rPr>
          <w:sz w:val="28"/>
          <w:lang w:val="uk-UA"/>
        </w:rPr>
        <w:t>Система мероприятий по защите сахарной свеклы от вредителей, боле</w:t>
      </w:r>
      <w:r w:rsidRPr="00CC7E79">
        <w:rPr>
          <w:sz w:val="28"/>
          <w:lang w:val="uk-UA"/>
        </w:rPr>
        <w:t>з</w:t>
      </w:r>
      <w:r w:rsidRPr="00CC7E79">
        <w:rPr>
          <w:sz w:val="28"/>
          <w:lang w:val="uk-UA"/>
        </w:rPr>
        <w:t xml:space="preserve">ней и сорняков по зонам Украинской ССР (Методические рекомендации). – К.: Урожай, 1981. – 34 с.     </w:t>
      </w:r>
    </w:p>
    <w:p w:rsidR="00BB6AE9" w:rsidRPr="00357CE7" w:rsidRDefault="00BB6AE9" w:rsidP="0029233C">
      <w:pPr>
        <w:widowControl w:val="0"/>
        <w:numPr>
          <w:ilvl w:val="0"/>
          <w:numId w:val="59"/>
        </w:numPr>
        <w:tabs>
          <w:tab w:val="num" w:pos="0"/>
          <w:tab w:val="left" w:pos="561"/>
        </w:tabs>
        <w:suppressAutoHyphens w:val="0"/>
        <w:spacing w:line="360" w:lineRule="auto"/>
        <w:ind w:left="561" w:hanging="561"/>
        <w:jc w:val="both"/>
        <w:rPr>
          <w:sz w:val="28"/>
        </w:rPr>
      </w:pPr>
      <w:r w:rsidRPr="00357CE7">
        <w:rPr>
          <w:sz w:val="28"/>
        </w:rPr>
        <w:lastRenderedPageBreak/>
        <w:t>Рекомендации по защите сахарной свеклы от вредителей и болезней при индустриальной технологии возделывания. – М.: Колос, 1982. – 54 с.</w:t>
      </w:r>
    </w:p>
    <w:p w:rsidR="00BB6AE9" w:rsidRPr="00CC7E79" w:rsidRDefault="00BB6AE9" w:rsidP="0029233C">
      <w:pPr>
        <w:widowControl w:val="0"/>
        <w:numPr>
          <w:ilvl w:val="0"/>
          <w:numId w:val="59"/>
        </w:numPr>
        <w:tabs>
          <w:tab w:val="num" w:pos="0"/>
          <w:tab w:val="left" w:pos="561"/>
        </w:tabs>
        <w:suppressAutoHyphens w:val="0"/>
        <w:spacing w:line="360" w:lineRule="auto"/>
        <w:ind w:left="561" w:hanging="561"/>
        <w:jc w:val="both"/>
        <w:rPr>
          <w:sz w:val="28"/>
          <w:lang w:val="uk-UA"/>
        </w:rPr>
      </w:pPr>
      <w:r w:rsidRPr="00CC7E79">
        <w:rPr>
          <w:sz w:val="28"/>
          <w:lang w:val="uk-UA"/>
        </w:rPr>
        <w:t>Рекомендації республіканської наради-семінару по підвищенню ефекти</w:t>
      </w:r>
      <w:r w:rsidRPr="00CC7E79">
        <w:rPr>
          <w:sz w:val="28"/>
          <w:lang w:val="uk-UA"/>
        </w:rPr>
        <w:t>в</w:t>
      </w:r>
      <w:r w:rsidRPr="00CC7E79">
        <w:rPr>
          <w:sz w:val="28"/>
          <w:lang w:val="uk-UA"/>
        </w:rPr>
        <w:t>ності бурякоцукрового виробництва. – К.: Урожай, 1982. – 37 с.</w:t>
      </w:r>
    </w:p>
    <w:p w:rsidR="00BB6AE9" w:rsidRPr="00357CE7" w:rsidRDefault="00BB6AE9" w:rsidP="0029233C">
      <w:pPr>
        <w:widowControl w:val="0"/>
        <w:numPr>
          <w:ilvl w:val="0"/>
          <w:numId w:val="59"/>
        </w:numPr>
        <w:tabs>
          <w:tab w:val="num" w:pos="0"/>
          <w:tab w:val="left" w:pos="561"/>
        </w:tabs>
        <w:suppressAutoHyphens w:val="0"/>
        <w:spacing w:line="360" w:lineRule="auto"/>
        <w:ind w:left="561" w:hanging="561"/>
        <w:jc w:val="both"/>
        <w:rPr>
          <w:sz w:val="28"/>
        </w:rPr>
      </w:pPr>
      <w:r w:rsidRPr="00357CE7">
        <w:rPr>
          <w:sz w:val="28"/>
        </w:rPr>
        <w:t>Рекомендации по украинской интенсивной технологии производства сахарной свеклы, обеспечивающей получение стабильно высокой урожайн</w:t>
      </w:r>
      <w:r w:rsidRPr="00357CE7">
        <w:rPr>
          <w:sz w:val="28"/>
        </w:rPr>
        <w:t>о</w:t>
      </w:r>
      <w:r w:rsidRPr="00357CE7">
        <w:rPr>
          <w:sz w:val="28"/>
        </w:rPr>
        <w:t>сти корнеплодов. – К.: Урожай, 1988. – 95 с.</w:t>
      </w:r>
    </w:p>
    <w:p w:rsidR="00BB6AE9" w:rsidRPr="00CC7E79" w:rsidRDefault="00BB6AE9" w:rsidP="0029233C">
      <w:pPr>
        <w:widowControl w:val="0"/>
        <w:numPr>
          <w:ilvl w:val="0"/>
          <w:numId w:val="59"/>
        </w:numPr>
        <w:tabs>
          <w:tab w:val="num" w:pos="0"/>
          <w:tab w:val="left" w:pos="561"/>
        </w:tabs>
        <w:suppressAutoHyphens w:val="0"/>
        <w:spacing w:line="360" w:lineRule="auto"/>
        <w:ind w:left="561" w:hanging="561"/>
        <w:jc w:val="both"/>
        <w:rPr>
          <w:sz w:val="28"/>
          <w:lang w:val="uk-UA"/>
        </w:rPr>
      </w:pPr>
      <w:r w:rsidRPr="00CC7E79">
        <w:rPr>
          <w:sz w:val="28"/>
          <w:lang w:val="uk-UA"/>
        </w:rPr>
        <w:t>Прогноз фітосанітарного стану агроценозів України та реком</w:t>
      </w:r>
      <w:r w:rsidRPr="00CC7E79">
        <w:rPr>
          <w:sz w:val="28"/>
          <w:lang w:val="uk-UA"/>
        </w:rPr>
        <w:t>е</w:t>
      </w:r>
      <w:r w:rsidRPr="00CC7E79">
        <w:rPr>
          <w:sz w:val="28"/>
          <w:lang w:val="uk-UA"/>
        </w:rPr>
        <w:t>ндації щодо захисту рослин у 1970-2003 рр. К.: Головдержзахист, 1970-2003 рр.</w:t>
      </w:r>
    </w:p>
    <w:p w:rsidR="00BB6AE9" w:rsidRPr="000D215E" w:rsidRDefault="00BB6AE9" w:rsidP="0029233C">
      <w:pPr>
        <w:numPr>
          <w:ilvl w:val="0"/>
          <w:numId w:val="59"/>
        </w:numPr>
        <w:tabs>
          <w:tab w:val="clear" w:pos="600"/>
          <w:tab w:val="num" w:pos="0"/>
          <w:tab w:val="left" w:pos="561"/>
        </w:tabs>
        <w:suppressAutoHyphens w:val="0"/>
        <w:spacing w:line="360" w:lineRule="auto"/>
        <w:ind w:left="561" w:hanging="561"/>
        <w:rPr>
          <w:sz w:val="28"/>
          <w:szCs w:val="28"/>
          <w:lang w:val="uk-UA"/>
        </w:rPr>
      </w:pPr>
      <w:r w:rsidRPr="000D215E">
        <w:rPr>
          <w:sz w:val="28"/>
          <w:szCs w:val="28"/>
        </w:rPr>
        <w:t>Пестициды: Справочник</w:t>
      </w:r>
      <w:r>
        <w:rPr>
          <w:sz w:val="28"/>
          <w:szCs w:val="28"/>
        </w:rPr>
        <w:t xml:space="preserve"> </w:t>
      </w:r>
      <w:r w:rsidRPr="000D215E">
        <w:rPr>
          <w:sz w:val="28"/>
          <w:szCs w:val="28"/>
        </w:rPr>
        <w:t xml:space="preserve">/ </w:t>
      </w:r>
      <w:r>
        <w:rPr>
          <w:sz w:val="28"/>
          <w:szCs w:val="28"/>
        </w:rPr>
        <w:t>Мартыненко В.И., Промоненков В.К., Кукаленко С.С. и др. – М.: Агропромиздат, 1992. – 368 с.</w:t>
      </w:r>
    </w:p>
    <w:p w:rsidR="00BB6AE9" w:rsidRPr="00CC7E79"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lang w:val="uk-UA"/>
        </w:rPr>
      </w:pPr>
      <w:r w:rsidRPr="00CC7E79">
        <w:rPr>
          <w:sz w:val="28"/>
          <w:szCs w:val="28"/>
          <w:lang w:val="uk-UA"/>
        </w:rPr>
        <w:t>Шевченко А.О. Системні дослідження і кібернетизація технологічних р</w:t>
      </w:r>
      <w:r w:rsidRPr="00CC7E79">
        <w:rPr>
          <w:sz w:val="28"/>
          <w:szCs w:val="28"/>
          <w:lang w:val="uk-UA"/>
        </w:rPr>
        <w:t>і</w:t>
      </w:r>
      <w:r w:rsidRPr="00CC7E79">
        <w:rPr>
          <w:sz w:val="28"/>
          <w:szCs w:val="28"/>
          <w:lang w:val="uk-UA"/>
        </w:rPr>
        <w:t>шень в землеробстві. Зб. н. пр. УкрНДПТІ „Агроресурси”. К.: Нива, 1998. – С. 3-17.</w:t>
      </w:r>
    </w:p>
    <w:p w:rsidR="00BB6AE9" w:rsidRPr="00357CE7" w:rsidRDefault="00BB6AE9" w:rsidP="0029233C">
      <w:pPr>
        <w:widowControl w:val="0"/>
        <w:numPr>
          <w:ilvl w:val="0"/>
          <w:numId w:val="59"/>
        </w:numPr>
        <w:tabs>
          <w:tab w:val="num" w:pos="0"/>
          <w:tab w:val="left" w:pos="561"/>
        </w:tabs>
        <w:suppressAutoHyphens w:val="0"/>
        <w:spacing w:line="360" w:lineRule="auto"/>
        <w:ind w:left="561" w:hanging="561"/>
        <w:jc w:val="both"/>
        <w:rPr>
          <w:sz w:val="28"/>
          <w:szCs w:val="28"/>
        </w:rPr>
      </w:pPr>
      <w:r w:rsidRPr="00357CE7">
        <w:rPr>
          <w:sz w:val="28"/>
          <w:szCs w:val="28"/>
        </w:rPr>
        <w:t>Рукавишников Б.И. Стратегия, тактика и организация интегрированной защиты растений // Итоги науки и техники. Энтомология. М., 1979. Т. 4. – С. 30-127.</w:t>
      </w:r>
    </w:p>
    <w:p w:rsidR="00BB6AE9" w:rsidRPr="00CC7E79" w:rsidRDefault="00BB6AE9" w:rsidP="0029233C">
      <w:pPr>
        <w:widowControl w:val="0"/>
        <w:numPr>
          <w:ilvl w:val="0"/>
          <w:numId w:val="59"/>
        </w:numPr>
        <w:tabs>
          <w:tab w:val="num" w:pos="0"/>
          <w:tab w:val="num" w:pos="480"/>
          <w:tab w:val="left" w:pos="561"/>
        </w:tabs>
        <w:suppressAutoHyphens w:val="0"/>
        <w:spacing w:line="360" w:lineRule="auto"/>
        <w:ind w:left="561" w:hanging="561"/>
        <w:jc w:val="both"/>
        <w:rPr>
          <w:sz w:val="28"/>
          <w:lang w:val="uk-UA"/>
        </w:rPr>
      </w:pPr>
      <w:r w:rsidRPr="00CC7E79">
        <w:rPr>
          <w:sz w:val="28"/>
          <w:lang w:val="uk-UA"/>
        </w:rPr>
        <w:t>Федоренко В.П., Дем’янюк М.М. Закономірності розселення звичайного бурякового довгоносика із місць зимівлі // YI з'їзд Українського ентомологічного товариства. Тез. доп. – Ніжин: ТОВ На</w:t>
      </w:r>
      <w:r w:rsidRPr="00CC7E79">
        <w:rPr>
          <w:sz w:val="28"/>
          <w:lang w:val="uk-UA"/>
        </w:rPr>
        <w:t>у</w:t>
      </w:r>
      <w:r w:rsidRPr="00CC7E79">
        <w:rPr>
          <w:sz w:val="28"/>
          <w:lang w:val="uk-UA"/>
        </w:rPr>
        <w:t>ка-сервіс, 2003. – С. 129-130.</w:t>
      </w:r>
    </w:p>
    <w:p w:rsidR="000A25D7" w:rsidRPr="00BB6AE9" w:rsidRDefault="000A25D7" w:rsidP="00477220">
      <w:pPr>
        <w:ind w:left="513"/>
        <w:rPr>
          <w:sz w:val="28"/>
          <w:lang w:val="uk-UA"/>
        </w:rPr>
      </w:pPr>
    </w:p>
    <w:p w:rsidR="00E8063E" w:rsidRDefault="00E8063E" w:rsidP="0064487E">
      <w:pPr>
        <w:pStyle w:val="affffffff1"/>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p>
    <w:p w:rsidR="00E8063E" w:rsidRDefault="00E8063E">
      <w:pPr>
        <w:spacing w:line="336" w:lineRule="auto"/>
        <w:jc w:val="both"/>
      </w:pPr>
      <w:bookmarkStart w:id="31" w:name="_PictureBullets"/>
      <w:bookmarkEnd w:id="3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33C" w:rsidRDefault="0029233C">
      <w:r>
        <w:separator/>
      </w:r>
    </w:p>
  </w:endnote>
  <w:endnote w:type="continuationSeparator" w:id="0">
    <w:p w:rsidR="0029233C" w:rsidRDefault="0029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Ўю¬№?"/>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СЎюЎнЎю|Ўю?"/>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33C" w:rsidRDefault="0029233C">
      <w:r>
        <w:separator/>
      </w:r>
    </w:p>
  </w:footnote>
  <w:footnote w:type="continuationSeparator" w:id="0">
    <w:p w:rsidR="0029233C" w:rsidRDefault="00292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8C64BC"/>
    <w:multiLevelType w:val="hybridMultilevel"/>
    <w:tmpl w:val="FD203E14"/>
    <w:lvl w:ilvl="0" w:tplc="8F6002BA">
      <w:start w:val="6"/>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6345843"/>
    <w:multiLevelType w:val="hybridMultilevel"/>
    <w:tmpl w:val="7D2A1F2A"/>
    <w:lvl w:ilvl="0" w:tplc="FB80064C">
      <w:start w:val="1"/>
      <w:numFmt w:val="decimal"/>
      <w:lvlText w:val="%1."/>
      <w:lvlJc w:val="left"/>
      <w:pPr>
        <w:tabs>
          <w:tab w:val="num" w:pos="600"/>
        </w:tabs>
        <w:ind w:left="600" w:hanging="360"/>
      </w:pPr>
      <w:rPr>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0"/>
  </w:num>
  <w:num w:numId="44">
    <w:abstractNumId w:val="48"/>
  </w:num>
  <w:num w:numId="45">
    <w:abstractNumId w:val="52"/>
  </w:num>
  <w:num w:numId="46">
    <w:abstractNumId w:val="62"/>
  </w:num>
  <w:num w:numId="47">
    <w:abstractNumId w:val="54"/>
  </w:num>
  <w:num w:numId="48">
    <w:abstractNumId w:val="50"/>
  </w:num>
  <w:num w:numId="49">
    <w:abstractNumId w:val="53"/>
  </w:num>
  <w:num w:numId="50">
    <w:abstractNumId w:val="58"/>
  </w:num>
  <w:num w:numId="51">
    <w:abstractNumId w:val="59"/>
  </w:num>
  <w:num w:numId="52">
    <w:abstractNumId w:val="51"/>
  </w:num>
  <w:num w:numId="53">
    <w:abstractNumId w:val="46"/>
  </w:num>
  <w:num w:numId="54">
    <w:abstractNumId w:val="64"/>
  </w:num>
  <w:num w:numId="55">
    <w:abstractNumId w:val="61"/>
  </w:num>
  <w:num w:numId="56">
    <w:abstractNumId w:val="47"/>
  </w:num>
  <w:num w:numId="57">
    <w:abstractNumId w:val="57"/>
  </w:num>
  <w:num w:numId="58">
    <w:abstractNumId w:val="40"/>
  </w:num>
  <w:num w:numId="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299B"/>
    <w:rsid w:val="000561E5"/>
    <w:rsid w:val="00072F8F"/>
    <w:rsid w:val="00073375"/>
    <w:rsid w:val="00075237"/>
    <w:rsid w:val="00076851"/>
    <w:rsid w:val="00080A3E"/>
    <w:rsid w:val="0008255B"/>
    <w:rsid w:val="000844DE"/>
    <w:rsid w:val="00095D61"/>
    <w:rsid w:val="000976D0"/>
    <w:rsid w:val="000A14FE"/>
    <w:rsid w:val="000A1DDF"/>
    <w:rsid w:val="000A25D7"/>
    <w:rsid w:val="000A3262"/>
    <w:rsid w:val="000A4888"/>
    <w:rsid w:val="000A56E3"/>
    <w:rsid w:val="000A6478"/>
    <w:rsid w:val="000D3398"/>
    <w:rsid w:val="000D53AB"/>
    <w:rsid w:val="000E07FB"/>
    <w:rsid w:val="000E3896"/>
    <w:rsid w:val="000E4AF9"/>
    <w:rsid w:val="000E6014"/>
    <w:rsid w:val="000F13C5"/>
    <w:rsid w:val="000F1F3E"/>
    <w:rsid w:val="000F20CE"/>
    <w:rsid w:val="000F46E7"/>
    <w:rsid w:val="000F5F3A"/>
    <w:rsid w:val="000F672C"/>
    <w:rsid w:val="000F7285"/>
    <w:rsid w:val="0010053C"/>
    <w:rsid w:val="0011344B"/>
    <w:rsid w:val="0011403E"/>
    <w:rsid w:val="00114849"/>
    <w:rsid w:val="0012055A"/>
    <w:rsid w:val="00124A27"/>
    <w:rsid w:val="0013003F"/>
    <w:rsid w:val="00130ABA"/>
    <w:rsid w:val="00131C6A"/>
    <w:rsid w:val="001407E0"/>
    <w:rsid w:val="0014173E"/>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48F5"/>
    <w:rsid w:val="002066DB"/>
    <w:rsid w:val="00206C75"/>
    <w:rsid w:val="0021207A"/>
    <w:rsid w:val="00214C91"/>
    <w:rsid w:val="00217AF1"/>
    <w:rsid w:val="00231850"/>
    <w:rsid w:val="002343B5"/>
    <w:rsid w:val="00243054"/>
    <w:rsid w:val="00245E07"/>
    <w:rsid w:val="00247022"/>
    <w:rsid w:val="002531E9"/>
    <w:rsid w:val="00254562"/>
    <w:rsid w:val="00262D69"/>
    <w:rsid w:val="00262DFD"/>
    <w:rsid w:val="00263F6A"/>
    <w:rsid w:val="00264972"/>
    <w:rsid w:val="00267173"/>
    <w:rsid w:val="002672FC"/>
    <w:rsid w:val="00267C02"/>
    <w:rsid w:val="00270E53"/>
    <w:rsid w:val="0028253D"/>
    <w:rsid w:val="002842B1"/>
    <w:rsid w:val="0028553A"/>
    <w:rsid w:val="00285B73"/>
    <w:rsid w:val="0028770D"/>
    <w:rsid w:val="0029144A"/>
    <w:rsid w:val="0029233C"/>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0B9"/>
    <w:rsid w:val="002D5513"/>
    <w:rsid w:val="002D5BB9"/>
    <w:rsid w:val="002E0D82"/>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070C6"/>
    <w:rsid w:val="003102ED"/>
    <w:rsid w:val="00311AF5"/>
    <w:rsid w:val="00312315"/>
    <w:rsid w:val="00314A13"/>
    <w:rsid w:val="00320501"/>
    <w:rsid w:val="00321565"/>
    <w:rsid w:val="00327295"/>
    <w:rsid w:val="00327F45"/>
    <w:rsid w:val="00337111"/>
    <w:rsid w:val="0034094A"/>
    <w:rsid w:val="00342491"/>
    <w:rsid w:val="0034501B"/>
    <w:rsid w:val="0035068C"/>
    <w:rsid w:val="00353320"/>
    <w:rsid w:val="00357DED"/>
    <w:rsid w:val="00361BF8"/>
    <w:rsid w:val="00366DC0"/>
    <w:rsid w:val="00370E10"/>
    <w:rsid w:val="003723CF"/>
    <w:rsid w:val="00373B65"/>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47C7D"/>
    <w:rsid w:val="00453A09"/>
    <w:rsid w:val="00455459"/>
    <w:rsid w:val="00457062"/>
    <w:rsid w:val="0046167F"/>
    <w:rsid w:val="00463D1B"/>
    <w:rsid w:val="00466BE9"/>
    <w:rsid w:val="00471A16"/>
    <w:rsid w:val="00474560"/>
    <w:rsid w:val="00474B03"/>
    <w:rsid w:val="00477220"/>
    <w:rsid w:val="00481E98"/>
    <w:rsid w:val="004827DC"/>
    <w:rsid w:val="004942BD"/>
    <w:rsid w:val="00496A5A"/>
    <w:rsid w:val="004A2C8D"/>
    <w:rsid w:val="004A36EF"/>
    <w:rsid w:val="004A5A83"/>
    <w:rsid w:val="004A62C2"/>
    <w:rsid w:val="004A6A8F"/>
    <w:rsid w:val="004B482A"/>
    <w:rsid w:val="004B59E3"/>
    <w:rsid w:val="004B7DC6"/>
    <w:rsid w:val="004C017C"/>
    <w:rsid w:val="004C647D"/>
    <w:rsid w:val="004C6BDF"/>
    <w:rsid w:val="004C7E0B"/>
    <w:rsid w:val="004D0EB2"/>
    <w:rsid w:val="004D1E66"/>
    <w:rsid w:val="004D40D8"/>
    <w:rsid w:val="004D53C1"/>
    <w:rsid w:val="004E21C4"/>
    <w:rsid w:val="004F03AF"/>
    <w:rsid w:val="004F1609"/>
    <w:rsid w:val="004F6B1B"/>
    <w:rsid w:val="00501DCF"/>
    <w:rsid w:val="005043A8"/>
    <w:rsid w:val="00504701"/>
    <w:rsid w:val="00506913"/>
    <w:rsid w:val="0051283E"/>
    <w:rsid w:val="00512A55"/>
    <w:rsid w:val="00514FB4"/>
    <w:rsid w:val="00515330"/>
    <w:rsid w:val="0051645F"/>
    <w:rsid w:val="005166AB"/>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61A"/>
    <w:rsid w:val="005C0E6E"/>
    <w:rsid w:val="005C3CE3"/>
    <w:rsid w:val="005D4493"/>
    <w:rsid w:val="005E277E"/>
    <w:rsid w:val="005E2FD3"/>
    <w:rsid w:val="00600D4B"/>
    <w:rsid w:val="00602122"/>
    <w:rsid w:val="00602546"/>
    <w:rsid w:val="006028F4"/>
    <w:rsid w:val="0060768C"/>
    <w:rsid w:val="00612DF3"/>
    <w:rsid w:val="00616243"/>
    <w:rsid w:val="006166AF"/>
    <w:rsid w:val="00616BC2"/>
    <w:rsid w:val="00616E4F"/>
    <w:rsid w:val="006225B8"/>
    <w:rsid w:val="006244A2"/>
    <w:rsid w:val="00634490"/>
    <w:rsid w:val="00642C56"/>
    <w:rsid w:val="00643237"/>
    <w:rsid w:val="00643854"/>
    <w:rsid w:val="006441F0"/>
    <w:rsid w:val="0064487E"/>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065D"/>
    <w:rsid w:val="00714EB5"/>
    <w:rsid w:val="0071510D"/>
    <w:rsid w:val="00726F97"/>
    <w:rsid w:val="00727B28"/>
    <w:rsid w:val="0074121F"/>
    <w:rsid w:val="00744206"/>
    <w:rsid w:val="0075289A"/>
    <w:rsid w:val="007575D0"/>
    <w:rsid w:val="00760C9A"/>
    <w:rsid w:val="007624A1"/>
    <w:rsid w:val="00762FCA"/>
    <w:rsid w:val="00763C76"/>
    <w:rsid w:val="00767053"/>
    <w:rsid w:val="00767213"/>
    <w:rsid w:val="007755D7"/>
    <w:rsid w:val="00775749"/>
    <w:rsid w:val="007854B5"/>
    <w:rsid w:val="00786206"/>
    <w:rsid w:val="00793F75"/>
    <w:rsid w:val="007945B0"/>
    <w:rsid w:val="00794799"/>
    <w:rsid w:val="0079582D"/>
    <w:rsid w:val="007A3A4A"/>
    <w:rsid w:val="007A4DE4"/>
    <w:rsid w:val="007B0B78"/>
    <w:rsid w:val="007C2E1C"/>
    <w:rsid w:val="007C548E"/>
    <w:rsid w:val="007C7837"/>
    <w:rsid w:val="007D1239"/>
    <w:rsid w:val="007D2A15"/>
    <w:rsid w:val="007D39BE"/>
    <w:rsid w:val="007E0D1A"/>
    <w:rsid w:val="007E16C4"/>
    <w:rsid w:val="007E3165"/>
    <w:rsid w:val="007E5161"/>
    <w:rsid w:val="007F1F35"/>
    <w:rsid w:val="007F3184"/>
    <w:rsid w:val="007F36DA"/>
    <w:rsid w:val="007F7A29"/>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E0D"/>
    <w:rsid w:val="00863007"/>
    <w:rsid w:val="00863266"/>
    <w:rsid w:val="008666D1"/>
    <w:rsid w:val="008708F9"/>
    <w:rsid w:val="00872215"/>
    <w:rsid w:val="008739B7"/>
    <w:rsid w:val="008740A3"/>
    <w:rsid w:val="00874EF6"/>
    <w:rsid w:val="00876327"/>
    <w:rsid w:val="0087703A"/>
    <w:rsid w:val="00877AA5"/>
    <w:rsid w:val="00880281"/>
    <w:rsid w:val="00885A91"/>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1D90"/>
    <w:rsid w:val="008E567E"/>
    <w:rsid w:val="008E7A5F"/>
    <w:rsid w:val="008E7CFC"/>
    <w:rsid w:val="008F087D"/>
    <w:rsid w:val="008F0DBA"/>
    <w:rsid w:val="008F1989"/>
    <w:rsid w:val="008F5213"/>
    <w:rsid w:val="008F656A"/>
    <w:rsid w:val="00900797"/>
    <w:rsid w:val="00902A7A"/>
    <w:rsid w:val="00907B3C"/>
    <w:rsid w:val="00921441"/>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673CA"/>
    <w:rsid w:val="00971131"/>
    <w:rsid w:val="009723CA"/>
    <w:rsid w:val="00973CC1"/>
    <w:rsid w:val="00976556"/>
    <w:rsid w:val="0097772C"/>
    <w:rsid w:val="00987157"/>
    <w:rsid w:val="00991213"/>
    <w:rsid w:val="00992C5D"/>
    <w:rsid w:val="00995574"/>
    <w:rsid w:val="00996C85"/>
    <w:rsid w:val="009A2709"/>
    <w:rsid w:val="009B3919"/>
    <w:rsid w:val="009C1E4B"/>
    <w:rsid w:val="009C50EA"/>
    <w:rsid w:val="009C7D55"/>
    <w:rsid w:val="009D105D"/>
    <w:rsid w:val="009D350E"/>
    <w:rsid w:val="009D48F0"/>
    <w:rsid w:val="009D4CB8"/>
    <w:rsid w:val="009E766C"/>
    <w:rsid w:val="009F396A"/>
    <w:rsid w:val="009F3BC7"/>
    <w:rsid w:val="009F4BD2"/>
    <w:rsid w:val="009F6633"/>
    <w:rsid w:val="009F7EAC"/>
    <w:rsid w:val="00A0133D"/>
    <w:rsid w:val="00A021F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75CF"/>
    <w:rsid w:val="00AE229E"/>
    <w:rsid w:val="00AF0A40"/>
    <w:rsid w:val="00AF5500"/>
    <w:rsid w:val="00AF649C"/>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357B3"/>
    <w:rsid w:val="00B36AC4"/>
    <w:rsid w:val="00B40C8A"/>
    <w:rsid w:val="00B46023"/>
    <w:rsid w:val="00B46ED5"/>
    <w:rsid w:val="00B50083"/>
    <w:rsid w:val="00B50795"/>
    <w:rsid w:val="00B50A13"/>
    <w:rsid w:val="00B52F20"/>
    <w:rsid w:val="00B53BD0"/>
    <w:rsid w:val="00B5688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B6AE9"/>
    <w:rsid w:val="00BC0901"/>
    <w:rsid w:val="00BC46F7"/>
    <w:rsid w:val="00BD4E98"/>
    <w:rsid w:val="00BE10F7"/>
    <w:rsid w:val="00BE2339"/>
    <w:rsid w:val="00BE256E"/>
    <w:rsid w:val="00BE2595"/>
    <w:rsid w:val="00BE72C2"/>
    <w:rsid w:val="00BE7803"/>
    <w:rsid w:val="00BF1277"/>
    <w:rsid w:val="00BF2359"/>
    <w:rsid w:val="00BF5F04"/>
    <w:rsid w:val="00C0117D"/>
    <w:rsid w:val="00C1108A"/>
    <w:rsid w:val="00C20DA6"/>
    <w:rsid w:val="00C22DB5"/>
    <w:rsid w:val="00C251D4"/>
    <w:rsid w:val="00C34C20"/>
    <w:rsid w:val="00C43AD7"/>
    <w:rsid w:val="00C44D61"/>
    <w:rsid w:val="00C50E4C"/>
    <w:rsid w:val="00C53120"/>
    <w:rsid w:val="00C55453"/>
    <w:rsid w:val="00C56704"/>
    <w:rsid w:val="00C57A2C"/>
    <w:rsid w:val="00C57DC8"/>
    <w:rsid w:val="00C57DDE"/>
    <w:rsid w:val="00C60C45"/>
    <w:rsid w:val="00C61439"/>
    <w:rsid w:val="00C62B6D"/>
    <w:rsid w:val="00C70C58"/>
    <w:rsid w:val="00C77163"/>
    <w:rsid w:val="00C81AAD"/>
    <w:rsid w:val="00C87CAD"/>
    <w:rsid w:val="00C914D9"/>
    <w:rsid w:val="00C93557"/>
    <w:rsid w:val="00CA251F"/>
    <w:rsid w:val="00CA4ED4"/>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E4CB1"/>
    <w:rsid w:val="00CF01FC"/>
    <w:rsid w:val="00CF117F"/>
    <w:rsid w:val="00CF6003"/>
    <w:rsid w:val="00D01CDF"/>
    <w:rsid w:val="00D13A16"/>
    <w:rsid w:val="00D1591A"/>
    <w:rsid w:val="00D213FC"/>
    <w:rsid w:val="00D24B08"/>
    <w:rsid w:val="00D274C4"/>
    <w:rsid w:val="00D3158B"/>
    <w:rsid w:val="00D33949"/>
    <w:rsid w:val="00D347FA"/>
    <w:rsid w:val="00D34B6F"/>
    <w:rsid w:val="00D4317D"/>
    <w:rsid w:val="00D46BAC"/>
    <w:rsid w:val="00D52279"/>
    <w:rsid w:val="00D548D3"/>
    <w:rsid w:val="00D60933"/>
    <w:rsid w:val="00D62C56"/>
    <w:rsid w:val="00D6322B"/>
    <w:rsid w:val="00D6582F"/>
    <w:rsid w:val="00D73023"/>
    <w:rsid w:val="00D77579"/>
    <w:rsid w:val="00D77CCF"/>
    <w:rsid w:val="00D8283E"/>
    <w:rsid w:val="00D82CB4"/>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1B71"/>
    <w:rsid w:val="00DC4532"/>
    <w:rsid w:val="00DD4EAD"/>
    <w:rsid w:val="00DE1D4A"/>
    <w:rsid w:val="00DE555D"/>
    <w:rsid w:val="00DE5840"/>
    <w:rsid w:val="00DE5D7B"/>
    <w:rsid w:val="00DF115E"/>
    <w:rsid w:val="00E00292"/>
    <w:rsid w:val="00E00B2A"/>
    <w:rsid w:val="00E01248"/>
    <w:rsid w:val="00E038A0"/>
    <w:rsid w:val="00E0488E"/>
    <w:rsid w:val="00E126BD"/>
    <w:rsid w:val="00E212C7"/>
    <w:rsid w:val="00E223A9"/>
    <w:rsid w:val="00E2388F"/>
    <w:rsid w:val="00E260F0"/>
    <w:rsid w:val="00E26F4E"/>
    <w:rsid w:val="00E32001"/>
    <w:rsid w:val="00E3373F"/>
    <w:rsid w:val="00E36256"/>
    <w:rsid w:val="00E36438"/>
    <w:rsid w:val="00E36459"/>
    <w:rsid w:val="00E41BF2"/>
    <w:rsid w:val="00E4430E"/>
    <w:rsid w:val="00E52BEF"/>
    <w:rsid w:val="00E5494D"/>
    <w:rsid w:val="00E5728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B47"/>
    <w:rsid w:val="00F00E76"/>
    <w:rsid w:val="00F02799"/>
    <w:rsid w:val="00F04FBC"/>
    <w:rsid w:val="00F07431"/>
    <w:rsid w:val="00F14427"/>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439D"/>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nhideWhenUsed="0" w:qFormat="1"/>
    <w:lsdException w:name="index 1" w:uiPriority="0"/>
    <w:lsdException w:name="toc 1" w:uiPriority="39" w:qFormat="1"/>
    <w:lsdException w:name="toc 2" w:uiPriority="39" w:qFormat="1"/>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index heading" w:uiPriority="0"/>
    <w:lsdException w:name="caption" w:qFormat="1"/>
    <w:lsdException w:name="envelope return" w:uiPriority="0"/>
    <w:lsdException w:name="footnote reference" w:uiPriority="0"/>
    <w:lsdException w:name="line number" w:uiPriority="0"/>
    <w:lsdException w:name="pag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No List" w:uiPriority="0"/>
    <w:lsdException w:name="Outline List 2" w:uiPriority="0"/>
    <w:lsdException w:name="Table Classic 1"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semiHidden="0" w:uiPriority="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uiPriority w:val="99"/>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uiPriority w:val="99"/>
    <w:qFormat/>
    <w:pPr>
      <w:numPr>
        <w:ilvl w:val="7"/>
        <w:numId w:val="1"/>
      </w:numPr>
      <w:spacing w:before="240" w:after="60"/>
      <w:outlineLvl w:val="7"/>
    </w:pPr>
    <w:rPr>
      <w:rFonts w:ascii="IzhTitl" w:hAnsi="IzhTitl"/>
      <w:i/>
      <w:iCs/>
    </w:rPr>
  </w:style>
  <w:style w:type="paragraph" w:styleId="9">
    <w:name w:val="heading 9"/>
    <w:basedOn w:val="af2"/>
    <w:next w:val="af2"/>
    <w:uiPriority w:val="99"/>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uiPriority w:val="99"/>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uiPriority w:val="99"/>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uiPriority w:val="99"/>
    <w:semiHidden/>
    <w:rsid w:val="00524D1A"/>
    <w:rPr>
      <w:sz w:val="16"/>
    </w:rPr>
  </w:style>
  <w:style w:type="paragraph" w:styleId="aff8">
    <w:name w:val="annotation text"/>
    <w:basedOn w:val="af2"/>
    <w:link w:val="aff7"/>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6">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BodyText20">
    <w:name w:val="Body Text 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nhideWhenUsed="0" w:qFormat="1"/>
    <w:lsdException w:name="index 1" w:uiPriority="0"/>
    <w:lsdException w:name="toc 1" w:uiPriority="39" w:qFormat="1"/>
    <w:lsdException w:name="toc 2" w:uiPriority="39" w:qFormat="1"/>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index heading" w:uiPriority="0"/>
    <w:lsdException w:name="caption" w:qFormat="1"/>
    <w:lsdException w:name="envelope return" w:uiPriority="0"/>
    <w:lsdException w:name="footnote reference" w:uiPriority="0"/>
    <w:lsdException w:name="line number" w:uiPriority="0"/>
    <w:lsdException w:name="pag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No List" w:uiPriority="0"/>
    <w:lsdException w:name="Outline List 2" w:uiPriority="0"/>
    <w:lsdException w:name="Table Classic 1"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semiHidden="0" w:uiPriority="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uiPriority w:val="99"/>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uiPriority w:val="99"/>
    <w:qFormat/>
    <w:pPr>
      <w:numPr>
        <w:ilvl w:val="7"/>
        <w:numId w:val="1"/>
      </w:numPr>
      <w:spacing w:before="240" w:after="60"/>
      <w:outlineLvl w:val="7"/>
    </w:pPr>
    <w:rPr>
      <w:rFonts w:ascii="IzhTitl" w:hAnsi="IzhTitl"/>
      <w:i/>
      <w:iCs/>
    </w:rPr>
  </w:style>
  <w:style w:type="paragraph" w:styleId="9">
    <w:name w:val="heading 9"/>
    <w:basedOn w:val="af2"/>
    <w:next w:val="af2"/>
    <w:uiPriority w:val="99"/>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uiPriority w:val="99"/>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uiPriority w:val="99"/>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uiPriority w:val="99"/>
    <w:semiHidden/>
    <w:rsid w:val="00524D1A"/>
    <w:rPr>
      <w:sz w:val="16"/>
    </w:rPr>
  </w:style>
  <w:style w:type="paragraph" w:styleId="aff8">
    <w:name w:val="annotation text"/>
    <w:basedOn w:val="af2"/>
    <w:link w:val="aff7"/>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6">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BodyText20">
    <w:name w:val="Body Text 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BA299-0173-4285-BD34-916E55057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4510</TotalTime>
  <Pages>37</Pages>
  <Words>9717</Words>
  <Characters>55393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64981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545</cp:revision>
  <cp:lastPrinted>2009-02-06T08:36:00Z</cp:lastPrinted>
  <dcterms:created xsi:type="dcterms:W3CDTF">2015-03-22T11:10:00Z</dcterms:created>
  <dcterms:modified xsi:type="dcterms:W3CDTF">2016-03-03T10:48:00Z</dcterms:modified>
</cp:coreProperties>
</file>