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7CB3F6C" w:rsidR="005A3E2B" w:rsidRPr="0077537F" w:rsidRDefault="0077537F" w:rsidP="0077537F">
      <w:r>
        <w:rPr>
          <w:rFonts w:ascii="Verdana" w:hAnsi="Verdana"/>
          <w:b/>
          <w:bCs/>
          <w:color w:val="000000"/>
          <w:shd w:val="clear" w:color="auto" w:fill="FFFFFF"/>
        </w:rPr>
        <w:t>Шевчук Наталія Анатоліївна. Сонографічні параметри нирок у здорових юнаків і дівчат Поділля різного віку та різних соматотипів.- Дисертація канд. біол. наук: 14.03.01, ДЗ "Луган. держ. мед. ун-т". - Луганськ, 2013.- 200 с.</w:t>
      </w:r>
    </w:p>
    <w:sectPr w:rsidR="005A3E2B" w:rsidRPr="007753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2575" w14:textId="77777777" w:rsidR="00D2558C" w:rsidRDefault="00D2558C">
      <w:pPr>
        <w:spacing w:after="0" w:line="240" w:lineRule="auto"/>
      </w:pPr>
      <w:r>
        <w:separator/>
      </w:r>
    </w:p>
  </w:endnote>
  <w:endnote w:type="continuationSeparator" w:id="0">
    <w:p w14:paraId="24015BEA" w14:textId="77777777" w:rsidR="00D2558C" w:rsidRDefault="00D2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B8D8" w14:textId="77777777" w:rsidR="00D2558C" w:rsidRDefault="00D2558C">
      <w:pPr>
        <w:spacing w:after="0" w:line="240" w:lineRule="auto"/>
      </w:pPr>
      <w:r>
        <w:separator/>
      </w:r>
    </w:p>
  </w:footnote>
  <w:footnote w:type="continuationSeparator" w:id="0">
    <w:p w14:paraId="764BCB31" w14:textId="77777777" w:rsidR="00D2558C" w:rsidRDefault="00D2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55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58C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5524</cp:revision>
  <dcterms:created xsi:type="dcterms:W3CDTF">2024-06-20T08:51:00Z</dcterms:created>
  <dcterms:modified xsi:type="dcterms:W3CDTF">2025-01-24T11:15:00Z</dcterms:modified>
  <cp:category/>
</cp:coreProperties>
</file>