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452A6" w:rsidRDefault="002452A6" w:rsidP="002452A6">
      <w:r w:rsidRPr="00D858E0">
        <w:rPr>
          <w:rFonts w:ascii="Times New Roman" w:hAnsi="Times New Roman" w:cs="Times New Roman"/>
          <w:b/>
          <w:bCs/>
          <w:sz w:val="24"/>
          <w:szCs w:val="24"/>
        </w:rPr>
        <w:t>Цзо Тінлань</w:t>
      </w:r>
      <w:r w:rsidRPr="00D858E0">
        <w:rPr>
          <w:rFonts w:ascii="Times New Roman" w:hAnsi="Times New Roman" w:cs="Times New Roman"/>
          <w:sz w:val="24"/>
          <w:szCs w:val="24"/>
        </w:rPr>
        <w:t xml:space="preserve">, аспірант кафедри анестезіології та інтенсивної терапії, Національний медичний університет імені О. О. Богомольця, м. Київ. Назва дисертації: «Вибір стартової інфузійної терапії для пацієнтів з септичним шоком». </w:t>
      </w:r>
      <w:r w:rsidRPr="00D858E0">
        <w:rPr>
          <w:rFonts w:ascii="Times New Roman" w:hAnsi="Times New Roman" w:cs="Times New Roman"/>
          <w:spacing w:val="-2"/>
          <w:sz w:val="24"/>
          <w:szCs w:val="24"/>
        </w:rPr>
        <w:t>Шифр та назва спеціальності</w:t>
      </w:r>
      <w:r w:rsidRPr="00D858E0">
        <w:rPr>
          <w:rFonts w:ascii="Times New Roman" w:hAnsi="Times New Roman" w:cs="Times New Roman"/>
          <w:bCs/>
          <w:iCs/>
          <w:spacing w:val="-2"/>
          <w:sz w:val="24"/>
          <w:szCs w:val="24"/>
        </w:rPr>
        <w:t xml:space="preserve"> – </w:t>
      </w:r>
      <w:r w:rsidRPr="00D858E0">
        <w:rPr>
          <w:rFonts w:ascii="Times New Roman" w:hAnsi="Times New Roman" w:cs="Times New Roman"/>
          <w:spacing w:val="-2"/>
          <w:sz w:val="24"/>
          <w:szCs w:val="24"/>
        </w:rPr>
        <w:t>14.01.30 «Анестезіологія та інтенсивна терапія».</w:t>
      </w:r>
      <w:r w:rsidRPr="00D858E0">
        <w:rPr>
          <w:rFonts w:ascii="Times New Roman" w:hAnsi="Times New Roman" w:cs="Times New Roman"/>
          <w:sz w:val="24"/>
          <w:szCs w:val="24"/>
        </w:rPr>
        <w:t xml:space="preserve"> Спецрада Д 26.613.02 Національного університету охорони здоров’я України імені П. Л. Шупика</w:t>
      </w:r>
    </w:p>
    <w:sectPr w:rsidR="00CD7D1F" w:rsidRPr="002452A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2452A6" w:rsidRPr="002452A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86453-E807-4240-8201-0E51910E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106</cp:revision>
  <cp:lastPrinted>2009-02-06T05:36:00Z</cp:lastPrinted>
  <dcterms:created xsi:type="dcterms:W3CDTF">2021-08-08T21:04:00Z</dcterms:created>
  <dcterms:modified xsi:type="dcterms:W3CDTF">2021-08-10T07:16:00Z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