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2D32" w14:textId="246913EF" w:rsidR="009F7A6E" w:rsidRDefault="004E3DBE" w:rsidP="004E3DBE">
      <w:pPr>
        <w:rPr>
          <w:rFonts w:ascii="Verdana" w:hAnsi="Verdana"/>
          <w:b/>
          <w:bCs/>
          <w:color w:val="000000"/>
          <w:shd w:val="clear" w:color="auto" w:fill="FFFFFF"/>
        </w:rPr>
      </w:pPr>
      <w:r>
        <w:rPr>
          <w:rFonts w:ascii="Verdana" w:hAnsi="Verdana"/>
          <w:b/>
          <w:bCs/>
          <w:color w:val="000000"/>
          <w:shd w:val="clear" w:color="auto" w:fill="FFFFFF"/>
        </w:rPr>
        <w:t xml:space="preserve">Величко Тетяна Григорівна. Розвиток матеріально-технічного забезпечення підприємств АПК.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3DBE" w:rsidRPr="004E3DBE" w14:paraId="1334BCE9" w14:textId="77777777" w:rsidTr="004E3D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3DBE" w:rsidRPr="004E3DBE" w14:paraId="5DB74AA1" w14:textId="77777777">
              <w:trPr>
                <w:tblCellSpacing w:w="0" w:type="dxa"/>
              </w:trPr>
              <w:tc>
                <w:tcPr>
                  <w:tcW w:w="0" w:type="auto"/>
                  <w:vAlign w:val="center"/>
                  <w:hideMark/>
                </w:tcPr>
                <w:p w14:paraId="791F775A" w14:textId="77777777" w:rsidR="004E3DBE" w:rsidRPr="004E3DBE" w:rsidRDefault="004E3DBE" w:rsidP="004E3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DBE">
                    <w:rPr>
                      <w:rFonts w:ascii="Times New Roman" w:eastAsia="Times New Roman" w:hAnsi="Times New Roman" w:cs="Times New Roman"/>
                      <w:sz w:val="24"/>
                      <w:szCs w:val="24"/>
                    </w:rPr>
                    <w:lastRenderedPageBreak/>
                    <w:t>Величко Т.Г. Розвиток матеріально-технічного забезпечення підприємств АПК. – Рукопис.</w:t>
                  </w:r>
                </w:p>
                <w:p w14:paraId="47329F05" w14:textId="77777777" w:rsidR="004E3DBE" w:rsidRPr="004E3DBE" w:rsidRDefault="004E3DBE" w:rsidP="004E3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DB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2009.</w:t>
                  </w:r>
                </w:p>
                <w:p w14:paraId="7C0B6F3C" w14:textId="77777777" w:rsidR="004E3DBE" w:rsidRPr="004E3DBE" w:rsidRDefault="004E3DBE" w:rsidP="004E3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DBE">
                    <w:rPr>
                      <w:rFonts w:ascii="Times New Roman" w:eastAsia="Times New Roman" w:hAnsi="Times New Roman" w:cs="Times New Roman"/>
                      <w:sz w:val="24"/>
                      <w:szCs w:val="24"/>
                    </w:rPr>
                    <w:t>У дисертації обгрунтовано теоретичні і методичні основи щодо формування, функціонування та розвитку матеріально-технічного забезпечення сільськогосподарських товаровиробників у сучасних умовах. Розкрито сутність матеріально-технічного забезпечення, обґрунтована стратегія розвитку і шляхи удосконалення його механізмів функціонування на рівні регіону. Проаналізовано рівень забезпеченості та ступінь оновлення основних виробничих засобів, а також визначено ефективність їх використання сільськогосподарськими підприємствами Миколаївської області. За результатами проведених досліджень визначено основні напрями удосконалення матеріально-технічного забезпечення підприємств АПК на основі фінансових інструментів, інноваційних технологій та капіталізації через залучення інвестицій.</w:t>
                  </w:r>
                </w:p>
              </w:tc>
            </w:tr>
          </w:tbl>
          <w:p w14:paraId="5BB6E9D0" w14:textId="77777777" w:rsidR="004E3DBE" w:rsidRPr="004E3DBE" w:rsidRDefault="004E3DBE" w:rsidP="004E3DBE">
            <w:pPr>
              <w:spacing w:after="0" w:line="240" w:lineRule="auto"/>
              <w:rPr>
                <w:rFonts w:ascii="Times New Roman" w:eastAsia="Times New Roman" w:hAnsi="Times New Roman" w:cs="Times New Roman"/>
                <w:sz w:val="24"/>
                <w:szCs w:val="24"/>
              </w:rPr>
            </w:pPr>
          </w:p>
        </w:tc>
      </w:tr>
      <w:tr w:rsidR="004E3DBE" w:rsidRPr="004E3DBE" w14:paraId="2B953456" w14:textId="77777777" w:rsidTr="004E3D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3DBE" w:rsidRPr="004E3DBE" w14:paraId="1F33E4AF" w14:textId="77777777">
              <w:trPr>
                <w:tblCellSpacing w:w="0" w:type="dxa"/>
              </w:trPr>
              <w:tc>
                <w:tcPr>
                  <w:tcW w:w="0" w:type="auto"/>
                  <w:vAlign w:val="center"/>
                  <w:hideMark/>
                </w:tcPr>
                <w:p w14:paraId="69400325" w14:textId="77777777" w:rsidR="004E3DBE" w:rsidRPr="004E3DBE" w:rsidRDefault="004E3DBE" w:rsidP="00B500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E3DBE">
                    <w:rPr>
                      <w:rFonts w:ascii="Times New Roman" w:eastAsia="Times New Roman" w:hAnsi="Times New Roman" w:cs="Times New Roman"/>
                      <w:sz w:val="24"/>
                      <w:szCs w:val="24"/>
                    </w:rPr>
                    <w:t>В сучасних умовах матеріально-технічне забезпечення — це система принципів, форм, методів, важелів та структур, які спрямовані на виробництво і постачання технічних засобів, запасних частин, паливно-мастильних матеріалів, інших енергоносіїв, пестицидів, техніко-технологічне обслуговування та надання виробничих послуг.</w:t>
                  </w:r>
                </w:p>
                <w:p w14:paraId="57C58DBD" w14:textId="77777777" w:rsidR="004E3DBE" w:rsidRPr="004E3DBE" w:rsidRDefault="004E3DBE" w:rsidP="00B500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E3DBE">
                    <w:rPr>
                      <w:rFonts w:ascii="Times New Roman" w:eastAsia="Times New Roman" w:hAnsi="Times New Roman" w:cs="Times New Roman"/>
                      <w:sz w:val="24"/>
                      <w:szCs w:val="24"/>
                    </w:rPr>
                    <w:t>Криза, що охопила сільське господарство та інші галузі АПК України, негативно позначилась на матеріально-ресурсному потенціалі, що стало однією з причин різкого скорочення виробництва сільськогосподарської продукції країни в цілому та Миколаївської області зокрема. Щорічне вибуття з виробничого циклу замортизованих технічних засобів при практичній відсутності їх поновлення наближає сільське господарство до процесу руйнації техніко-технологічної основи виробничого відтворення.</w:t>
                  </w:r>
                </w:p>
                <w:p w14:paraId="50DB69B2" w14:textId="77777777" w:rsidR="004E3DBE" w:rsidRPr="004E3DBE" w:rsidRDefault="004E3DBE" w:rsidP="00B500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E3DBE">
                    <w:rPr>
                      <w:rFonts w:ascii="Times New Roman" w:eastAsia="Times New Roman" w:hAnsi="Times New Roman" w:cs="Times New Roman"/>
                      <w:sz w:val="24"/>
                      <w:szCs w:val="24"/>
                    </w:rPr>
                    <w:t>Для удосконалення цінового механізму аграрної сфери економіки необхідно забезпечити: усунення недоліків інфраструктури агробізнесу; створення сприятливого економічного середовища та однакових для всіх “правил гри”; посилення антимонопольного контролю за цінами на матеріально-технічні ресурси, що використовуються у аграрному секторі; сприяння формуванню реальних ринкових цін, які складаються під впливом попиту і пропозиції та спроможні вирівняти пропорції міжгалузевого обміну; створення сприятливого економічного середовища для формування та функціонування господаря-власника; невтручання на ринку держави, за винятком шкідливого розвитку монополій; ефективні дослідницькі роботи та освітні послуги.</w:t>
                  </w:r>
                </w:p>
                <w:p w14:paraId="0C72A9EF" w14:textId="77777777" w:rsidR="004E3DBE" w:rsidRPr="004E3DBE" w:rsidRDefault="004E3DBE" w:rsidP="00B500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E3DBE">
                    <w:rPr>
                      <w:rFonts w:ascii="Times New Roman" w:eastAsia="Times New Roman" w:hAnsi="Times New Roman" w:cs="Times New Roman"/>
                      <w:sz w:val="24"/>
                      <w:szCs w:val="24"/>
                    </w:rPr>
                    <w:t>Одним із важливіших чинників збільшення обсягу виробництва продукції на підприємствах АПК як України, так і Миколаївської області є забезпеченість їх матеріально-технічними ресурсами в необхідній кількості та за оптимальною структурою, повніше та ефективніше їх використання і оновлення. Основними методами оновлення та вдосконалення матеріально-технічного забезпечення підприємств АПК є: кооперація та комбінування виробництва; застосування інноваційних технологій; посилення капіталізації через залучення інвестицій.</w:t>
                  </w:r>
                </w:p>
                <w:p w14:paraId="25EDE841" w14:textId="77777777" w:rsidR="004E3DBE" w:rsidRPr="004E3DBE" w:rsidRDefault="004E3DBE" w:rsidP="00B500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E3DBE">
                    <w:rPr>
                      <w:rFonts w:ascii="Times New Roman" w:eastAsia="Times New Roman" w:hAnsi="Times New Roman" w:cs="Times New Roman"/>
                      <w:sz w:val="24"/>
                      <w:szCs w:val="24"/>
                    </w:rPr>
                    <w:t xml:space="preserve">Для більшості агропромислових підприємств характерним є факт значного перевищення темпів вибуття над темпами їх оновлення. Повсюдне погіршення цих показників свідчить про серйозні проблеми з оновленням основних виробничих засобів та відсутність коштів для фінансування цих потреб. До того ж спрацьовані </w:t>
                  </w:r>
                  <w:r w:rsidRPr="004E3DBE">
                    <w:rPr>
                      <w:rFonts w:ascii="Times New Roman" w:eastAsia="Times New Roman" w:hAnsi="Times New Roman" w:cs="Times New Roman"/>
                      <w:sz w:val="24"/>
                      <w:szCs w:val="24"/>
                    </w:rPr>
                    <w:lastRenderedPageBreak/>
                    <w:t>основні засоби зумовлюють застосування застарілих технологічних процесів, що спричиняє неконкурентоздатність продукції більшості підприємств АПК регіону.</w:t>
                  </w:r>
                </w:p>
                <w:p w14:paraId="32F3C275" w14:textId="77777777" w:rsidR="004E3DBE" w:rsidRPr="004E3DBE" w:rsidRDefault="004E3DBE" w:rsidP="00B500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E3DBE">
                    <w:rPr>
                      <w:rFonts w:ascii="Times New Roman" w:eastAsia="Times New Roman" w:hAnsi="Times New Roman" w:cs="Times New Roman"/>
                      <w:sz w:val="24"/>
                      <w:szCs w:val="24"/>
                    </w:rPr>
                    <w:t>Стратегія оновлення основних виробничих засобів повинна включати: визначення виробничої потреби в оновленні основних засобів, оцінку ефективності оновлення основних засобів і їх техніко-економічне обґрунтування, вивчення структури і аналіз фінансових джерел оновлення, розробку, оцінку альтернативних варіантів і вибір оптимального варіанту оновлення.</w:t>
                  </w:r>
                </w:p>
                <w:p w14:paraId="4C77C8DC" w14:textId="77777777" w:rsidR="004E3DBE" w:rsidRPr="004E3DBE" w:rsidRDefault="004E3DBE" w:rsidP="00B500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E3DBE">
                    <w:rPr>
                      <w:rFonts w:ascii="Times New Roman" w:eastAsia="Times New Roman" w:hAnsi="Times New Roman" w:cs="Times New Roman"/>
                      <w:sz w:val="24"/>
                      <w:szCs w:val="24"/>
                    </w:rPr>
                    <w:t>Для вирішення проблеми своєчасної закупівлі сировини і необхідних засобів виробництва за прийнятими цінами у встановлені строки пропонується розвивати ресурси електронної торгівлі. Для цього необхідно стимулювати під’єднання сільськогосподарських підприємств до електронної мережі і створити централізовану регіональну службу для збору, обробки і розподілу інформації.</w:t>
                  </w:r>
                </w:p>
                <w:p w14:paraId="2A618F44" w14:textId="77777777" w:rsidR="004E3DBE" w:rsidRPr="004E3DBE" w:rsidRDefault="004E3DBE" w:rsidP="00B500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E3DBE">
                    <w:rPr>
                      <w:rFonts w:ascii="Times New Roman" w:eastAsia="Times New Roman" w:hAnsi="Times New Roman" w:cs="Times New Roman"/>
                      <w:sz w:val="24"/>
                      <w:szCs w:val="24"/>
                    </w:rPr>
                    <w:t>В умовах економічної кризи в Україні, коли практично зупинилося фінансування капіталовкладень в оновлення основних засобів у зв'язку з недостатністю прибутку підприємств і значним зменшенням обсягів та масштабів виробництва використання лізингу є найбільш доцільним методом фінансування й інвестицій і може сприяти збереженню ліквідності більшості підприємств АПК Миколаївської області. Державний фінансовий лізинг є самим економічно-вигідним при закупівлі товаровиробником сільськогосподарської техніки вітчизняного виробництва. Для широкого його розвитку потребують удосконалення відносини між лізингодавцями та державою – з одного боку, і лізингодавцями та лізинго-одержувачами – з іншого; механізм розподілу ризиків у процесі взаємодії учасників лізингового процесу. Слід створити конкурентне середовище між лізинговими компаніями, шляхом створення більшої їх кількості, що, як свідчить практика західних країн, призводить до покращення їх роботи, здешевлює послуги, поліпшує якість. Розширювати діяльність лізингових компаній за рахунок організації діагностики і технічного обслуговування наданої в лізинг техніки.</w:t>
                  </w:r>
                </w:p>
                <w:p w14:paraId="7BC1FA64" w14:textId="77777777" w:rsidR="004E3DBE" w:rsidRPr="004E3DBE" w:rsidRDefault="004E3DBE" w:rsidP="00B500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E3DBE">
                    <w:rPr>
                      <w:rFonts w:ascii="Times New Roman" w:eastAsia="Times New Roman" w:hAnsi="Times New Roman" w:cs="Times New Roman"/>
                      <w:sz w:val="24"/>
                      <w:szCs w:val="24"/>
                    </w:rPr>
                    <w:t>В зв’язку з покращенням технічного забезпечення сільськогосподарських підприємств слід прийняти нормативно-правові акти, які дозволять створити правову базу для повторного використання сільськогосподарської техніки, організації купівлі-продажу, відновлення і реалізації частково зношених машин, а також розробити державну політику, що сприяє розвитку системи відновлення і реалізації уживаної техніки, вузлів, агрегатів та запасних частин.</w:t>
                  </w:r>
                </w:p>
                <w:p w14:paraId="5BAFD499" w14:textId="77777777" w:rsidR="004E3DBE" w:rsidRPr="004E3DBE" w:rsidRDefault="004E3DBE" w:rsidP="00B500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E3DBE">
                    <w:rPr>
                      <w:rFonts w:ascii="Times New Roman" w:eastAsia="Times New Roman" w:hAnsi="Times New Roman" w:cs="Times New Roman"/>
                      <w:sz w:val="24"/>
                      <w:szCs w:val="24"/>
                    </w:rPr>
                    <w:t>Для поліпшення справ необхідно розробити дієву інвестиційну політику підприємств АПК Миколаївської області. У процесі формування інвестиційної політики підприємства, як правило, виділяють три основні напрямки: реальні інвестиції; фінансові інвестиції; інноваційні інвестиції. Основним чинником інвестування матеріально-технічного забезпечення підприємств АПК Миколаївської області є розробка регіональної інвестиційної політики. Основними напрямами останньої, обгрунтовані: удосконалення законодавчої і нормативно-правової бази; дослідження проблем інвестиційної діяльності оновлення основних засобів підприємств області; формування її привабливого інвестиційного іміджу; розвиток інноваційно-інвестиційних процесів у регіоні.</w:t>
                  </w:r>
                </w:p>
                <w:p w14:paraId="037BDE9B" w14:textId="77777777" w:rsidR="004E3DBE" w:rsidRPr="004E3DBE" w:rsidRDefault="004E3DBE" w:rsidP="00B5009E">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E3DBE">
                    <w:rPr>
                      <w:rFonts w:ascii="Times New Roman" w:eastAsia="Times New Roman" w:hAnsi="Times New Roman" w:cs="Times New Roman"/>
                      <w:sz w:val="24"/>
                      <w:szCs w:val="24"/>
                    </w:rPr>
                    <w:t xml:space="preserve">Для покращення фінансового стану сільськогосподарських підприємств потребує удосконалення кредитна політика, суть якої полягає у зменшенні процентних ставок і стимулюванні довгострокових кредитів. Іпотека землі в Україні може сприяти залученню значних фінансових ресурсів в аграрну </w:t>
                  </w:r>
                  <w:r w:rsidRPr="004E3DBE">
                    <w:rPr>
                      <w:rFonts w:ascii="Times New Roman" w:eastAsia="Times New Roman" w:hAnsi="Times New Roman" w:cs="Times New Roman"/>
                      <w:sz w:val="24"/>
                      <w:szCs w:val="24"/>
                    </w:rPr>
                    <w:lastRenderedPageBreak/>
                    <w:t>сферу, але невирішеність законодавчої бази, нормативно-правових документів в даній проблемі не дає змогу використання іпотеки при матеріально-технічному забезпеченні села.</w:t>
                  </w:r>
                </w:p>
                <w:p w14:paraId="42179ECD" w14:textId="77777777" w:rsidR="004E3DBE" w:rsidRPr="004E3DBE" w:rsidRDefault="004E3DBE" w:rsidP="00B5009E">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E3DBE">
                    <w:rPr>
                      <w:rFonts w:ascii="Times New Roman" w:eastAsia="Times New Roman" w:hAnsi="Times New Roman" w:cs="Times New Roman"/>
                      <w:sz w:val="24"/>
                      <w:szCs w:val="24"/>
                    </w:rPr>
                    <w:t>Особливе місце в матеріально-технічному забезпеченні сільськогосподарських підприємств займають сільськогосподарські обслуговуючі кооперативи. У Миколаївській області доцільно розвивати постачальницькі обслуговуючі кооперативи. Вони можуть здійснювати закупівлю та постачання господарствам мінеральних добрив, хімікатів, палива, насіння, комбікормів, сільськогосподарської техніки. Для цього необхідно вирішити питання пільгового оподаткування, надання субсидій, кредитів за низькими процентами</w:t>
                  </w:r>
                </w:p>
              </w:tc>
            </w:tr>
          </w:tbl>
          <w:p w14:paraId="24D8C89F" w14:textId="77777777" w:rsidR="004E3DBE" w:rsidRPr="004E3DBE" w:rsidRDefault="004E3DBE" w:rsidP="004E3DBE">
            <w:pPr>
              <w:spacing w:after="0" w:line="240" w:lineRule="auto"/>
              <w:rPr>
                <w:rFonts w:ascii="Times New Roman" w:eastAsia="Times New Roman" w:hAnsi="Times New Roman" w:cs="Times New Roman"/>
                <w:sz w:val="24"/>
                <w:szCs w:val="24"/>
              </w:rPr>
            </w:pPr>
          </w:p>
        </w:tc>
      </w:tr>
    </w:tbl>
    <w:p w14:paraId="14A879DB" w14:textId="77777777" w:rsidR="004E3DBE" w:rsidRPr="004E3DBE" w:rsidRDefault="004E3DBE" w:rsidP="004E3DBE"/>
    <w:sectPr w:rsidR="004E3DBE" w:rsidRPr="004E3DB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593C" w14:textId="77777777" w:rsidR="00B5009E" w:rsidRDefault="00B5009E">
      <w:pPr>
        <w:spacing w:after="0" w:line="240" w:lineRule="auto"/>
      </w:pPr>
      <w:r>
        <w:separator/>
      </w:r>
    </w:p>
  </w:endnote>
  <w:endnote w:type="continuationSeparator" w:id="0">
    <w:p w14:paraId="6A31ED1F" w14:textId="77777777" w:rsidR="00B5009E" w:rsidRDefault="00B5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C581" w14:textId="77777777" w:rsidR="00B5009E" w:rsidRDefault="00B5009E">
      <w:pPr>
        <w:spacing w:after="0" w:line="240" w:lineRule="auto"/>
      </w:pPr>
      <w:r>
        <w:separator/>
      </w:r>
    </w:p>
  </w:footnote>
  <w:footnote w:type="continuationSeparator" w:id="0">
    <w:p w14:paraId="315023F3" w14:textId="77777777" w:rsidR="00B5009E" w:rsidRDefault="00B50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752C4"/>
    <w:multiLevelType w:val="multilevel"/>
    <w:tmpl w:val="D0F857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09E"/>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68762</TotalTime>
  <Pages>4</Pages>
  <Words>1137</Words>
  <Characters>6485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843</cp:revision>
  <dcterms:created xsi:type="dcterms:W3CDTF">2024-06-20T08:51:00Z</dcterms:created>
  <dcterms:modified xsi:type="dcterms:W3CDTF">2024-08-31T21:16:00Z</dcterms:modified>
  <cp:category/>
</cp:coreProperties>
</file>