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E76DB" w:rsidRDefault="000E76DB" w:rsidP="000E76DB">
      <w:r w:rsidRPr="00D858E0">
        <w:rPr>
          <w:rFonts w:ascii="Times New Roman" w:eastAsia="Times New Roman" w:hAnsi="Times New Roman" w:cs="Times New Roman"/>
          <w:b/>
          <w:sz w:val="24"/>
          <w:szCs w:val="24"/>
          <w:lang w:eastAsia="ru-RU"/>
        </w:rPr>
        <w:t>Кириченко Костянтин Володимирович</w:t>
      </w:r>
      <w:r w:rsidRPr="00D858E0">
        <w:rPr>
          <w:rFonts w:ascii="Times New Roman" w:eastAsia="Times New Roman" w:hAnsi="Times New Roman" w:cs="Times New Roman"/>
          <w:sz w:val="24"/>
          <w:szCs w:val="24"/>
          <w:lang w:eastAsia="ru-RU"/>
        </w:rPr>
        <w:t xml:space="preserve">, викладач кафедри суднобудування та ремонту суден, Херсонська філія Національного університету кораблебудування імені адмірала Макарова. Назва дисертації: </w:t>
      </w:r>
      <w:r w:rsidRPr="00D858E0">
        <w:rPr>
          <w:rFonts w:ascii="Times New Roman" w:eastAsia="Calibri" w:hAnsi="Times New Roman" w:cs="Times New Roman"/>
          <w:sz w:val="24"/>
          <w:szCs w:val="24"/>
          <w:lang w:eastAsia="ru-RU"/>
        </w:rPr>
        <w:t>«Удосконалення конструкції та технології побудови залізобетонного понтона плавучих композитних доків</w:t>
      </w:r>
      <w:r w:rsidRPr="00D858E0">
        <w:rPr>
          <w:rFonts w:ascii="Times New Roman" w:eastAsia="Times New Roman" w:hAnsi="Times New Roman" w:cs="Times New Roman"/>
          <w:sz w:val="24"/>
          <w:szCs w:val="24"/>
          <w:lang w:eastAsia="ru-RU"/>
        </w:rPr>
        <w:t xml:space="preserve">». Шифр та назва спеціальності </w:t>
      </w:r>
      <w:r w:rsidRPr="00D858E0">
        <w:rPr>
          <w:rFonts w:ascii="Times New Roman" w:eastAsia="Times New Roman" w:hAnsi="Times New Roman" w:cs="Times New Roman"/>
          <w:sz w:val="24"/>
          <w:szCs w:val="24"/>
          <w:lang w:eastAsia="ru-RU"/>
        </w:rPr>
        <w:sym w:font="Symbol" w:char="F02D"/>
      </w:r>
      <w:r w:rsidRPr="00D858E0">
        <w:rPr>
          <w:rFonts w:ascii="Times New Roman" w:eastAsia="Times New Roman" w:hAnsi="Times New Roman" w:cs="Times New Roman"/>
          <w:sz w:val="24"/>
          <w:szCs w:val="24"/>
          <w:lang w:eastAsia="ru-RU"/>
        </w:rPr>
        <w:t xml:space="preserve"> 05.08.03 </w:t>
      </w:r>
      <w:r w:rsidRPr="00D858E0">
        <w:rPr>
          <w:rFonts w:ascii="Times New Roman" w:eastAsia="Times New Roman" w:hAnsi="Times New Roman" w:cs="Times New Roman"/>
          <w:sz w:val="24"/>
          <w:szCs w:val="24"/>
          <w:lang w:eastAsia="ru-RU"/>
        </w:rPr>
        <w:sym w:font="Symbol" w:char="F02D"/>
      </w:r>
      <w:r w:rsidRPr="00D858E0">
        <w:rPr>
          <w:rFonts w:ascii="Times New Roman" w:eastAsia="Times New Roman" w:hAnsi="Times New Roman" w:cs="Times New Roman"/>
          <w:sz w:val="24"/>
          <w:szCs w:val="24"/>
          <w:lang w:eastAsia="ru-RU"/>
        </w:rPr>
        <w:t xml:space="preserve"> конструювання та будування суден. Спецрада </w:t>
      </w:r>
      <w:r w:rsidRPr="00D858E0">
        <w:rPr>
          <w:rFonts w:ascii="Times New Roman" w:eastAsia="Calibri" w:hAnsi="Times New Roman" w:cs="Times New Roman"/>
          <w:sz w:val="24"/>
          <w:szCs w:val="24"/>
          <w:lang w:eastAsia="ru-RU"/>
        </w:rPr>
        <w:t>Д 38.060.02</w:t>
      </w:r>
      <w:r w:rsidRPr="00D858E0">
        <w:rPr>
          <w:rFonts w:ascii="Times New Roman" w:eastAsia="Times New Roman" w:hAnsi="Times New Roman" w:cs="Times New Roman"/>
          <w:sz w:val="24"/>
          <w:szCs w:val="24"/>
          <w:lang w:eastAsia="ru-RU"/>
        </w:rPr>
        <w:t xml:space="preserve"> Національного університету кораблебудування імені адмірала Макарова</w:t>
      </w:r>
    </w:p>
    <w:sectPr w:rsidR="00EF55EE" w:rsidRPr="000E76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0E76DB" w:rsidRPr="000E76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1463D-8C38-4C05-B789-670E2838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2021-07-13T21:31:00Z</dcterms:created>
  <dcterms:modified xsi:type="dcterms:W3CDTF">2021-07-19T18:15:00Z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