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8E519A" w:rsidRDefault="008E519A" w:rsidP="008E519A">
      <w:r w:rsidRPr="004D2E18">
        <w:rPr>
          <w:rFonts w:ascii="Times New Roman" w:eastAsia="Times New Roman" w:hAnsi="Times New Roman" w:cs="Times New Roman"/>
          <w:b/>
          <w:sz w:val="24"/>
          <w:szCs w:val="24"/>
          <w:lang w:eastAsia="ru-RU"/>
        </w:rPr>
        <w:t>Стауде Володимир Анатолійович</w:t>
      </w:r>
      <w:r w:rsidRPr="004D2E18">
        <w:rPr>
          <w:rFonts w:ascii="Times New Roman" w:eastAsia="Times New Roman" w:hAnsi="Times New Roman" w:cs="Times New Roman"/>
          <w:sz w:val="24"/>
          <w:szCs w:val="24"/>
          <w:lang w:eastAsia="ru-RU"/>
        </w:rPr>
        <w:t>, завідуючий відділення відновного лікування та кінезіотерапії, Державна установа "Інститут патології хребта та суглобів імені професора М.І.Ситенка Національної академії медичних наук України". Н</w:t>
      </w:r>
      <w:r w:rsidRPr="004D2E18">
        <w:rPr>
          <w:rFonts w:ascii="Times New Roman" w:eastAsia="Times New Roman" w:hAnsi="Times New Roman" w:cs="Times New Roman"/>
          <w:spacing w:val="2"/>
          <w:sz w:val="24"/>
          <w:szCs w:val="24"/>
          <w:lang w:eastAsia="ru-RU"/>
        </w:rPr>
        <w:t xml:space="preserve">азва дисертації: </w:t>
      </w:r>
      <w:r w:rsidRPr="004D2E18">
        <w:rPr>
          <w:rFonts w:ascii="Times New Roman" w:eastAsia="Times New Roman" w:hAnsi="Times New Roman" w:cs="Times New Roman"/>
          <w:sz w:val="24"/>
          <w:szCs w:val="24"/>
          <w:lang w:eastAsia="ru-RU"/>
        </w:rPr>
        <w:t>"Артроз крижово-клубових суглобів: патогенез, діагностика, прогнозування та лікування"</w:t>
      </w:r>
      <w:r w:rsidRPr="004D2E18">
        <w:rPr>
          <w:rFonts w:ascii="Times New Roman" w:eastAsia="Times New Roman" w:hAnsi="Times New Roman" w:cs="Times New Roman"/>
          <w:spacing w:val="2"/>
          <w:sz w:val="24"/>
          <w:szCs w:val="24"/>
          <w:u w:color="000000"/>
          <w:lang w:eastAsia="ru-RU"/>
        </w:rPr>
        <w:t xml:space="preserve">. </w:t>
      </w:r>
      <w:r w:rsidRPr="004D2E18">
        <w:rPr>
          <w:rFonts w:ascii="Times New Roman" w:eastAsia="Times New Roman" w:hAnsi="Times New Roman" w:cs="Times New Roman"/>
          <w:spacing w:val="2"/>
          <w:sz w:val="24"/>
          <w:szCs w:val="24"/>
          <w:lang w:eastAsia="ru-RU"/>
        </w:rPr>
        <w:t>Шифр та назва спеціальності - 14.01.21 - травматологія та ортопедія. Спецрада Д 64.607.01 Державної установи "Інститут патології хребта та суглобів імені професора М.І. Ситенка Національної академії медичних наук України"</w:t>
      </w:r>
    </w:p>
    <w:sectPr w:rsidR="00395E2F" w:rsidRPr="008E519A"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27261">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27261">
                <w:pPr>
                  <w:spacing w:line="240" w:lineRule="auto"/>
                </w:pPr>
                <w:fldSimple w:instr=" PAGE \* MERGEFORMAT ">
                  <w:r w:rsidR="008E519A" w:rsidRPr="008E519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27261">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27261">
      <w:pPr>
        <w:rPr>
          <w:sz w:val="2"/>
          <w:szCs w:val="2"/>
        </w:rPr>
      </w:pPr>
      <w:r w:rsidRPr="005272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9E096-CA30-43A1-BDF7-1E16532C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82</Words>
  <Characters>470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2020-08-26T08:56:00Z</dcterms:created>
  <dcterms:modified xsi:type="dcterms:W3CDTF">2020-08-26T10:21:00Z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