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904B2" w:rsidRDefault="00B904B2" w:rsidP="00B904B2">
      <w:pPr>
        <w:spacing w:line="270" w:lineRule="atLeast"/>
        <w:rPr>
          <w:rFonts w:ascii="Verdana" w:hAnsi="Verdana"/>
          <w:b/>
          <w:bCs/>
          <w:color w:val="000000"/>
          <w:sz w:val="18"/>
          <w:szCs w:val="18"/>
        </w:rPr>
      </w:pPr>
      <w:r>
        <w:rPr>
          <w:rFonts w:ascii="Verdana" w:hAnsi="Verdana"/>
          <w:color w:val="000000"/>
          <w:sz w:val="18"/>
          <w:szCs w:val="18"/>
          <w:shd w:val="clear" w:color="auto" w:fill="FFFFFF"/>
        </w:rPr>
        <w:t>Распределение обязанности доказывания в арбитражном процессе по российскому законодательству</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904B2" w:rsidRDefault="00B904B2" w:rsidP="00B904B2">
      <w:pPr>
        <w:spacing w:line="270" w:lineRule="atLeast"/>
        <w:rPr>
          <w:rFonts w:ascii="Verdana" w:hAnsi="Verdana"/>
          <w:color w:val="000000"/>
          <w:sz w:val="18"/>
          <w:szCs w:val="18"/>
        </w:rPr>
      </w:pPr>
      <w:r>
        <w:rPr>
          <w:rFonts w:ascii="Verdana" w:hAnsi="Verdana"/>
          <w:color w:val="000000"/>
          <w:sz w:val="18"/>
          <w:szCs w:val="18"/>
        </w:rPr>
        <w:t>2008</w:t>
      </w:r>
    </w:p>
    <w:p w:rsidR="00B904B2" w:rsidRDefault="00B904B2" w:rsidP="00B904B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904B2" w:rsidRDefault="00B904B2" w:rsidP="00B904B2">
      <w:pPr>
        <w:spacing w:line="270" w:lineRule="atLeast"/>
        <w:rPr>
          <w:rFonts w:ascii="Verdana" w:hAnsi="Verdana"/>
          <w:color w:val="000000"/>
          <w:sz w:val="18"/>
          <w:szCs w:val="18"/>
        </w:rPr>
      </w:pPr>
      <w:r>
        <w:rPr>
          <w:rFonts w:ascii="Verdana" w:hAnsi="Verdana"/>
          <w:color w:val="000000"/>
          <w:sz w:val="18"/>
          <w:szCs w:val="18"/>
        </w:rPr>
        <w:t>Лим, Анна Александровна</w:t>
      </w:r>
    </w:p>
    <w:p w:rsidR="00B904B2" w:rsidRDefault="00B904B2" w:rsidP="00B904B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904B2" w:rsidRDefault="00B904B2" w:rsidP="00B904B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904B2" w:rsidRDefault="00B904B2" w:rsidP="00B904B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904B2" w:rsidRDefault="00B904B2" w:rsidP="00B904B2">
      <w:pPr>
        <w:spacing w:line="270" w:lineRule="atLeast"/>
        <w:rPr>
          <w:rFonts w:ascii="Verdana" w:hAnsi="Verdana"/>
          <w:color w:val="000000"/>
          <w:sz w:val="18"/>
          <w:szCs w:val="18"/>
        </w:rPr>
      </w:pPr>
      <w:r>
        <w:rPr>
          <w:rFonts w:ascii="Verdana" w:hAnsi="Verdana"/>
          <w:color w:val="000000"/>
          <w:sz w:val="18"/>
          <w:szCs w:val="18"/>
        </w:rPr>
        <w:t>Москва</w:t>
      </w:r>
    </w:p>
    <w:p w:rsidR="00B904B2" w:rsidRDefault="00B904B2" w:rsidP="00B904B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904B2" w:rsidRDefault="00B904B2" w:rsidP="00B904B2">
      <w:pPr>
        <w:spacing w:line="270" w:lineRule="atLeast"/>
        <w:rPr>
          <w:rFonts w:ascii="Verdana" w:hAnsi="Verdana"/>
          <w:color w:val="000000"/>
          <w:sz w:val="18"/>
          <w:szCs w:val="18"/>
        </w:rPr>
      </w:pPr>
      <w:r>
        <w:rPr>
          <w:rFonts w:ascii="Verdana" w:hAnsi="Verdana"/>
          <w:color w:val="000000"/>
          <w:sz w:val="18"/>
          <w:szCs w:val="18"/>
        </w:rPr>
        <w:t>12.00.15</w:t>
      </w:r>
    </w:p>
    <w:p w:rsidR="00B904B2" w:rsidRDefault="00B904B2" w:rsidP="00B904B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904B2" w:rsidRDefault="00B904B2" w:rsidP="00B904B2">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904B2" w:rsidRDefault="00B904B2" w:rsidP="00B904B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904B2" w:rsidRDefault="00B904B2" w:rsidP="00B904B2">
      <w:pPr>
        <w:spacing w:line="270" w:lineRule="atLeast"/>
        <w:rPr>
          <w:rFonts w:ascii="Verdana" w:hAnsi="Verdana"/>
          <w:color w:val="000000"/>
          <w:sz w:val="18"/>
          <w:szCs w:val="18"/>
        </w:rPr>
      </w:pPr>
      <w:r>
        <w:rPr>
          <w:rFonts w:ascii="Verdana" w:hAnsi="Verdana"/>
          <w:color w:val="000000"/>
          <w:sz w:val="18"/>
          <w:szCs w:val="18"/>
        </w:rPr>
        <w:t>201</w:t>
      </w:r>
    </w:p>
    <w:p w:rsidR="00B904B2" w:rsidRDefault="00B904B2" w:rsidP="00B904B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Лим, Анна Александровна</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положения о распределении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цель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доказывания.</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как руководящий принцип распределения бремени доказывания.</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суда в процессе доказывания и субъекты, на которых возлагается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доказыванию.</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Раскрытие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новая составляющая обязанности доказывания</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Правовая природа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доказывания.</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распределения обязанности доказывания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Общее правило распределения бремени доказывания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общего правила распределения обязанности доказывания в зависимости от вида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Общее правило распределения бремени доказывания на различных стадиях арбитражного процесса.</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Ситуация поп liquet и бремя доказывания.</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Материально-правовые аспекты распределения обязанности доказывания в арбитражном процессе.</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Влияние норм материального права на процессуальные нормы, регулирующие</w:t>
      </w:r>
      <w:r>
        <w:rPr>
          <w:rStyle w:val="WW8Num3z0"/>
          <w:rFonts w:ascii="Verdana" w:hAnsi="Verdana"/>
          <w:color w:val="000000"/>
          <w:sz w:val="18"/>
          <w:szCs w:val="18"/>
        </w:rPr>
        <w:t> </w:t>
      </w:r>
      <w:r>
        <w:rPr>
          <w:rStyle w:val="WW8Num4z0"/>
          <w:rFonts w:ascii="Verdana" w:hAnsi="Verdana"/>
          <w:color w:val="4682B4"/>
          <w:sz w:val="18"/>
          <w:szCs w:val="18"/>
        </w:rPr>
        <w:t>распределение</w:t>
      </w:r>
      <w:r>
        <w:rPr>
          <w:rStyle w:val="WW8Num3z0"/>
          <w:rFonts w:ascii="Verdana" w:hAnsi="Verdana"/>
          <w:color w:val="000000"/>
          <w:sz w:val="18"/>
          <w:szCs w:val="18"/>
        </w:rPr>
        <w:t> </w:t>
      </w:r>
      <w:r>
        <w:rPr>
          <w:rFonts w:ascii="Verdana" w:hAnsi="Verdana"/>
          <w:color w:val="000000"/>
          <w:sz w:val="18"/>
          <w:szCs w:val="18"/>
        </w:rPr>
        <w:t>обязанности по доказыванию.</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как способ распределения бремени доказывания.</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Основные презумпции в гражданском праве.</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Классификация материально-правовых норм, влияющих на распределение обязанности доказывания.</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Значение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роль Высшего Арбитражного Суда РФ в определении правил распределения обязанности доказывания в арбитражном процессе.</w:t>
      </w:r>
    </w:p>
    <w:p w:rsidR="00B904B2" w:rsidRDefault="00B904B2" w:rsidP="00B904B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"Распределение обязанности доказывания в арбитражном процессе по российскому законодательству"</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нового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2002 году в России начался новый серьезный виток развития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Принятый в 2002 году АПК РФ является третьим по счету</w:t>
      </w:r>
      <w:r>
        <w:rPr>
          <w:rStyle w:val="WW8Num3z0"/>
          <w:rFonts w:ascii="Verdana" w:hAnsi="Verdana"/>
          <w:color w:val="000000"/>
          <w:sz w:val="18"/>
          <w:szCs w:val="18"/>
        </w:rPr>
        <w:t> </w:t>
      </w:r>
      <w:r>
        <w:rPr>
          <w:rStyle w:val="WW8Num4z0"/>
          <w:rFonts w:ascii="Verdana" w:hAnsi="Verdana"/>
          <w:color w:val="4682B4"/>
          <w:sz w:val="18"/>
          <w:szCs w:val="18"/>
        </w:rPr>
        <w:t>кодифицированным</w:t>
      </w:r>
      <w:r>
        <w:rPr>
          <w:rStyle w:val="WW8Num3z0"/>
          <w:rFonts w:ascii="Verdana" w:hAnsi="Verdana"/>
          <w:color w:val="000000"/>
          <w:sz w:val="18"/>
          <w:szCs w:val="18"/>
        </w:rPr>
        <w:t> </w:t>
      </w:r>
      <w:r>
        <w:rPr>
          <w:rFonts w:ascii="Verdana" w:hAnsi="Verdana"/>
          <w:color w:val="000000"/>
          <w:sz w:val="18"/>
          <w:szCs w:val="18"/>
        </w:rPr>
        <w:t xml:space="preserve">актом в области арбитражного процессуального законодательства за последние 10 лет. Очевидно, что такое пристальное внимание к законодательству в сфере арбитражного процесса является неслучайным. Бурное, постоянное развитие экономических </w:t>
      </w:r>
      <w:r>
        <w:rPr>
          <w:rFonts w:ascii="Verdana" w:hAnsi="Verdana"/>
          <w:color w:val="000000"/>
          <w:sz w:val="18"/>
          <w:szCs w:val="18"/>
        </w:rPr>
        <w:lastRenderedPageBreak/>
        <w:t>отношений, усложнение хозяйственных связей требует неустанного и эффективного содействия со стороны государства. Важнейшим механизмом в этой области является функционирование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Именно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непосредственно стоит на защите нарушенных 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в России. От эффективного функционирования судебной системы в Российской Федерации напрямую зависит степень и интенсивность развития рыночной экономики, состояние инвестиционного климата в стране, доверие граждан и хозяйствующих субъектов к государству, их уверенность, что 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эффективно защищены. Принятие в течение десяти лет трех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процессуальных кодексов РФ отражают постоянно развивающиеся тенденции в сфере экономических отношений, возникновение новых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новых проблем, требующих разрешения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Главной задачей арбитражного суда является защита нарушенных 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лиц, осуществляющих предпринимательскую и иную экономическую деятельность (ст.2 АПК РФ). Выполнение этой важнейшей задачи возможно, несомненно, только с принятием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законного, обоснованного и мотивированного решения. Поэтому все большую актуальность в настоящее время приобретают те правовые реалии, в которых действует</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в условиях обновленного российского процессуального законодательства. В рамках</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судопроизводства важнейшим критерием вынесения</w:t>
      </w:r>
      <w:r>
        <w:rPr>
          <w:rStyle w:val="WW8Num3z0"/>
          <w:rFonts w:ascii="Verdana" w:hAnsi="Verdana"/>
          <w:color w:val="000000"/>
          <w:sz w:val="18"/>
          <w:szCs w:val="18"/>
        </w:rPr>
        <w:t> </w:t>
      </w:r>
      <w:r>
        <w:rPr>
          <w:rStyle w:val="WW8Num4z0"/>
          <w:rFonts w:ascii="Verdana" w:hAnsi="Verdana"/>
          <w:color w:val="4682B4"/>
          <w:sz w:val="18"/>
          <w:szCs w:val="18"/>
        </w:rPr>
        <w:t>правосудного</w:t>
      </w:r>
      <w:r>
        <w:rPr>
          <w:rStyle w:val="WW8Num3z0"/>
          <w:rFonts w:ascii="Verdana" w:hAnsi="Verdana"/>
          <w:color w:val="000000"/>
          <w:sz w:val="18"/>
          <w:szCs w:val="18"/>
        </w:rPr>
        <w:t> </w:t>
      </w:r>
      <w:r>
        <w:rPr>
          <w:rFonts w:ascii="Verdana" w:hAnsi="Verdana"/>
          <w:color w:val="000000"/>
          <w:sz w:val="18"/>
          <w:szCs w:val="18"/>
        </w:rPr>
        <w:t>решения становится сбалансированность прав и</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участников арбитражного процесса при непосредственном руководстве арбитражного суда. Основой</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является противоположность интересов сторон в процессе, которая и определяет активность сторон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своей правовой позиции. В силу этого на стороны возлагается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обоснования своей правовой позиции, раскрытия и представления суду</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Арбитражный суд как руководитель процесса должен оказывать участникам процесса содействие в осуществлении ими своих прав и обязанностей. Так как зачастую бывает трудно определить, какая же из сторон должна нести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тех или иных обстоятельств дела, то на суд возлагается обязанность по правильному распределению между сторонами бремени доказывания в конкретном</w:t>
      </w:r>
      <w:r>
        <w:rPr>
          <w:rStyle w:val="WW8Num3z0"/>
          <w:rFonts w:ascii="Verdana" w:hAnsi="Verdana"/>
          <w:color w:val="000000"/>
          <w:sz w:val="18"/>
          <w:szCs w:val="18"/>
        </w:rPr>
        <w:t> </w:t>
      </w:r>
      <w:r>
        <w:rPr>
          <w:rStyle w:val="WW8Num4z0"/>
          <w:rFonts w:ascii="Verdana" w:hAnsi="Verdana"/>
          <w:color w:val="4682B4"/>
          <w:sz w:val="18"/>
          <w:szCs w:val="18"/>
        </w:rPr>
        <w:t>споре</w:t>
      </w:r>
      <w:r>
        <w:rPr>
          <w:rFonts w:ascii="Verdana" w:hAnsi="Verdana"/>
          <w:color w:val="000000"/>
          <w:sz w:val="18"/>
          <w:szCs w:val="18"/>
        </w:rPr>
        <w:t>. Поэтому исследование вопросов распределения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доказывания в арбитражном процессе имеет важное значение как для теории, так и для судебной практики.</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Распределению обязанности доказывания уделялось внимание и в дореволюционном праве, и в советский, и постсоветский периоды. Многие понятия, термины института распределения бремени доказывания берут свое начало еще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праве. Вопросы, связанные с этим институтом, актуальны и по сей день. До недавнего времени в юридической литературе практически не было обширных монографий, посвященных этим вопросам. Нельзя не отметить наметившийся в современной науке прогресс по вопросам исследования проблем доказывания, вообще, и распределения обязанности доказывания, в частности. Лидерство в этих вопросах принадлежит таким известным российским ученым в области процессуального права как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М.К. Треушников, В.В. Ярков. Серьезные разработки по этой проблематике имеют также и другие современные авторы, например, С.М.</w:t>
      </w:r>
      <w:r>
        <w:rPr>
          <w:rStyle w:val="WW8Num3z0"/>
          <w:rFonts w:ascii="Verdana" w:hAnsi="Verdana"/>
          <w:color w:val="000000"/>
          <w:sz w:val="18"/>
          <w:szCs w:val="18"/>
        </w:rPr>
        <w:t> </w:t>
      </w:r>
      <w:r>
        <w:rPr>
          <w:rStyle w:val="WW8Num4z0"/>
          <w:rFonts w:ascii="Verdana" w:hAnsi="Verdana"/>
          <w:color w:val="4682B4"/>
          <w:sz w:val="18"/>
          <w:szCs w:val="18"/>
        </w:rPr>
        <w:t>Амосов</w:t>
      </w:r>
      <w:r>
        <w:rPr>
          <w:rFonts w:ascii="Verdana" w:hAnsi="Verdana"/>
          <w:color w:val="000000"/>
          <w:sz w:val="18"/>
          <w:szCs w:val="18"/>
        </w:rPr>
        <w:t>, О.В. Баулин, J1.A. Грось, А.Г.</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О.А. Кузнецова, Е.А. Нахова и другие.</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спорных и неясных вопросов при изучении института распределения обязанности доказывания становится не меньше, и появляются все новые и новые. Во-первых, АПК РФ 2002 года заставил взглянуть с новых позиций на принцип состязательности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на вопросы доказывания и распределения обязанности доказывания. Новый АПК РФ содержит множество новелл (обязанность по раскрытию доказательств,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возможность назначения экспертизы и вызова</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по инициативе арбитражного суда и т.д.), которые оказали серьезное влияние на весь процесс доказывания, вообще, и на выполнение сторонами обязанности доказывания, в частности. Во-вторых, в науке до сих пор отсутствуют однозначные определения многих правовых понятий, связанных с</w:t>
      </w:r>
      <w:r>
        <w:rPr>
          <w:rStyle w:val="WW8Num3z0"/>
          <w:rFonts w:ascii="Verdana" w:hAnsi="Verdana"/>
          <w:color w:val="000000"/>
          <w:sz w:val="18"/>
          <w:szCs w:val="18"/>
        </w:rPr>
        <w:t> </w:t>
      </w:r>
      <w:r>
        <w:rPr>
          <w:rStyle w:val="WW8Num4z0"/>
          <w:rFonts w:ascii="Verdana" w:hAnsi="Verdana"/>
          <w:color w:val="4682B4"/>
          <w:sz w:val="18"/>
          <w:szCs w:val="18"/>
        </w:rPr>
        <w:t>доказыванием</w:t>
      </w:r>
      <w:r>
        <w:rPr>
          <w:rFonts w:ascii="Verdana" w:hAnsi="Verdana"/>
          <w:color w:val="000000"/>
          <w:sz w:val="18"/>
          <w:szCs w:val="18"/>
        </w:rPr>
        <w:t>. Дискуссии вызывает трактовка не только самого термина «</w:t>
      </w:r>
      <w:r>
        <w:rPr>
          <w:rStyle w:val="WW8Num4z0"/>
          <w:rFonts w:ascii="Verdana" w:hAnsi="Verdana"/>
          <w:color w:val="4682B4"/>
          <w:sz w:val="18"/>
          <w:szCs w:val="18"/>
        </w:rPr>
        <w:t>доказывание</w:t>
      </w:r>
      <w:r>
        <w:rPr>
          <w:rFonts w:ascii="Verdana" w:hAnsi="Verdana"/>
          <w:color w:val="000000"/>
          <w:sz w:val="18"/>
          <w:szCs w:val="18"/>
        </w:rPr>
        <w:t>», но и «</w:t>
      </w:r>
      <w:r>
        <w:rPr>
          <w:rStyle w:val="WW8Num4z0"/>
          <w:rFonts w:ascii="Verdana" w:hAnsi="Verdana"/>
          <w:color w:val="4682B4"/>
          <w:sz w:val="18"/>
          <w:szCs w:val="18"/>
        </w:rPr>
        <w:t>обязанность доказывания</w:t>
      </w:r>
      <w:r>
        <w:rPr>
          <w:rFonts w:ascii="Verdana" w:hAnsi="Verdana"/>
          <w:color w:val="000000"/>
          <w:sz w:val="18"/>
          <w:szCs w:val="18"/>
        </w:rPr>
        <w:t>», «</w:t>
      </w:r>
      <w:r>
        <w:rPr>
          <w:rStyle w:val="WW8Num4z0"/>
          <w:rFonts w:ascii="Verdana" w:hAnsi="Verdana"/>
          <w:color w:val="4682B4"/>
          <w:sz w:val="18"/>
          <w:szCs w:val="18"/>
        </w:rPr>
        <w:t>распределение бремени доказывания</w:t>
      </w:r>
      <w:r>
        <w:rPr>
          <w:rFonts w:ascii="Verdana" w:hAnsi="Verdana"/>
          <w:color w:val="000000"/>
          <w:sz w:val="18"/>
          <w:szCs w:val="18"/>
        </w:rPr>
        <w:t>», «</w:t>
      </w:r>
      <w:r>
        <w:rPr>
          <w:rStyle w:val="WW8Num4z0"/>
          <w:rFonts w:ascii="Verdana" w:hAnsi="Verdana"/>
          <w:color w:val="4682B4"/>
          <w:sz w:val="18"/>
          <w:szCs w:val="18"/>
        </w:rPr>
        <w:t>презумпция</w:t>
      </w:r>
      <w:r>
        <w:rPr>
          <w:rFonts w:ascii="Verdana" w:hAnsi="Verdana"/>
          <w:color w:val="000000"/>
          <w:sz w:val="18"/>
          <w:szCs w:val="18"/>
        </w:rPr>
        <w:t xml:space="preserve">» и т.д. В силу этого актуальность настоящего исследования обуславливается также необходимостью выработки понятийного аппарата по </w:t>
      </w:r>
      <w:r>
        <w:rPr>
          <w:rFonts w:ascii="Verdana" w:hAnsi="Verdana"/>
          <w:color w:val="000000"/>
          <w:sz w:val="18"/>
          <w:szCs w:val="18"/>
        </w:rPr>
        <w:lastRenderedPageBreak/>
        <w:t>избранной теме, который позволит наиболее полно раскрыть сущностные характеристики института распределения обязанности доказывания и поможет снять определенные противоречия в вопросах доказывания.</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целью диссертационной работы является комплексное исследование института распределения обязанности доказывания в арбитражном процессе; выработка новых подходов и предложений по вопросам доказывания с учетом новелл арбитражного процесса; разработка классификаций правовых норм, влияющих на распределение бремени доказывания, для их применения судами и участниками гражданско-правовых отношений. Для достижения поставленных целей в диссертационной работе были поставлены следующие задачи:</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изучение концепций</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доказывания, исследований понятия «</w:t>
      </w:r>
      <w:r>
        <w:rPr>
          <w:rStyle w:val="WW8Num4z0"/>
          <w:rFonts w:ascii="Verdana" w:hAnsi="Verdana"/>
          <w:color w:val="4682B4"/>
          <w:sz w:val="18"/>
          <w:szCs w:val="18"/>
        </w:rPr>
        <w:t>доказывания</w:t>
      </w:r>
      <w:r>
        <w:rPr>
          <w:rFonts w:ascii="Verdana" w:hAnsi="Verdana"/>
          <w:color w:val="000000"/>
          <w:sz w:val="18"/>
          <w:szCs w:val="18"/>
        </w:rPr>
        <w:t>» с точки зрения различных наук;</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принципа состязательности с учетом новых положений действующего АПК РФ;</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введение новых терминов при исследовании вопросов доказывания;</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детальное изучение общего правила распределения обязанности доказывания,</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4.1 ст.65 АПК РФ;</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исследование разработок немецких ученых по проблеме «поп liquet» (не ясно);</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 определений</w:t>
      </w:r>
      <w:r>
        <w:rPr>
          <w:rStyle w:val="WW8Num3z0"/>
          <w:rFonts w:ascii="Verdana" w:hAnsi="Verdana"/>
          <w:color w:val="000000"/>
          <w:sz w:val="18"/>
          <w:szCs w:val="18"/>
        </w:rPr>
        <w:t> </w:t>
      </w:r>
      <w:r>
        <w:rPr>
          <w:rStyle w:val="WW8Num4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и формулирование собственного понятия</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и ее сущностных характеристик;</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выработка классификаций материально-правовых норм с точки зрения их влияния на распределение обязанности доказывания в процессе;</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изучение судебной практики по вопросам распределения бремени доказывания.</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разработке автором новых юридических терминов; в усовершенствовании существующих в науке процессуального права определений (доказывание, обязанность доказывания, распределение обязанности доказывания, презумпция). Научная новизна усматривается также в выработке классификаций норм материального права с точки зрения их влияния на распределение обязанности доказывания в арбитражном процессе.</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значимые выводы могут быть выдвинуты на защиту в виде следующих положений:</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такое определение понятия «</w:t>
      </w:r>
      <w:r>
        <w:rPr>
          <w:rStyle w:val="WW8Num4z0"/>
          <w:rFonts w:ascii="Verdana" w:hAnsi="Verdana"/>
          <w:color w:val="4682B4"/>
          <w:sz w:val="18"/>
          <w:szCs w:val="18"/>
        </w:rPr>
        <w:t>доказывание в арбитражном процессе</w:t>
      </w:r>
      <w:r>
        <w:rPr>
          <w:rFonts w:ascii="Verdana" w:hAnsi="Verdana"/>
          <w:color w:val="000000"/>
          <w:sz w:val="18"/>
          <w:szCs w:val="18"/>
        </w:rPr>
        <w:t>», которое отражает двойственную природу процесса доказывания. Необходимо учитывать, что доказывание, с одной стороны, это познавательная деятельность, а с другой, деятельность, направленная на подтверждение обстоятельств, подлежащих</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Доказывание в арбитраэ/снолг процессе - это деятельность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а также арбитражного суда в установленной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направленная на получение знания относительно обстоятельств, имеющих значение для правильного разрешения дела, осуществляемая путем подтверждения этих обстоятельств лицами, участвующими в деле, при непосредственном содействии арбитражного суда.</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предлагаемого определения доказывания в арбитражном процессе следует, что, во-первых, к субъектам доказывания относятся лица, участвующие в деле, а также арбитражный суд. Во-вторых, участвующие в деле лица действуют в процессе доказывания при непосредственном содействии арбитражного суда. И, в-третьих, доказывание в арбитражном процессе осуществляется в строго определенной законом процессуальной форме.</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Обосновывается положение о том, что новой составляющей обязанности доказывания является обязанность по раскрытию доказательств. Речь идет о частях 3 и 4 ст.65 АПК РФ. Предлагается введение нового понятия «</w:t>
      </w:r>
      <w:r>
        <w:rPr>
          <w:rStyle w:val="WW8Num4z0"/>
          <w:rFonts w:ascii="Verdana" w:hAnsi="Verdana"/>
          <w:color w:val="4682B4"/>
          <w:sz w:val="18"/>
          <w:szCs w:val="18"/>
        </w:rPr>
        <w:t>бремя раскрытия доказательств</w:t>
      </w:r>
      <w:r>
        <w:rPr>
          <w:rFonts w:ascii="Verdana" w:hAnsi="Verdana"/>
          <w:color w:val="000000"/>
          <w:sz w:val="18"/>
          <w:szCs w:val="18"/>
        </w:rPr>
        <w:t>» (наряду с уже традиционными «</w:t>
      </w:r>
      <w:r>
        <w:rPr>
          <w:rStyle w:val="WW8Num4z0"/>
          <w:rFonts w:ascii="Verdana" w:hAnsi="Verdana"/>
          <w:color w:val="4682B4"/>
          <w:sz w:val="18"/>
          <w:szCs w:val="18"/>
        </w:rPr>
        <w:t>бременем утверждения</w:t>
      </w:r>
      <w:r>
        <w:rPr>
          <w:rFonts w:ascii="Verdana" w:hAnsi="Verdana"/>
          <w:color w:val="000000"/>
          <w:sz w:val="18"/>
          <w:szCs w:val="18"/>
        </w:rPr>
        <w:t>» и «</w:t>
      </w:r>
      <w:r>
        <w:rPr>
          <w:rStyle w:val="WW8Num4z0"/>
          <w:rFonts w:ascii="Verdana" w:hAnsi="Verdana"/>
          <w:color w:val="4682B4"/>
          <w:sz w:val="18"/>
          <w:szCs w:val="18"/>
        </w:rPr>
        <w:t>бременем представления доказательств</w:t>
      </w:r>
      <w:r>
        <w:rPr>
          <w:rFonts w:ascii="Verdana" w:hAnsi="Verdana"/>
          <w:color w:val="000000"/>
          <w:sz w:val="18"/>
          <w:szCs w:val="18"/>
        </w:rPr>
        <w:t>»).</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бремя раскрытия доказательств — это обязанность участвующих в деле лиц по заблаговременному указанию и перечислению доказательств в обоснование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а также по предоставлению возможности другим участвующим в деле лицам ознакомиться с указанными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до слушания дела по существу.</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работе бремя раскрытия доказательств характеризуется следующими признаками: бремя раскрытия доказательств возлагается на лицо, которое несет обязанность доказывания; другие </w:t>
      </w:r>
      <w:r>
        <w:rPr>
          <w:rFonts w:ascii="Verdana" w:hAnsi="Verdana"/>
          <w:color w:val="000000"/>
          <w:sz w:val="18"/>
          <w:szCs w:val="18"/>
        </w:rPr>
        <w:lastRenderedPageBreak/>
        <w:t>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быть ознакомленными с доказательствами лица до начала судебного заседания; лицо вправе ссылаться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только на те</w:t>
      </w:r>
      <w:r>
        <w:rPr>
          <w:rStyle w:val="WW8Num4z0"/>
          <w:rFonts w:ascii="Verdana" w:hAnsi="Verdana"/>
          <w:color w:val="4682B4"/>
          <w:sz w:val="18"/>
          <w:szCs w:val="18"/>
        </w:rPr>
        <w:t>доказательства</w:t>
      </w:r>
      <w:r>
        <w:rPr>
          <w:rFonts w:ascii="Verdana" w:hAnsi="Verdana"/>
          <w:color w:val="000000"/>
          <w:sz w:val="18"/>
          <w:szCs w:val="18"/>
        </w:rPr>
        <w:t>, с которыми другие лица уже ознакомлены; лицо, не исполнившее обязанности по раскрытию доказательств, несет риск</w:t>
      </w:r>
      <w:r>
        <w:rPr>
          <w:rStyle w:val="WW8Num3z0"/>
          <w:rFonts w:ascii="Verdana" w:hAnsi="Verdana"/>
          <w:color w:val="000000"/>
          <w:sz w:val="18"/>
          <w:szCs w:val="18"/>
        </w:rPr>
        <w:t> </w:t>
      </w:r>
      <w:r>
        <w:rPr>
          <w:rStyle w:val="WW8Num4z0"/>
          <w:rFonts w:ascii="Verdana" w:hAnsi="Verdana"/>
          <w:color w:val="4682B4"/>
          <w:sz w:val="18"/>
          <w:szCs w:val="18"/>
        </w:rPr>
        <w:t>несовершения</w:t>
      </w:r>
      <w:r>
        <w:rPr>
          <w:rStyle w:val="WW8Num3z0"/>
          <w:rFonts w:ascii="Verdana" w:hAnsi="Verdana"/>
          <w:color w:val="000000"/>
          <w:sz w:val="18"/>
          <w:szCs w:val="18"/>
        </w:rPr>
        <w:t> </w:t>
      </w:r>
      <w:r>
        <w:rPr>
          <w:rFonts w:ascii="Verdana" w:hAnsi="Verdana"/>
          <w:color w:val="000000"/>
          <w:sz w:val="18"/>
          <w:szCs w:val="18"/>
        </w:rPr>
        <w:t>им этого процессуального действия (ч.2 ст.9 АПК РФ). Также в рамках исследования этого вопроса предлагается следующее определение термина «</w:t>
      </w:r>
      <w:r>
        <w:rPr>
          <w:rStyle w:val="WW8Num4z0"/>
          <w:rFonts w:ascii="Verdana" w:hAnsi="Verdana"/>
          <w:color w:val="4682B4"/>
          <w:sz w:val="18"/>
          <w:szCs w:val="18"/>
        </w:rPr>
        <w:t>заблаговременно</w:t>
      </w:r>
      <w:r>
        <w:rPr>
          <w:rFonts w:ascii="Verdana" w:hAnsi="Verdana"/>
          <w:color w:val="000000"/>
          <w:sz w:val="18"/>
          <w:szCs w:val="18"/>
        </w:rPr>
        <w:t>» - лицо, участвующее в деле,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раскрыть доказательства либо при подаче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либо при направлении отзыва на</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либо непосредственно в предварительном судебном заседании.</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Сформулировано понятие «</w:t>
      </w:r>
      <w:r>
        <w:rPr>
          <w:rStyle w:val="WW8Num4z0"/>
          <w:rFonts w:ascii="Verdana" w:hAnsi="Verdana"/>
          <w:color w:val="4682B4"/>
          <w:sz w:val="18"/>
          <w:szCs w:val="18"/>
        </w:rPr>
        <w:t>обязанность (бремя) доказывания</w:t>
      </w:r>
      <w:r>
        <w:rPr>
          <w:rFonts w:ascii="Verdana" w:hAnsi="Verdana"/>
          <w:color w:val="000000"/>
          <w:sz w:val="18"/>
          <w:szCs w:val="18"/>
        </w:rPr>
        <w:t>» - это необходимость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участвующими в деле лицами совокупности действий по доказыванию обстоятельств, имеющих значение для рассмотрения дела, обеспечиваемая риском наступления невыгодных для каждого из них последствий при</w:t>
      </w:r>
      <w:r>
        <w:rPr>
          <w:rStyle w:val="WW8Num3z0"/>
          <w:rFonts w:ascii="Verdana" w:hAnsi="Verdana"/>
          <w:color w:val="000000"/>
          <w:sz w:val="18"/>
          <w:szCs w:val="18"/>
        </w:rPr>
        <w:t> </w:t>
      </w:r>
      <w:r>
        <w:rPr>
          <w:rStyle w:val="WW8Num4z0"/>
          <w:rFonts w:ascii="Verdana" w:hAnsi="Verdana"/>
          <w:color w:val="4682B4"/>
          <w:sz w:val="18"/>
          <w:szCs w:val="18"/>
        </w:rPr>
        <w:t>несовершении</w:t>
      </w:r>
      <w:r>
        <w:rPr>
          <w:rStyle w:val="WW8Num3z0"/>
          <w:rFonts w:ascii="Verdana" w:hAnsi="Verdana"/>
          <w:color w:val="000000"/>
          <w:sz w:val="18"/>
          <w:szCs w:val="18"/>
        </w:rPr>
        <w:t> </w:t>
      </w:r>
      <w:r>
        <w:rPr>
          <w:rFonts w:ascii="Verdana" w:hAnsi="Verdana"/>
          <w:color w:val="000000"/>
          <w:sz w:val="18"/>
          <w:szCs w:val="18"/>
        </w:rPr>
        <w:t>указанных действий.</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Дается авторское определение термина «</w:t>
      </w:r>
      <w:r>
        <w:rPr>
          <w:rStyle w:val="WW8Num4z0"/>
          <w:rFonts w:ascii="Verdana" w:hAnsi="Verdana"/>
          <w:color w:val="4682B4"/>
          <w:sz w:val="18"/>
          <w:szCs w:val="18"/>
        </w:rPr>
        <w:t>институт распределения обязанности (бремени) доказывания</w:t>
      </w:r>
      <w:r>
        <w:rPr>
          <w:rFonts w:ascii="Verdana" w:hAnsi="Verdana"/>
          <w:color w:val="000000"/>
          <w:sz w:val="18"/>
          <w:szCs w:val="18"/>
        </w:rPr>
        <w:t>» как</w:t>
      </w:r>
      <w:r>
        <w:rPr>
          <w:rStyle w:val="WW8Num3z0"/>
          <w:rFonts w:ascii="Verdana" w:hAnsi="Verdana"/>
          <w:color w:val="000000"/>
          <w:sz w:val="18"/>
          <w:szCs w:val="18"/>
        </w:rPr>
        <w:t> </w:t>
      </w:r>
      <w:r>
        <w:rPr>
          <w:rStyle w:val="WW8Num4z0"/>
          <w:rFonts w:ascii="Verdana" w:hAnsi="Verdana"/>
          <w:color w:val="4682B4"/>
          <w:sz w:val="18"/>
          <w:szCs w:val="18"/>
        </w:rPr>
        <w:t>урегулированной</w:t>
      </w:r>
      <w:r>
        <w:rPr>
          <w:rStyle w:val="WW8Num3z0"/>
          <w:rFonts w:ascii="Verdana" w:hAnsi="Verdana"/>
          <w:color w:val="000000"/>
          <w:sz w:val="18"/>
          <w:szCs w:val="18"/>
        </w:rPr>
        <w:t> </w:t>
      </w:r>
      <w:r>
        <w:rPr>
          <w:rFonts w:ascii="Verdana" w:hAnsi="Verdana"/>
          <w:color w:val="000000"/>
          <w:sz w:val="18"/>
          <w:szCs w:val="18"/>
        </w:rPr>
        <w:t>нормами процессуального и материального права совокупности правил, которыми руководствуется арбитражный суд при</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на лиц, участвующих в деле, обязанности доказывания обстоятельств, имеющих правовое значение.</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этого понятия характерны следующие моменты. Во-первых, правила о распределении обязанности доказывания между участвующими в деле лицами определяются, прежде всего, нормами процессуального и материального права. Во-вторых, субъектом, который распределяет бремя доказывания в процессе по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является суд. В-третьих, обязанность доказывания обстоятельств, имеющих правовое значение, возлагается на лиц, участвующих в деле.</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Приводится авторское определение понятия презумт^и как предположения, которое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норме права, взаимосвязано с действительными фактами, касается обстоятельств, имеющих правовое значение, и влечет правовые последствия при условии, что не будет доказано обратное. Таким образом, одним из ключевых понятийных признаков презумпции является то, что как вероятное предположение презумпция всегда может быть опровергнута путем доказывания обратного. На основе сформулированного понятия выделены следующие сущностные критерии презумпции: Презумпция - всегда вероятное предположение; презумпция, являясь предположением, взаимосвязана в определенной закономерности с другими действительными явлениями; презумпция тогда представляет интерес с точки зрения ее влияния на распределение обязанности доказывания, когда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норме права и может повлечь за собой определенные правовые последствия; норма права, содержащая</w:t>
      </w:r>
      <w:r>
        <w:rPr>
          <w:rStyle w:val="WW8Num3z0"/>
          <w:rFonts w:ascii="Verdana" w:hAnsi="Verdana"/>
          <w:color w:val="000000"/>
          <w:sz w:val="18"/>
          <w:szCs w:val="18"/>
        </w:rPr>
        <w:t> </w:t>
      </w:r>
      <w:r>
        <w:rPr>
          <w:rStyle w:val="WW8Num4z0"/>
          <w:rFonts w:ascii="Verdana" w:hAnsi="Verdana"/>
          <w:color w:val="4682B4"/>
          <w:sz w:val="18"/>
          <w:szCs w:val="18"/>
        </w:rPr>
        <w:t>презумпцию</w:t>
      </w:r>
      <w:r>
        <w:rPr>
          <w:rFonts w:ascii="Verdana" w:hAnsi="Verdana"/>
          <w:color w:val="000000"/>
          <w:sz w:val="18"/>
          <w:szCs w:val="18"/>
        </w:rPr>
        <w:t>, сконструирована подобным образом потому, что имеет своей целью в случае</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оказать содействие сторонам и суду в определении предмета, объема доказывания, а также (и, что самое главное) в распределении обязанности доказывания.</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Материально-правовые акты различных отраслей права содержат много норм, которые так или иначе оказывают влияние на распределение бремени доказывания в процессе. Предлагается следующая классификация норм материального права, оказывающих влияние на распределение обязанности доказывания в процессе. Во-первых, это нормы, основное предназначение которых и заключается в распределении обязанности доказывания, а именно, презумпции (п.З ст.10, ст.401, п.2 ст.408, ч.З ст.355 ГК РФ, презумпция доминирующего положения (ч.1. ст.5 ФЗ «</w:t>
      </w:r>
      <w:r>
        <w:rPr>
          <w:rStyle w:val="WW8Num4z0"/>
          <w:rFonts w:ascii="Verdana" w:hAnsi="Verdana"/>
          <w:color w:val="4682B4"/>
          <w:sz w:val="18"/>
          <w:szCs w:val="18"/>
        </w:rPr>
        <w:t>О защите конкуренции</w:t>
      </w:r>
      <w:r>
        <w:rPr>
          <w:rFonts w:ascii="Verdana" w:hAnsi="Verdana"/>
          <w:color w:val="000000"/>
          <w:sz w:val="18"/>
          <w:szCs w:val="18"/>
        </w:rPr>
        <w:t>»)). Во-вторых, нормы, которые также непосредственно распределяют бремя доказывания, не являясь при этом</w:t>
      </w:r>
      <w:r>
        <w:rPr>
          <w:rStyle w:val="WW8Num3z0"/>
          <w:rFonts w:ascii="Verdana" w:hAnsi="Verdana"/>
          <w:color w:val="000000"/>
          <w:sz w:val="18"/>
          <w:szCs w:val="18"/>
        </w:rPr>
        <w:t> </w:t>
      </w:r>
      <w:r>
        <w:rPr>
          <w:rStyle w:val="WW8Num4z0"/>
          <w:rFonts w:ascii="Verdana" w:hAnsi="Verdana"/>
          <w:color w:val="4682B4"/>
          <w:sz w:val="18"/>
          <w:szCs w:val="18"/>
        </w:rPr>
        <w:t>презумпциями</w:t>
      </w:r>
      <w:r>
        <w:rPr>
          <w:rStyle w:val="WW8Num3z0"/>
          <w:rFonts w:ascii="Verdana" w:hAnsi="Verdana"/>
          <w:color w:val="000000"/>
          <w:sz w:val="18"/>
          <w:szCs w:val="18"/>
        </w:rPr>
        <w:t> </w:t>
      </w:r>
      <w:r>
        <w:rPr>
          <w:rFonts w:ascii="Verdana" w:hAnsi="Verdana"/>
          <w:color w:val="000000"/>
          <w:sz w:val="18"/>
          <w:szCs w:val="18"/>
        </w:rPr>
        <w:t>(ст.426, 476, п.2 ст.1191 ГК РФ). И, в-третьих, нормы, которые напрямую бремя доказывания не распределяют, но по своему содержанию влияют на институт распределения обязанности доказывания, определяя обстоятельства, подлежащие (либо не подлежащие) доказыванию, или указывая на субъект доказывания (ст.462 ГК РФ, п.1 ст.ЗЗО, ст.312 ГК РФ). Эти нормы названы вспомогательными.</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качестве общей классификации материально-правовых норм, влияющих на распределение обязанности доказывания, предлагается следующая: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презумпции, нормы, которые, не будучи презумпциями, распределяют обязанность доказывания и вспомогательные нормы.</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для исследования послужили труды таких известных ученых, как: М.Г.</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В.К. Бабаев, О.В. Баулин,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xml:space="preserve">, М.А. Гурвич, Е.В. Васьковский, </w:t>
      </w:r>
      <w:r>
        <w:rPr>
          <w:rFonts w:ascii="Verdana" w:hAnsi="Verdana"/>
          <w:color w:val="000000"/>
          <w:sz w:val="18"/>
          <w:szCs w:val="18"/>
        </w:rPr>
        <w:lastRenderedPageBreak/>
        <w:t>Е.Ю.</w:t>
      </w:r>
      <w:r>
        <w:rPr>
          <w:rStyle w:val="WW8Num3z0"/>
          <w:rFonts w:ascii="Verdana" w:hAnsi="Verdana"/>
          <w:color w:val="000000"/>
          <w:sz w:val="18"/>
          <w:szCs w:val="18"/>
        </w:rPr>
        <w:t> </w:t>
      </w:r>
      <w:r>
        <w:rPr>
          <w:rStyle w:val="WW8Num4z0"/>
          <w:rFonts w:ascii="Verdana" w:hAnsi="Verdana"/>
          <w:color w:val="4682B4"/>
          <w:sz w:val="18"/>
          <w:szCs w:val="18"/>
        </w:rPr>
        <w:t>Веденеев</w:t>
      </w:r>
      <w:r>
        <w:rPr>
          <w:rFonts w:ascii="Verdana" w:hAnsi="Verdana"/>
          <w:color w:val="000000"/>
          <w:sz w:val="18"/>
          <w:szCs w:val="18"/>
        </w:rPr>
        <w:t>, В.В. Витрянский, А. Грось, Г.Ф.</w:t>
      </w:r>
      <w:r>
        <w:rPr>
          <w:rStyle w:val="WW8Num3z0"/>
          <w:rFonts w:ascii="Verdana" w:hAnsi="Verdana"/>
          <w:color w:val="000000"/>
          <w:sz w:val="18"/>
          <w:szCs w:val="18"/>
        </w:rPr>
        <w:t> </w:t>
      </w:r>
      <w:r>
        <w:rPr>
          <w:rStyle w:val="WW8Num4z0"/>
          <w:rFonts w:ascii="Verdana" w:hAnsi="Verdana"/>
          <w:color w:val="4682B4"/>
          <w:sz w:val="18"/>
          <w:szCs w:val="18"/>
        </w:rPr>
        <w:t>Дормидонтов</w:t>
      </w:r>
      <w:r>
        <w:rPr>
          <w:rFonts w:ascii="Verdana" w:hAnsi="Verdana"/>
          <w:color w:val="000000"/>
          <w:sz w:val="18"/>
          <w:szCs w:val="18"/>
        </w:rPr>
        <w:t>, В.И. Каминская, А.Ф. Клейнман,О.А.</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С.В. Курылев, К. Малышев, Е.А.</w:t>
      </w:r>
      <w:r>
        <w:rPr>
          <w:rStyle w:val="WW8Num3z0"/>
          <w:rFonts w:ascii="Verdana" w:hAnsi="Verdana"/>
          <w:color w:val="000000"/>
          <w:sz w:val="18"/>
          <w:szCs w:val="18"/>
        </w:rPr>
        <w:t> </w:t>
      </w:r>
      <w:r>
        <w:rPr>
          <w:rStyle w:val="WW8Num4z0"/>
          <w:rFonts w:ascii="Verdana" w:hAnsi="Verdana"/>
          <w:color w:val="4682B4"/>
          <w:sz w:val="18"/>
          <w:szCs w:val="18"/>
        </w:rPr>
        <w:t>Нефедьев</w:t>
      </w:r>
      <w:r>
        <w:rPr>
          <w:rFonts w:ascii="Verdana" w:hAnsi="Verdana"/>
          <w:color w:val="000000"/>
          <w:sz w:val="18"/>
          <w:szCs w:val="18"/>
        </w:rPr>
        <w:t>, В.А. Ойгензихт, М. 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И.В. Решетникова, А. Штейнберг и других. В диссертации были использованы различные методы исследования, в том числе системный, исторический, логический, сравнительно-правовой, формально-юридический.</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Научно-теоретическая и практическая значимость диссертации видится в том, что сделанные автором в диссертационной работе выводы и предложения могут быть использованы для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Рекомендации автора имеют значение для дальнейшего совершенствования норм АПК РФ, развития и укрепления принципа состязательности в современной России. Положения диссертации могут послужить основой для спецкурсов по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в частности, раздела по</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w:t>
      </w:r>
    </w:p>
    <w:p w:rsidR="00B904B2" w:rsidRDefault="00B904B2" w:rsidP="00B904B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Лим, Анна Александровна</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результаты проделанной работы, являются</w:t>
      </w:r>
      <w:r>
        <w:rPr>
          <w:rStyle w:val="WW8Num3z0"/>
          <w:rFonts w:ascii="Verdana" w:hAnsi="Verdana"/>
          <w:color w:val="000000"/>
          <w:sz w:val="18"/>
          <w:szCs w:val="18"/>
        </w:rPr>
        <w:t> </w:t>
      </w:r>
      <w:r>
        <w:rPr>
          <w:rStyle w:val="WW8Num4z0"/>
          <w:rFonts w:ascii="Verdana" w:hAnsi="Verdana"/>
          <w:color w:val="4682B4"/>
          <w:sz w:val="18"/>
          <w:szCs w:val="18"/>
        </w:rPr>
        <w:t>небесспорными</w:t>
      </w:r>
      <w:r>
        <w:rPr>
          <w:rFonts w:ascii="Verdana" w:hAnsi="Verdana"/>
          <w:color w:val="000000"/>
          <w:sz w:val="18"/>
          <w:szCs w:val="18"/>
        </w:rPr>
        <w:t>. По многим затронутым вопросам автор занимает достаточно непопулярные позиции. Однако в работе проделаны попытки мотивировать те или иные выводы. Хочется надеяться, что они также найдут своих сторонников.</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диссертационной работы необходимо подвести итоги и отметить главные выводы, полученные в результате проведенного в настоящей работе анализа.</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Дано определение понятия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арбитражном процессе», которое отражает двойственную природу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а именно, как подтверждение доказываемых обстоятельств, и одновременно, как мыслительная, познавательная деятельность, дающая в результате некое умозаключение. «</w:t>
      </w:r>
      <w:r>
        <w:rPr>
          <w:rStyle w:val="WW8Num4z0"/>
          <w:rFonts w:ascii="Verdana" w:hAnsi="Verdana"/>
          <w:color w:val="4682B4"/>
          <w:sz w:val="18"/>
          <w:szCs w:val="18"/>
        </w:rPr>
        <w:t>Доказывание в арбитраэ!Сном процессе</w:t>
      </w:r>
      <w:r>
        <w:rPr>
          <w:rFonts w:ascii="Verdana" w:hAnsi="Verdana"/>
          <w:color w:val="000000"/>
          <w:sz w:val="18"/>
          <w:szCs w:val="18"/>
        </w:rPr>
        <w:t>» - это деятельность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а также арбитражного суда в установленной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направленная на получение знания относительно обстоятельств, имеющих значение для правильного разрешения дела, осуществляемая путем подтверждения этих обстоятельств лицами, участвующими в деле, при непосредственном содействии</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Предлагаемое определение доказывания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отражает также, что, во-первых, к субъектам доказывания относятся лица, участвующие в деле, а также</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Во-вторых, участвующие в деле лица действуют в процессе доказывания при непосредственном содействии арбитражного суда. И, в-третьих, доказывание в арбитражном процессе осуществляется в строго определенной законом процессуальной форме, процесс доказывания как определенная деятельность участвующих в деле лиц и суда подробно регламентирована нормами права.</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 занимает вполне непопулярную в настоящий момент позицию относительно того, что целью арбитражного процесса, вообще, и процесса доказывания по каждому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частности, является достижение материальной (объективной) истины.</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Разрешая дело, суд определяет наличие или отсутствие обстоятельств, имеющих значение для дела. Но установление юридических фактов - это ничто иное, как процесс познания того, были ли в действительности обстоятельства, которые имеют значение для дела. Говорить о том, что суду безразлично, будут ли эти юридические факты установлены истинно либо ложно, равносильно</w:t>
      </w:r>
      <w:r>
        <w:rPr>
          <w:rStyle w:val="WW8Num3z0"/>
          <w:rFonts w:ascii="Verdana" w:hAnsi="Verdana"/>
          <w:color w:val="000000"/>
          <w:sz w:val="18"/>
          <w:szCs w:val="18"/>
        </w:rPr>
        <w:t> </w:t>
      </w:r>
      <w:r>
        <w:rPr>
          <w:rStyle w:val="WW8Num4z0"/>
          <w:rFonts w:ascii="Verdana" w:hAnsi="Verdana"/>
          <w:color w:val="4682B4"/>
          <w:sz w:val="18"/>
          <w:szCs w:val="18"/>
        </w:rPr>
        <w:t>заявлению</w:t>
      </w:r>
      <w:r>
        <w:rPr>
          <w:rFonts w:ascii="Verdana" w:hAnsi="Verdana"/>
          <w:color w:val="000000"/>
          <w:sz w:val="18"/>
          <w:szCs w:val="18"/>
        </w:rPr>
        <w:t>, что суду безразлично, будет ли его решение</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 обоснованным либо не будет. Поэтому рассмотрение судом дела на основе действительных, а не иллюзорных обстоятельств, отношений, событий - это бесспорная и обязательная цель деятельности суда. Именно такой подход, в конечном итоге, будет способствовать выполнению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таких как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 лиц, справедливое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разбирательство, укрепление законности и т.д. (ст. 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Одним из важнейших принципов арбитражного процесса является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который, в свою очередь, необходимо рассматривать как руководящий принцип распределения бремени доказывания в арбитражном процессе. Принципу состязательности в АПК РФ 2002 года посвящена отдельная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(ст.9). Во-первых, необходимо обратить внимание на то, что в новом АПК РФ принципы</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и состязательности разделены (ст.8 АПК РФ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сторон», ст.9 АПК РФ «</w:t>
      </w:r>
      <w:r>
        <w:rPr>
          <w:rStyle w:val="WW8Num4z0"/>
          <w:rFonts w:ascii="Verdana" w:hAnsi="Verdana"/>
          <w:color w:val="4682B4"/>
          <w:sz w:val="18"/>
          <w:szCs w:val="18"/>
        </w:rPr>
        <w:t>Состязательность</w:t>
      </w:r>
      <w:r>
        <w:rPr>
          <w:rFonts w:ascii="Verdana" w:hAnsi="Verdana"/>
          <w:color w:val="000000"/>
          <w:sz w:val="18"/>
          <w:szCs w:val="18"/>
        </w:rPr>
        <w:t>»). Таким образом, подчеркивается самостоятельность каждого из этих принципов, каждый из них имеет свое содержание, свой смысл. Во-вторых, принцип состязательности уже не является лишь копированием</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 xml:space="preserve">нормы, </w:t>
      </w:r>
      <w:r>
        <w:rPr>
          <w:rFonts w:ascii="Verdana" w:hAnsi="Verdana"/>
          <w:color w:val="000000"/>
          <w:sz w:val="18"/>
          <w:szCs w:val="18"/>
        </w:rPr>
        <w:lastRenderedPageBreak/>
        <w:t>а наполняется вполне конкретным, очень существенным содержанием, отвечающим новейшим тенденциям в области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Таким образом, необходимо признать, что изложение принципа состязательности в новом АПК РФ является серьезной новеллой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Арбитражный суд, являясь субъектом доказывания, занимает активную позицию в процессе доказывания. В соответствии с действующим АПК РФ арбитражный суд остается главным субъектом, на котором лежит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определения предмета доказывания (ч.2 ст.65 АПК РФ).</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2002 года введено ряд новелл, которые позволяют говорить даже об активизации деятельности арбитражного суда в процессе доказывания по сравнению с прошлыми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процессуальными кодексами, например, ч.5 ст.65, ч.1 ст.82, ч.2 ст.88 АПК РФ.</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придерживается той точки зрения, что субъектами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в процессе являются лица, участвующие в деле (4.1 ст.65 АПК РФ), а также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представители (чЛ ст.41 АПК РФ).</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Новеллы АПК РФ 2002 года относительно расширения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арбитражного суда в процессе доказывания и, в особенности положение ч.2 ст.65 АПК РФ, и позволяют определять арбитражный процесс как некий синтез</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и следственного начал. И, представляется, что подобная позиция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настоящий момент является более чем оправданной. Подобное сочетание состязательности и</w:t>
      </w:r>
      <w:r>
        <w:rPr>
          <w:rStyle w:val="WW8Num3z0"/>
          <w:rFonts w:ascii="Verdana" w:hAnsi="Verdana"/>
          <w:color w:val="000000"/>
          <w:sz w:val="18"/>
          <w:szCs w:val="18"/>
        </w:rPr>
        <w:t> </w:t>
      </w:r>
      <w:r>
        <w:rPr>
          <w:rStyle w:val="WW8Num4z0"/>
          <w:rFonts w:ascii="Verdana" w:hAnsi="Verdana"/>
          <w:color w:val="4682B4"/>
          <w:sz w:val="18"/>
          <w:szCs w:val="18"/>
        </w:rPr>
        <w:t>следственности</w:t>
      </w:r>
      <w:r>
        <w:rPr>
          <w:rStyle w:val="WW8Num3z0"/>
          <w:rFonts w:ascii="Verdana" w:hAnsi="Verdana"/>
          <w:color w:val="000000"/>
          <w:sz w:val="18"/>
          <w:szCs w:val="18"/>
        </w:rPr>
        <w:t> </w:t>
      </w:r>
      <w:r>
        <w:rPr>
          <w:rFonts w:ascii="Verdana" w:hAnsi="Verdana"/>
          <w:color w:val="000000"/>
          <w:sz w:val="18"/>
          <w:szCs w:val="18"/>
        </w:rPr>
        <w:t>(по крайней мере, в современной действительности) стоит на защите многих принципов арбитражного процесса, в том числе (как это ни странно), и принципа состязательности.</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Раскрытие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новая составляющая обязанности доказывания и одна из важнейших новелл в АПК 2002 года (ч.З,4 ст. 65 АПК РФ). Автором предлагается новое понятие - «</w:t>
      </w:r>
      <w:r>
        <w:rPr>
          <w:rStyle w:val="WW8Num4z0"/>
          <w:rFonts w:ascii="Verdana" w:hAnsi="Verdana"/>
          <w:color w:val="4682B4"/>
          <w:sz w:val="18"/>
          <w:szCs w:val="18"/>
        </w:rPr>
        <w:t>бремя раскрытия доказательств</w:t>
      </w:r>
      <w:r>
        <w:rPr>
          <w:rFonts w:ascii="Verdana" w:hAnsi="Verdana"/>
          <w:color w:val="000000"/>
          <w:sz w:val="18"/>
          <w:szCs w:val="18"/>
        </w:rPr>
        <w:t>» как обязанности участвующих в деле лиц по заблаговременному указанию и перечислению доказательств в обоснование своих требований и</w:t>
      </w:r>
      <w:r>
        <w:rPr>
          <w:rStyle w:val="WW8Num4z0"/>
          <w:rFonts w:ascii="Verdana" w:hAnsi="Verdana"/>
          <w:color w:val="4682B4"/>
          <w:sz w:val="18"/>
          <w:szCs w:val="18"/>
        </w:rPr>
        <w:t>возражений</w:t>
      </w:r>
      <w:r>
        <w:rPr>
          <w:rFonts w:ascii="Verdana" w:hAnsi="Verdana"/>
          <w:color w:val="000000"/>
          <w:sz w:val="18"/>
          <w:szCs w:val="18"/>
        </w:rPr>
        <w:t>, а также по предоставлению возможности другим участвующим в деле лицам ознакомиться с указанными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до слушания дела по существу.</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Бремя раскрытия доказательств характеризуется следующими признаками: бремя раскрытия доказательств возлагается на лицо, которое несет обязанность доказывания; другие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быть ознакомленными с доказательствами лица до начала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лицо вправе ссылаться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только на те</w:t>
      </w:r>
      <w:r>
        <w:rPr>
          <w:rStyle w:val="WW8Num4z0"/>
          <w:rFonts w:ascii="Verdana" w:hAnsi="Verdana"/>
          <w:color w:val="4682B4"/>
          <w:sz w:val="18"/>
          <w:szCs w:val="18"/>
        </w:rPr>
        <w:t>доказательства</w:t>
      </w:r>
      <w:r>
        <w:rPr>
          <w:rFonts w:ascii="Verdana" w:hAnsi="Verdana"/>
          <w:color w:val="000000"/>
          <w:sz w:val="18"/>
          <w:szCs w:val="18"/>
        </w:rPr>
        <w:t>, с которыми другие лица уже ознакомлены; лицо, не исполнившее обязанности по раскрытию доказательств, несет риск</w:t>
      </w:r>
      <w:r>
        <w:rPr>
          <w:rStyle w:val="WW8Num3z0"/>
          <w:rFonts w:ascii="Verdana" w:hAnsi="Verdana"/>
          <w:color w:val="000000"/>
          <w:sz w:val="18"/>
          <w:szCs w:val="18"/>
        </w:rPr>
        <w:t> </w:t>
      </w:r>
      <w:r>
        <w:rPr>
          <w:rStyle w:val="WW8Num4z0"/>
          <w:rFonts w:ascii="Verdana" w:hAnsi="Verdana"/>
          <w:color w:val="4682B4"/>
          <w:sz w:val="18"/>
          <w:szCs w:val="18"/>
        </w:rPr>
        <w:t>несовершения</w:t>
      </w:r>
      <w:r>
        <w:rPr>
          <w:rStyle w:val="WW8Num3z0"/>
          <w:rFonts w:ascii="Verdana" w:hAnsi="Verdana"/>
          <w:color w:val="000000"/>
          <w:sz w:val="18"/>
          <w:szCs w:val="18"/>
        </w:rPr>
        <w:t> </w:t>
      </w:r>
      <w:r>
        <w:rPr>
          <w:rFonts w:ascii="Verdana" w:hAnsi="Verdana"/>
          <w:color w:val="000000"/>
          <w:sz w:val="18"/>
          <w:szCs w:val="18"/>
        </w:rPr>
        <w:t>им этого процессуального действия (ч.2 ст.9 АПК РФ).</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предлагается следующее определение термина «</w:t>
      </w:r>
      <w:r>
        <w:rPr>
          <w:rStyle w:val="WW8Num4z0"/>
          <w:rFonts w:ascii="Verdana" w:hAnsi="Verdana"/>
          <w:color w:val="4682B4"/>
          <w:sz w:val="18"/>
          <w:szCs w:val="18"/>
        </w:rPr>
        <w:t>заблаговременно</w:t>
      </w:r>
      <w:r>
        <w:rPr>
          <w:rFonts w:ascii="Verdana" w:hAnsi="Verdana"/>
          <w:color w:val="000000"/>
          <w:sz w:val="18"/>
          <w:szCs w:val="18"/>
        </w:rPr>
        <w:t>» - лицо, участвующее в деле,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раскрыть доказательства либо при подаче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либо при направлении отзыва на</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либо непосредственно в предварительном судебном заседании.</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не разделяет позицию Высшего Арбитражного Суда РФ, изложенную в п.35 Информационного письма от 13.08.2004 г. №82 «</w:t>
      </w:r>
      <w:r>
        <w:rPr>
          <w:rStyle w:val="WW8Num4z0"/>
          <w:rFonts w:ascii="Verdana" w:hAnsi="Verdana"/>
          <w:color w:val="4682B4"/>
          <w:sz w:val="18"/>
          <w:szCs w:val="18"/>
        </w:rPr>
        <w:t>О некоторых вопросах применения АПК РФ</w:t>
      </w:r>
      <w:r>
        <w:rPr>
          <w:rFonts w:ascii="Verdana" w:hAnsi="Verdana"/>
          <w:color w:val="000000"/>
          <w:sz w:val="18"/>
          <w:szCs w:val="18"/>
        </w:rPr>
        <w:t>», о том, что</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лицом, участвующим в деле, обязанности раскрыть доказательства до начала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не является препятствием для принятия и исследования таких доказательств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По мнению автора, арбитражному суду должна быть предоставлена возможность отказа в принятии доказательств при</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лицом, участвующим в деле, обязанности по раскрытию этих доказательств. Это приведет к усилению значения подготовительной стадии судебного разбирательства, к искоренению традиции «</w:t>
      </w:r>
      <w:r>
        <w:rPr>
          <w:rStyle w:val="WW8Num4z0"/>
          <w:rFonts w:ascii="Verdana" w:hAnsi="Verdana"/>
          <w:color w:val="4682B4"/>
          <w:sz w:val="18"/>
          <w:szCs w:val="18"/>
        </w:rPr>
        <w:t>придерживания</w:t>
      </w:r>
      <w:r>
        <w:rPr>
          <w:rFonts w:ascii="Verdana" w:hAnsi="Verdana"/>
          <w:color w:val="000000"/>
          <w:sz w:val="18"/>
          <w:szCs w:val="18"/>
        </w:rPr>
        <w:t>» решающих доказательств на последний момент и, в конечном итоге, на укрепление принципа состязательности в арбитражном процессе. Хотя автор признает, что подобное нововведение является очень жестким, и может привести к кардинальному изменению тактики ведения арбитражного процесса и взаимоотношений сторон и суда в процессе. Однако данный вывод вытекает из положения о заблаговременном раскрытии доказательств участниками процесса.</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Автор рассматривает обязанность доказывания как юридическую обязанность. Если лицо участвует в судебном процессе, на него возлагается обязанность доказывания, которая </w:t>
      </w:r>
      <w:r>
        <w:rPr>
          <w:rFonts w:ascii="Verdana" w:hAnsi="Verdana"/>
          <w:color w:val="000000"/>
          <w:sz w:val="18"/>
          <w:szCs w:val="18"/>
        </w:rPr>
        <w:lastRenderedPageBreak/>
        <w:t>обеспечивается тем, что это лицо несет риск наступления определенных последствий при неисполнении обязанности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Эти последствия являются прямо противоположными его интересам. И вне зависимости от желания лица - участника процесса закон налагает на него тяжесть несения риска наступления этих негативных последствия. В этом юридическая сущность обязанности доказывания, которая обеспечивается</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возложением на лицо риска наступления неблагоприятных для него последствий в случае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обязанности по доказыванию.</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Сформулировано понятие «</w:t>
      </w:r>
      <w:r>
        <w:rPr>
          <w:rStyle w:val="WW8Num4z0"/>
          <w:rFonts w:ascii="Verdana" w:hAnsi="Verdana"/>
          <w:color w:val="4682B4"/>
          <w:sz w:val="18"/>
          <w:szCs w:val="18"/>
        </w:rPr>
        <w:t>обязанность (бремя) доказывания</w:t>
      </w:r>
      <w:r>
        <w:rPr>
          <w:rFonts w:ascii="Verdana" w:hAnsi="Verdana"/>
          <w:color w:val="000000"/>
          <w:sz w:val="18"/>
          <w:szCs w:val="18"/>
        </w:rPr>
        <w:t>» - это необходимость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участвующими в деле лицами совокупности действий по доказыванию обстоятельств, имеющих значение для рассмотрения дела, обеспечиваемая риском наступления невыгодных для каждого из них последствий при</w:t>
      </w:r>
      <w:r>
        <w:rPr>
          <w:rStyle w:val="WW8Num3z0"/>
          <w:rFonts w:ascii="Verdana" w:hAnsi="Verdana"/>
          <w:color w:val="000000"/>
          <w:sz w:val="18"/>
          <w:szCs w:val="18"/>
        </w:rPr>
        <w:t> </w:t>
      </w:r>
      <w:r>
        <w:rPr>
          <w:rStyle w:val="WW8Num4z0"/>
          <w:rFonts w:ascii="Verdana" w:hAnsi="Verdana"/>
          <w:color w:val="4682B4"/>
          <w:sz w:val="18"/>
          <w:szCs w:val="18"/>
        </w:rPr>
        <w:t>несовершении</w:t>
      </w:r>
      <w:r>
        <w:rPr>
          <w:rStyle w:val="WW8Num3z0"/>
          <w:rFonts w:ascii="Verdana" w:hAnsi="Verdana"/>
          <w:color w:val="000000"/>
          <w:sz w:val="18"/>
          <w:szCs w:val="18"/>
        </w:rPr>
        <w:t> </w:t>
      </w:r>
      <w:r>
        <w:rPr>
          <w:rFonts w:ascii="Verdana" w:hAnsi="Verdana"/>
          <w:color w:val="000000"/>
          <w:sz w:val="18"/>
          <w:szCs w:val="18"/>
        </w:rPr>
        <w:t>указанных действий.</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придерживается мнения о двойственной - материально-процессуальной природе института распределения обязанности доказывания, так как помимо</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(общего доказательственного правила,</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ст.65 АПК РФ), содержание правил распределения обязанности доказывания (какое лицо, какие обстоятельства в конкретном</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должно доказать) определяется нормами материального права.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арбитражный суд для определения объема доказываемых обстоятельств и лиц, на которых будет</w:t>
      </w:r>
      <w:r>
        <w:rPr>
          <w:rStyle w:val="WW8Num3z0"/>
          <w:rFonts w:ascii="Verdana" w:hAnsi="Verdana"/>
          <w:color w:val="000000"/>
          <w:sz w:val="18"/>
          <w:szCs w:val="18"/>
        </w:rPr>
        <w:t> </w:t>
      </w:r>
      <w:r>
        <w:rPr>
          <w:rStyle w:val="WW8Num4z0"/>
          <w:rFonts w:ascii="Verdana" w:hAnsi="Verdana"/>
          <w:color w:val="4682B4"/>
          <w:sz w:val="18"/>
          <w:szCs w:val="18"/>
        </w:rPr>
        <w:t>возложено</w:t>
      </w:r>
      <w:r>
        <w:rPr>
          <w:rStyle w:val="WW8Num3z0"/>
          <w:rFonts w:ascii="Verdana" w:hAnsi="Verdana"/>
          <w:color w:val="000000"/>
          <w:sz w:val="18"/>
          <w:szCs w:val="18"/>
        </w:rPr>
        <w:t> </w:t>
      </w:r>
      <w:r>
        <w:rPr>
          <w:rFonts w:ascii="Verdana" w:hAnsi="Verdana"/>
          <w:color w:val="000000"/>
          <w:sz w:val="18"/>
          <w:szCs w:val="18"/>
        </w:rPr>
        <w:t>бремя доказывания этих обстоятельств, руководствуется положениями именно материально-правовых норм.</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Дано авторское определение «института распределения обязанности</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Fonts w:ascii="Verdana" w:hAnsi="Verdana"/>
          <w:color w:val="000000"/>
          <w:sz w:val="18"/>
          <w:szCs w:val="18"/>
        </w:rPr>
        <w:t>» как урегулированной нормами процессуального и материального права совокупности правил, которыми руководствуется арбитражный суд при</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на лиц, участвующих в деле, обязанности доказывания обстоятельств, имеющих правовое значение.</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ч.1 ст.65 АПК РФ сформулировано общее правило распределения бремени доказывания - «каждое лицо, участвующее в деле, должно доказать обстоятельства, на которые оно ссылается как на основание своих требований и возражений». Несмотря на кажущуюся простоту, применение этого правила вызывает ряд серьезных затруднений. Еще римскими</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был разработан ряд правил, определяющих обязанность доказывания в процессе, которые, в свою очередь, были восприняты многими странами при рецепции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Е.В. Васьковским в результате исследования вопроса о формулах римского процесса относительно обязанности доказывания были выделены следующие правила:</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должен доказать свои исковые требования,</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не должен доказывать своего отрицания, но должен доказать отводы 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 Таким образом, было сформулировано, по сути, то общее правило распределения бремени доказывания, которое и нашло свое отражение в современных российских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Fonts w:ascii="Verdana" w:hAnsi="Verdana"/>
          <w:color w:val="000000"/>
          <w:sz w:val="18"/>
          <w:szCs w:val="18"/>
        </w:rPr>
        <w:t>. А именно, каждая из сторон должна доказать те юридические обычаи, обнародованные нормы и фактические обстоятельства, на которых она основывает свои</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отводы или возражения. Диссертантом подчеркивается, что классические римские правила об обязанности доказывания не раскрывают полной картины функционирования общего правила распределения</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Fonts w:ascii="Verdana" w:hAnsi="Verdana"/>
          <w:color w:val="000000"/>
          <w:sz w:val="18"/>
          <w:szCs w:val="18"/>
        </w:rPr>
        <w:t>бремени. Поэтому автором рассмотрена модифицированная теория конкретизации общего правила распределения бремени доказывания, в которой используются два критерия: 1) вид юридического факта и, 2) вид</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зависимости от процессуальной цели). На основании данной теории на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возлагается бремя доказывания правоосновывающих фактов в</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о присуждении, положительных исках о признании и в преобразовательных исках с требованием о возникновении либо изменении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отрицательных исках о признании и в преобразовательных исках с требованием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правоотношения на истца возлагается обязанность доказывания</w:t>
      </w:r>
      <w:r>
        <w:rPr>
          <w:rStyle w:val="WW8Num3z0"/>
          <w:rFonts w:ascii="Verdana" w:hAnsi="Verdana"/>
          <w:color w:val="000000"/>
          <w:sz w:val="18"/>
          <w:szCs w:val="18"/>
        </w:rPr>
        <w:t> </w:t>
      </w:r>
      <w:r>
        <w:rPr>
          <w:rStyle w:val="WW8Num4z0"/>
          <w:rFonts w:ascii="Verdana" w:hAnsi="Verdana"/>
          <w:color w:val="4682B4"/>
          <w:sz w:val="18"/>
          <w:szCs w:val="18"/>
        </w:rPr>
        <w:t>правопрепятствующих</w:t>
      </w:r>
      <w:r>
        <w:rPr>
          <w:rStyle w:val="WW8Num3z0"/>
          <w:rFonts w:ascii="Verdana" w:hAnsi="Verdana"/>
          <w:color w:val="000000"/>
          <w:sz w:val="18"/>
          <w:szCs w:val="18"/>
        </w:rPr>
        <w:t> </w:t>
      </w:r>
      <w:r>
        <w:rPr>
          <w:rFonts w:ascii="Verdana" w:hAnsi="Verdana"/>
          <w:color w:val="000000"/>
          <w:sz w:val="18"/>
          <w:szCs w:val="18"/>
        </w:rPr>
        <w:t>фактов. На ответчика, в свою очередь, возлагается бремя доказывания правопрепятствующих фактов в исках о присуждении, положительных исках о признании и в преобразовательных исках с требованием о возникновении либо изменении правоотношения. В отрицательных исках о признании и в преобразовательных исках с требованием о прекращении правоотношения на</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возлагается обязанность доказывания правоосновывающих фактов.</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 Общее правило распределения обязанности доказывания в арбитражном процессе имеет ряд особенностей при рассмотрении арбитражными судами дел в различных видах арбитражного судопроизводства (исковое производство, особое производство,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и др.).</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отмечает, что для дел, возникающих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отношений, в ч. 1 ст.65 АПК РФ сформулировано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правило о том, что обязанность доказывания обстоятельств, послуживших основанием для принятия государственными органами,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иными органами, должностными лицами оспариваемых актов, решений, совершения действий (</w:t>
      </w:r>
      <w:r>
        <w:rPr>
          <w:rStyle w:val="WW8Num4z0"/>
          <w:rFonts w:ascii="Verdana" w:hAnsi="Verdana"/>
          <w:color w:val="4682B4"/>
          <w:sz w:val="18"/>
          <w:szCs w:val="18"/>
        </w:rPr>
        <w:t>бездействия</w:t>
      </w:r>
      <w:r>
        <w:rPr>
          <w:rFonts w:ascii="Verdana" w:hAnsi="Verdana"/>
          <w:color w:val="000000"/>
          <w:sz w:val="18"/>
          <w:szCs w:val="18"/>
        </w:rPr>
        <w:t>), возлагается на соответствующие орган или</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подчеркивает, что особенности рассмотрения дел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объясняется характером этих дел, а именно, наличием в них так называемого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элемента». Стороны в данном случае находятся не в равном положении, как в</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частноправового характера, а в положении «власть - подчинение». Поэтому при рассмотрении этих дел у арбитражного суда несколько другая роль, он стоит на</w:t>
      </w:r>
      <w:r>
        <w:rPr>
          <w:rStyle w:val="WW8Num3z0"/>
          <w:rFonts w:ascii="Verdana" w:hAnsi="Verdana"/>
          <w:color w:val="000000"/>
          <w:sz w:val="18"/>
          <w:szCs w:val="18"/>
        </w:rPr>
        <w:t> </w:t>
      </w:r>
      <w:r>
        <w:rPr>
          <w:rStyle w:val="WW8Num4z0"/>
          <w:rFonts w:ascii="Verdana" w:hAnsi="Verdana"/>
          <w:color w:val="4682B4"/>
          <w:sz w:val="18"/>
          <w:szCs w:val="18"/>
        </w:rPr>
        <w:t>страже</w:t>
      </w:r>
      <w:r>
        <w:rPr>
          <w:rStyle w:val="WW8Num3z0"/>
          <w:rFonts w:ascii="Verdana" w:hAnsi="Verdana"/>
          <w:color w:val="000000"/>
          <w:sz w:val="18"/>
          <w:szCs w:val="18"/>
        </w:rPr>
        <w:t> </w:t>
      </w:r>
      <w:r>
        <w:rPr>
          <w:rFonts w:ascii="Verdana" w:hAnsi="Verdana"/>
          <w:color w:val="000000"/>
          <w:sz w:val="18"/>
          <w:szCs w:val="18"/>
        </w:rPr>
        <w:t>интересов заведомо слабой (подчиненной) стороны. Этим и объясняется его более активная позиция, чем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Если в исковом производстве арбитражный суд в большей мере связан действиями и доводами сторон, то здесь закон прямо накладывает на арбитражный суд обязанность установления обстоятельств, которые имеют значение для правильного рассмотрения дела и которые позволят установить действительные обстоятельства дела (чч.4,5 ст. 194, ч.4 ст. 200, ч.б ст.205, ч.б ст.210, ч.б ст.215 АПК РФ).</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выделены следующие особенности доказывания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административных и иных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обязанность доказывания обстоятельств, послуживших основанием для принятия</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акта, законности оспариваемых решений и действий (бездействия) государственных органов, органов местного самоуправления, иных органов,</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возлагается на органы или лица, которые принятии</w:t>
      </w:r>
      <w:r>
        <w:rPr>
          <w:rStyle w:val="WW8Num3z0"/>
          <w:rFonts w:ascii="Verdana" w:hAnsi="Verdana"/>
          <w:color w:val="000000"/>
          <w:sz w:val="18"/>
          <w:szCs w:val="18"/>
        </w:rPr>
        <w:t> </w:t>
      </w:r>
      <w:r>
        <w:rPr>
          <w:rStyle w:val="WW8Num4z0"/>
          <w:rFonts w:ascii="Verdana" w:hAnsi="Verdana"/>
          <w:color w:val="4682B4"/>
          <w:sz w:val="18"/>
          <w:szCs w:val="18"/>
        </w:rPr>
        <w:t>оспариваемый</w:t>
      </w:r>
      <w:r>
        <w:rPr>
          <w:rStyle w:val="WW8Num3z0"/>
          <w:rFonts w:ascii="Verdana" w:hAnsi="Verdana"/>
          <w:color w:val="000000"/>
          <w:sz w:val="18"/>
          <w:szCs w:val="18"/>
        </w:rPr>
        <w:t> </w:t>
      </w:r>
      <w:r>
        <w:rPr>
          <w:rFonts w:ascii="Verdana" w:hAnsi="Verdana"/>
          <w:color w:val="000000"/>
          <w:sz w:val="18"/>
          <w:szCs w:val="18"/>
        </w:rPr>
        <w:t>акт, решение, совершили оспариваемые действия (</w:t>
      </w:r>
      <w:r>
        <w:rPr>
          <w:rStyle w:val="WW8Num4z0"/>
          <w:rFonts w:ascii="Verdana" w:hAnsi="Verdana"/>
          <w:color w:val="4682B4"/>
          <w:sz w:val="18"/>
          <w:szCs w:val="18"/>
        </w:rPr>
        <w:t>бездействие</w:t>
      </w:r>
      <w:r>
        <w:rPr>
          <w:rFonts w:ascii="Verdana" w:hAnsi="Verdana"/>
          <w:color w:val="000000"/>
          <w:sz w:val="18"/>
          <w:szCs w:val="18"/>
        </w:rPr>
        <w:t>);</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арбитражный суд вправе</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доказательства по собственной инициативе в случае</w:t>
      </w:r>
      <w:r>
        <w:rPr>
          <w:rStyle w:val="WW8Num3z0"/>
          <w:rFonts w:ascii="Verdana" w:hAnsi="Verdana"/>
          <w:color w:val="000000"/>
          <w:sz w:val="18"/>
          <w:szCs w:val="18"/>
        </w:rPr>
        <w:t> </w:t>
      </w:r>
      <w:r>
        <w:rPr>
          <w:rStyle w:val="WW8Num4z0"/>
          <w:rFonts w:ascii="Verdana" w:hAnsi="Verdana"/>
          <w:color w:val="4682B4"/>
          <w:sz w:val="18"/>
          <w:szCs w:val="18"/>
        </w:rPr>
        <w:t>непредставления</w:t>
      </w:r>
      <w:r>
        <w:rPr>
          <w:rStyle w:val="WW8Num3z0"/>
          <w:rFonts w:ascii="Verdana" w:hAnsi="Verdana"/>
          <w:color w:val="000000"/>
          <w:sz w:val="18"/>
          <w:szCs w:val="18"/>
        </w:rPr>
        <w:t> </w:t>
      </w:r>
      <w:r>
        <w:rPr>
          <w:rFonts w:ascii="Verdana" w:hAnsi="Verdana"/>
          <w:color w:val="000000"/>
          <w:sz w:val="18"/>
          <w:szCs w:val="18"/>
        </w:rPr>
        <w:t>их публичным органом;</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АПК РФ устанавливается круг обстоятельств, имеющих значение для дела, подлежащих установлению</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при рассмотрении вопроса об особенностях распределения обязанности доказывания в публичных делах обращает внимание одно очень важное обстоятельство. Правило ч.1 ст.65 АПК РФ о возложении обязанности доказывания обстоятельств, послуживших основанием для принятия</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органами оспариваемых актов, решений, совершения действий (бездействия), на соответствующий орган не должно пониматься таким образом, что</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в спорах публичного характера вообще освобождается от обязанности что-либо доказывать. Инициируя дело в арбитражном суде, заявитель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действовать в соответствии с общим правилом распределения бремени доказывания, а именно ч.1 ст. 65 АПК РФ о том, что каждое лицо, участвующее в деле, должно доказать обстоятельства, на которые оно ссылается как на основание своих требований и возражений. Таким образом, в делах, возникающих из административных и иных публичных правоотношениях, заявитель не освобожден от доказывания обстоятельств, послуживших основанием для его обращения в арбитражный суд. Конечно, заявитель обязан доказать каким образом</w:t>
      </w:r>
      <w:r>
        <w:rPr>
          <w:rStyle w:val="WW8Num3z0"/>
          <w:rFonts w:ascii="Verdana" w:hAnsi="Verdana"/>
          <w:color w:val="000000"/>
          <w:sz w:val="18"/>
          <w:szCs w:val="18"/>
        </w:rPr>
        <w:t> </w:t>
      </w:r>
      <w:r>
        <w:rPr>
          <w:rStyle w:val="WW8Num4z0"/>
          <w:rFonts w:ascii="Verdana" w:hAnsi="Verdana"/>
          <w:color w:val="4682B4"/>
          <w:sz w:val="18"/>
          <w:szCs w:val="18"/>
        </w:rPr>
        <w:t>оспариваемым</w:t>
      </w:r>
      <w:r>
        <w:rPr>
          <w:rStyle w:val="WW8Num3z0"/>
          <w:rFonts w:ascii="Verdana" w:hAnsi="Verdana"/>
          <w:color w:val="000000"/>
          <w:sz w:val="18"/>
          <w:szCs w:val="18"/>
        </w:rPr>
        <w:t> </w:t>
      </w:r>
      <w:r>
        <w:rPr>
          <w:rFonts w:ascii="Verdana" w:hAnsi="Verdana"/>
          <w:color w:val="000000"/>
          <w:sz w:val="18"/>
          <w:szCs w:val="18"/>
        </w:rPr>
        <w:t>актом, решением, действием (бездействием) нарушены его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Также он не освобождается от обязанности доказывания обстоятельств, на которые он ссылается в обоснование своей правовой позиции.</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Рассмотрение дел в порядке упрощенного производства является новеллой АПК РФ 2002 года. Характер дела и порядок его рассмотрения позволили диссертанту выделить некоторые особенности в функционировании общего правила распределения обязанности доказывания по этой категории дел. Во-первых, бремя доказывания по этим делам возлагается на истца, ведь для того, чтобы суд отказал в рассмотрении дела в порядке упрощенного производства</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необходимо только высказать свое</w:t>
      </w:r>
      <w:r>
        <w:rPr>
          <w:rStyle w:val="WW8Num3z0"/>
          <w:rFonts w:ascii="Verdana" w:hAnsi="Verdana"/>
          <w:color w:val="000000"/>
          <w:sz w:val="18"/>
          <w:szCs w:val="18"/>
        </w:rPr>
        <w:t> </w:t>
      </w:r>
      <w:r>
        <w:rPr>
          <w:rStyle w:val="WW8Num4z0"/>
          <w:rFonts w:ascii="Verdana" w:hAnsi="Verdana"/>
          <w:color w:val="4682B4"/>
          <w:sz w:val="18"/>
          <w:szCs w:val="18"/>
        </w:rPr>
        <w:t>возражение</w:t>
      </w:r>
      <w:r>
        <w:rPr>
          <w:rFonts w:ascii="Verdana" w:hAnsi="Verdana"/>
          <w:color w:val="000000"/>
          <w:sz w:val="18"/>
          <w:szCs w:val="18"/>
        </w:rPr>
        <w:t xml:space="preserve">, которое может выразиться лишь в несогласии рассмотрения </w:t>
      </w:r>
      <w:r>
        <w:rPr>
          <w:rFonts w:ascii="Verdana" w:hAnsi="Verdana"/>
          <w:color w:val="000000"/>
          <w:sz w:val="18"/>
          <w:szCs w:val="18"/>
        </w:rPr>
        <w:lastRenderedPageBreak/>
        <w:t>дела в порядке упрощенного производства, хотя ответчик может представить и мотивированное возражение по существу заявленных требований. На истца, в свою очередь, возлагается обязанность доказать бесспорный характер своего требования, либо признание</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предъявляемых к нему требований, либо незначительность суммы иска. Во-вторых, истец в качестве доказательств представляет только письменные доказательства и иные документы, так как непосредственно в судебном заседании стороны участия не принимают. В-третьих, в случае, если</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возражает в отношении заявленных требований, а также, если сторона возражает в отношении рассмотрения дела в порядке упрощенного производства, арбитражный суд выносит определение о рассмотрении этого дела по общим правилам искового производства (ч.5 ст.228 АПК РФ). Следовательно, далее бремя доказывания распределяется между</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и ответчиком по общему правилу в соответствии со ст.65 АПК РФ.</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Автором исследуется вопрос, который не нашел должного отражения в российской юридической литературе. Речь идет о ситуации, которая известна еще со времен римского процесса, а именно, формула римского судопроизводства поп liquet (не ясно). Как поступить суду, когда, с одной стороны, он обязан вынести решение, а с другой стороны, в результате всего процесса доказывания, оценив по всем правилам имеющиеся доказательства, суд не может с полной уверенностью утверждать, что он достиг верного знания о фактических обстоятельствах дела?</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поп liquet (не ясно) подробно изучена в немецкой правовой литературе. Немецкие ученые предлагали несколько различных путей ее решения. Например, предлагалось избегать ситуации неопределенности путем снижения пределов доказывания. Если рассматривать предел доказывания как границу познавательной деятельности суда, определяемую моментом, когда цель доказывания оказывается достигнутой, т.е. когда с необходимой степенью надежности установлены подлежащие доказыванию обстоятельства дела, то, благодаря низкому порогу предела доказывания, можно избежать ситуации «поп liquet»: чем меньше требований к пределу доказывания, тем меньше число «поп Hquet»-ony4aeB (Nell, Maasen). В качестве еще одного решения для преодоления ситуации неопределенности немецкими учеными разработано учение о так называемой преимущественной вероятности. Эта теория основана на существовании шкалы вероятности с обозначениями от 0 до 100. Если оцениваемый судом факт имеет вероятность 49:51 (то есть на 49 %</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убежден в том, что факт доказан, а на 51% не уверен в</w:t>
      </w:r>
      <w:r>
        <w:rPr>
          <w:rStyle w:val="WW8Num3z0"/>
          <w:rFonts w:ascii="Verdana" w:hAnsi="Verdana"/>
          <w:color w:val="000000"/>
          <w:sz w:val="18"/>
          <w:szCs w:val="18"/>
        </w:rPr>
        <w:t> </w:t>
      </w:r>
      <w:r>
        <w:rPr>
          <w:rStyle w:val="WW8Num4z0"/>
          <w:rFonts w:ascii="Verdana" w:hAnsi="Verdana"/>
          <w:color w:val="4682B4"/>
          <w:sz w:val="18"/>
          <w:szCs w:val="18"/>
        </w:rPr>
        <w:t>доказанности</w:t>
      </w:r>
      <w:r>
        <w:rPr>
          <w:rStyle w:val="WW8Num3z0"/>
          <w:rFonts w:ascii="Verdana" w:hAnsi="Verdana"/>
          <w:color w:val="000000"/>
          <w:sz w:val="18"/>
          <w:szCs w:val="18"/>
        </w:rPr>
        <w:t> </w:t>
      </w:r>
      <w:r>
        <w:rPr>
          <w:rFonts w:ascii="Verdana" w:hAnsi="Verdana"/>
          <w:color w:val="000000"/>
          <w:sz w:val="18"/>
          <w:szCs w:val="18"/>
        </w:rPr>
        <w:t>факта), то факт не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доказанным. Если же вероятность составляет 51:49, то подобное соотношение считается соотношением преимущественной вероятности, и факт должен быть признан доказанным. Пятидесятипроцентную вероятность предлагается расценивать вероятность как преимущественную, то есть признавать факт доказанным уже при вероятности 50:50, что автоматически исключит существование положения «поп liquet» (Motsch).</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разработки немецких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основанные на так называемом вероятностном принципе, не могут быть использованы в России. С точки зрения российского права вероятностные выводы и суждения, в том числе статистические данные (и в этом автор согласен с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могут рассматриваться в качестве заключения эксперта. Либо, если какие-либо исследования были произведены самой стороной - в качестве письменных объяснений в порядке ст.81 АПК РФ. И то и другое будет оцениваться судом в совокупности с другими представленными доказательствами.</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Немецким правом признается существование специальных правил о распределении бремени доказывания, которые являются специальным методическим средством, позволяющим суду вынести решение в случае невозможности применения материально-правовых норм при ситуации «поп liquet». Таким образом, диссертант присоединятся к мнению немецких ученых о том, что только нормы о бремени доказывания помогают суду вынести решение в ситуации неопределенности. И суд, принимая решение, будет исходить из того, какие обстоятельства подлежали доказыванию сторонами и какими доказательствами они подтверждались, на ком лежала обязанность доказывания обстоятельств, имеющих значение для дела, и какое лицо несет риск</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не в его пользу в случае невыполнения им бремени доказывания.</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Сформулировано понятие</w:t>
      </w:r>
      <w:r>
        <w:rPr>
          <w:rStyle w:val="WW8Num3z0"/>
          <w:rFonts w:ascii="Verdana" w:hAnsi="Verdana"/>
          <w:color w:val="000000"/>
          <w:sz w:val="18"/>
          <w:szCs w:val="18"/>
        </w:rPr>
        <w:t> </w:t>
      </w:r>
      <w:r>
        <w:rPr>
          <w:rStyle w:val="WW8Num4z0"/>
          <w:rFonts w:ascii="Verdana" w:hAnsi="Verdana"/>
          <w:color w:val="4682B4"/>
          <w:sz w:val="18"/>
          <w:szCs w:val="18"/>
        </w:rPr>
        <w:t>презумпции</w:t>
      </w:r>
      <w:r>
        <w:rPr>
          <w:rFonts w:ascii="Verdana" w:hAnsi="Verdana"/>
          <w:color w:val="000000"/>
          <w:sz w:val="18"/>
          <w:szCs w:val="18"/>
        </w:rPr>
        <w:t>. Презумпция - это предположение, которое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 xml:space="preserve">в норме права, взаимосвязано с действительными фактами, касается </w:t>
      </w:r>
      <w:r>
        <w:rPr>
          <w:rFonts w:ascii="Verdana" w:hAnsi="Verdana"/>
          <w:color w:val="000000"/>
          <w:sz w:val="18"/>
          <w:szCs w:val="18"/>
        </w:rPr>
        <w:lastRenderedPageBreak/>
        <w:t>обстоятельств, имеющих правовое значение, и влечет правовые последствия, при условии, что не будет доказано обратное.</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Выделены следующие критерии презумпции:</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 всегда вероятное предположение;</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презумпция, являясь предположением, взаимосвязана в определенной закономерности с другими действительными явлениями. Презумпция, являясь индуктивным умозаключением, дает из верных посылок вероятный вывод. Законом заложена возможность установления иного;</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презумпция тогда представляет интерес с точки зрения ее влияния на распределение обязанности доказывания, когда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норме права и может повлечь за собой определенные правовые последствия;</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норма права, содержащая</w:t>
      </w:r>
      <w:r>
        <w:rPr>
          <w:rStyle w:val="WW8Num3z0"/>
          <w:rFonts w:ascii="Verdana" w:hAnsi="Verdana"/>
          <w:color w:val="000000"/>
          <w:sz w:val="18"/>
          <w:szCs w:val="18"/>
        </w:rPr>
        <w:t> </w:t>
      </w:r>
      <w:r>
        <w:rPr>
          <w:rStyle w:val="WW8Num4z0"/>
          <w:rFonts w:ascii="Verdana" w:hAnsi="Verdana"/>
          <w:color w:val="4682B4"/>
          <w:sz w:val="18"/>
          <w:szCs w:val="18"/>
        </w:rPr>
        <w:t>презумпцию</w:t>
      </w:r>
      <w:r>
        <w:rPr>
          <w:rFonts w:ascii="Verdana" w:hAnsi="Verdana"/>
          <w:color w:val="000000"/>
          <w:sz w:val="18"/>
          <w:szCs w:val="18"/>
        </w:rPr>
        <w:t>, сконструирована подобным образом потому, что имеет своей целью в случае спора оказать содействие сторонам и суду в определении предмета, объема доказывания, а также распределении обязанности доказывания.</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главная особенность презумпции состоит в ее двояком отношении к процессу доказывания. Презумпция состоит из вероятного предположения (</w:t>
      </w:r>
      <w:r>
        <w:rPr>
          <w:rStyle w:val="WW8Num4z0"/>
          <w:rFonts w:ascii="Verdana" w:hAnsi="Verdana"/>
          <w:color w:val="4682B4"/>
          <w:sz w:val="18"/>
          <w:szCs w:val="18"/>
        </w:rPr>
        <w:t>презюмируемого</w:t>
      </w:r>
      <w:r>
        <w:rPr>
          <w:rStyle w:val="WW8Num3z0"/>
          <w:rFonts w:ascii="Verdana" w:hAnsi="Verdana"/>
          <w:color w:val="000000"/>
          <w:sz w:val="18"/>
          <w:szCs w:val="18"/>
        </w:rPr>
        <w:t> </w:t>
      </w:r>
      <w:r>
        <w:rPr>
          <w:rFonts w:ascii="Verdana" w:hAnsi="Verdana"/>
          <w:color w:val="000000"/>
          <w:sz w:val="18"/>
          <w:szCs w:val="18"/>
        </w:rPr>
        <w:t>факта) и действительного факта (факта-основания презумпции). Если при рассмотрении конкретного спора лицом, в пользу которого установлена презумпция доказан факт-основание презумпции, то сама презумпция как бы «</w:t>
      </w:r>
      <w:r>
        <w:rPr>
          <w:rStyle w:val="WW8Num4z0"/>
          <w:rFonts w:ascii="Verdana" w:hAnsi="Verdana"/>
          <w:color w:val="4682B4"/>
          <w:sz w:val="18"/>
          <w:szCs w:val="18"/>
        </w:rPr>
        <w:t>включается в действие</w:t>
      </w:r>
      <w:r>
        <w:rPr>
          <w:rFonts w:ascii="Verdana" w:hAnsi="Verdana"/>
          <w:color w:val="000000"/>
          <w:sz w:val="18"/>
          <w:szCs w:val="18"/>
        </w:rPr>
        <w:t>» таким образом, что от доказывания презюмируемого факта это лицо освобождается.</w:t>
      </w:r>
      <w:r>
        <w:rPr>
          <w:rStyle w:val="WW8Num3z0"/>
          <w:rFonts w:ascii="Verdana" w:hAnsi="Verdana"/>
          <w:color w:val="000000"/>
          <w:sz w:val="18"/>
          <w:szCs w:val="18"/>
        </w:rPr>
        <w:t> </w:t>
      </w:r>
      <w:r>
        <w:rPr>
          <w:rStyle w:val="WW8Num4z0"/>
          <w:rFonts w:ascii="Verdana" w:hAnsi="Verdana"/>
          <w:color w:val="4682B4"/>
          <w:sz w:val="18"/>
          <w:szCs w:val="18"/>
        </w:rPr>
        <w:t>Презюмируемый</w:t>
      </w:r>
      <w:r>
        <w:rPr>
          <w:rStyle w:val="WW8Num3z0"/>
          <w:rFonts w:ascii="Verdana" w:hAnsi="Verdana"/>
          <w:color w:val="000000"/>
          <w:sz w:val="18"/>
          <w:szCs w:val="18"/>
        </w:rPr>
        <w:t> </w:t>
      </w:r>
      <w:r>
        <w:rPr>
          <w:rFonts w:ascii="Verdana" w:hAnsi="Verdana"/>
          <w:color w:val="000000"/>
          <w:sz w:val="18"/>
          <w:szCs w:val="18"/>
        </w:rPr>
        <w:t>факт не входит в предмет доказывания по делу. Следовательно, с одной стороны, презумпция (с точки зрения презюмируемого факта) является основанием для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доказывания. Но, с другой стороны, основание презумпции (действительный факт) в любом случае подлежит доказыванию, поэтому входит в состав предмета доказывания. Автор придерживается той точки зрения, что основной функцией презумпции является распределение обязанности доказывания, так как с ее помощью, во-первых, устанавливается какое лицо при доказанности конкретных фактов (основание презумпции) будет освобождено от доказывания других предполагаемых обстоятельств (презюмируемый факт). Во-вторых, презумпция устанавливает также лицо, которое вправе опровергнуть презумпцию, представив доказательства обратного. Здесь следует также оговориться, что опровергнуть можно как факт-основание презумпции, так и сам презюмируемый факт, путем доказывания противоположного факта.</w:t>
      </w:r>
    </w:p>
    <w:p w:rsidR="00B904B2" w:rsidRDefault="00B904B2" w:rsidP="00B904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Проведена классификация норм материального права, влияющих на распределение обязанности доказывания, по различным основаниям. Например, нормы ГК РФ могут быть классифицированы по принципу дихотомии. Во-первых, устанавливается ли нормой обязанность определенного субъекта представить доказательства для наступления тех или иных правовых последствий (например, ст.639, п.2 ст.754 ГК РФ), либо норма сконструирована таким образом, что лицо вправе представить те или иные доказательства (или лицо не обязано представлять какие бы то ни было доказательства в обоснование своей позиции (п.1 ст.ЗЗО ГК РФ)). Во-вторых, правовые нормы ГК РФ можно классифицировать в зависимости от того, указывает ли норма на субъект доказывания непосредственно, или нет. Разница состоит в том, что ряд норм напрямую называет лицо, на которое возлагается обязанность по доказыванию тех или иных обстоятельств дела (например, п.2 ст.401, п.1 ст. 152, п.2 ст.406 ГК РФ). А некоторые нормы ГК РФ говорят только о том, что те или иные обстоятельства должны быть доказаны, поэтому их применение осуществляется в совокупности с общими правилами доказывания, содержащимися в АПК РФ, то есть указанные обстоятельства должны доказываться тем лицом, участвующим в деле, которое на эти обстоятельства ссылается (п.З ст.253, п.З ст.355 п.2 ст.408, п.1 ст.460 ГК РФ).</w:t>
      </w:r>
    </w:p>
    <w:p w:rsidR="00B904B2" w:rsidRDefault="00B904B2" w:rsidP="00B904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Общей классификацией норм материального права, которые оказывают влияние на распределение обязанности доказывания в процессе, по мнению диссертанта, является их деление по степени влияния этих норм на процесс доказывания. Существуют нормы, основное предназначение которых и заключается как раз в распределении обязанности доказывания, а именно, презумпции (п.З ст. 10, ст.401, п.2 ст.408, ч.З ст.355 ГК РФ). Так, в соответствии с п.З ст.355 ГК РФ</w:t>
      </w:r>
      <w:r>
        <w:rPr>
          <w:rStyle w:val="WW8Num3z0"/>
          <w:rFonts w:ascii="Verdana" w:hAnsi="Verdana"/>
          <w:color w:val="000000"/>
          <w:sz w:val="18"/>
          <w:szCs w:val="18"/>
        </w:rPr>
        <w:t> </w:t>
      </w:r>
      <w:r>
        <w:rPr>
          <w:rStyle w:val="WW8Num4z0"/>
          <w:rFonts w:ascii="Verdana" w:hAnsi="Verdana"/>
          <w:color w:val="4682B4"/>
          <w:sz w:val="18"/>
          <w:szCs w:val="18"/>
        </w:rPr>
        <w:t>презюмируется</w:t>
      </w:r>
      <w:r>
        <w:rPr>
          <w:rStyle w:val="WW8Num3z0"/>
          <w:rFonts w:ascii="Verdana" w:hAnsi="Verdana"/>
          <w:color w:val="000000"/>
          <w:sz w:val="18"/>
          <w:szCs w:val="18"/>
        </w:rPr>
        <w:t> </w:t>
      </w:r>
      <w:r>
        <w:rPr>
          <w:rFonts w:ascii="Verdana" w:hAnsi="Verdana"/>
          <w:color w:val="000000"/>
          <w:sz w:val="18"/>
          <w:szCs w:val="18"/>
        </w:rPr>
        <w:t>(пока не доказано обратное), что</w:t>
      </w:r>
      <w:r>
        <w:rPr>
          <w:rStyle w:val="WW8Num3z0"/>
          <w:rFonts w:ascii="Verdana" w:hAnsi="Verdana"/>
          <w:color w:val="000000"/>
          <w:sz w:val="18"/>
          <w:szCs w:val="18"/>
        </w:rPr>
        <w:t> </w:t>
      </w:r>
      <w:r>
        <w:rPr>
          <w:rStyle w:val="WW8Num4z0"/>
          <w:rFonts w:ascii="Verdana" w:hAnsi="Verdana"/>
          <w:color w:val="4682B4"/>
          <w:sz w:val="18"/>
          <w:szCs w:val="18"/>
        </w:rPr>
        <w:t>уступка</w:t>
      </w:r>
      <w:r>
        <w:rPr>
          <w:rStyle w:val="WW8Num3z0"/>
          <w:rFonts w:ascii="Verdana" w:hAnsi="Verdana"/>
          <w:color w:val="000000"/>
          <w:sz w:val="18"/>
          <w:szCs w:val="18"/>
        </w:rPr>
        <w:t> </w:t>
      </w:r>
      <w:r>
        <w:rPr>
          <w:rFonts w:ascii="Verdana" w:hAnsi="Verdana"/>
          <w:color w:val="000000"/>
          <w:sz w:val="18"/>
          <w:szCs w:val="18"/>
        </w:rPr>
        <w:t>прав по договору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означает и уступку прав по обеспеченному</w:t>
      </w:r>
      <w:r>
        <w:rPr>
          <w:rStyle w:val="WW8Num3z0"/>
          <w:rFonts w:ascii="Verdana" w:hAnsi="Verdana"/>
          <w:color w:val="000000"/>
          <w:sz w:val="18"/>
          <w:szCs w:val="18"/>
        </w:rPr>
        <w:t> </w:t>
      </w:r>
      <w:r>
        <w:rPr>
          <w:rStyle w:val="WW8Num4z0"/>
          <w:rFonts w:ascii="Verdana" w:hAnsi="Verdana"/>
          <w:color w:val="4682B4"/>
          <w:sz w:val="18"/>
          <w:szCs w:val="18"/>
        </w:rPr>
        <w:t>ипотекой</w:t>
      </w:r>
      <w:r>
        <w:rPr>
          <w:rStyle w:val="WW8Num3z0"/>
          <w:rFonts w:ascii="Verdana" w:hAnsi="Verdana"/>
          <w:color w:val="000000"/>
          <w:sz w:val="18"/>
          <w:szCs w:val="18"/>
        </w:rPr>
        <w:t> </w:t>
      </w:r>
      <w:r>
        <w:rPr>
          <w:rFonts w:ascii="Verdana" w:hAnsi="Verdana"/>
          <w:color w:val="000000"/>
          <w:sz w:val="18"/>
          <w:szCs w:val="18"/>
        </w:rPr>
        <w:t xml:space="preserve">обязательству. Презумпции содержатся и в материальных нормах публичного права, как например, презумпция доминирующего </w:t>
      </w:r>
      <w:r>
        <w:rPr>
          <w:rFonts w:ascii="Verdana" w:hAnsi="Verdana"/>
          <w:color w:val="000000"/>
          <w:sz w:val="18"/>
          <w:szCs w:val="18"/>
        </w:rPr>
        <w:lastRenderedPageBreak/>
        <w:t>положения ФЗ «</w:t>
      </w:r>
      <w:r>
        <w:rPr>
          <w:rStyle w:val="WW8Num4z0"/>
          <w:rFonts w:ascii="Verdana" w:hAnsi="Verdana"/>
          <w:color w:val="4682B4"/>
          <w:sz w:val="18"/>
          <w:szCs w:val="18"/>
        </w:rPr>
        <w:t>О защите конкуренции</w:t>
      </w:r>
      <w:r>
        <w:rPr>
          <w:rFonts w:ascii="Verdana" w:hAnsi="Verdana"/>
          <w:color w:val="000000"/>
          <w:sz w:val="18"/>
          <w:szCs w:val="18"/>
        </w:rPr>
        <w:t>». Есть нормы, которые также непосредственно распределяют бремя доказывания, не будучи при этом</w:t>
      </w:r>
      <w:r>
        <w:rPr>
          <w:rStyle w:val="WW8Num3z0"/>
          <w:rFonts w:ascii="Verdana" w:hAnsi="Verdana"/>
          <w:color w:val="000000"/>
          <w:sz w:val="18"/>
          <w:szCs w:val="18"/>
        </w:rPr>
        <w:t> </w:t>
      </w:r>
      <w:r>
        <w:rPr>
          <w:rStyle w:val="WW8Num4z0"/>
          <w:rFonts w:ascii="Verdana" w:hAnsi="Verdana"/>
          <w:color w:val="4682B4"/>
          <w:sz w:val="18"/>
          <w:szCs w:val="18"/>
        </w:rPr>
        <w:t>презумпцией</w:t>
      </w:r>
      <w:r>
        <w:rPr>
          <w:rStyle w:val="WW8Num3z0"/>
          <w:rFonts w:ascii="Verdana" w:hAnsi="Verdana"/>
          <w:color w:val="000000"/>
          <w:sz w:val="18"/>
          <w:szCs w:val="18"/>
        </w:rPr>
        <w:t> </w:t>
      </w:r>
      <w:r>
        <w:rPr>
          <w:rFonts w:ascii="Verdana" w:hAnsi="Verdana"/>
          <w:color w:val="000000"/>
          <w:sz w:val="18"/>
          <w:szCs w:val="18"/>
        </w:rPr>
        <w:t>(ст.426, ст.476, п.2 ст. 1191 ГК РФ). Так, в соответствии с п. 2 ст. 1191 ГК РФ по требованиям, связанным с осуществлением сторонами предпринимательской деятельности, бремя доказывания содержания норм иностранного права может быть</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судом на стороны. И, наконец, есть нормы, которые напрямую бремя доказывания не распределяют, но по своему содержанию влияют на институт распределения обязанности доказывания, определяя обстоятельства, подлежащие (либо не подлежащие) доказыванию, или указывая на субъект доказывания (ст.462 ГК РФ,, ст.312, п.1 ст.ЗЗО ГК РФ). Это вспомогательные нормы. Таким образом, в качестве общей классификации материально-правовых норм, влияющих на распределение обязанности доказывания, может быть предложена следующая: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презумпции, нормы, которые, не будучи</w:t>
      </w:r>
      <w:r>
        <w:rPr>
          <w:rStyle w:val="WW8Num3z0"/>
          <w:rFonts w:ascii="Verdana" w:hAnsi="Verdana"/>
          <w:color w:val="000000"/>
          <w:sz w:val="18"/>
          <w:szCs w:val="18"/>
        </w:rPr>
        <w:t> </w:t>
      </w:r>
      <w:r>
        <w:rPr>
          <w:rStyle w:val="WW8Num4z0"/>
          <w:rFonts w:ascii="Verdana" w:hAnsi="Verdana"/>
          <w:color w:val="4682B4"/>
          <w:sz w:val="18"/>
          <w:szCs w:val="18"/>
        </w:rPr>
        <w:t>презумпциями</w:t>
      </w:r>
      <w:r>
        <w:rPr>
          <w:rFonts w:ascii="Verdana" w:hAnsi="Verdana"/>
          <w:color w:val="000000"/>
          <w:sz w:val="18"/>
          <w:szCs w:val="18"/>
        </w:rPr>
        <w:t>, распределяют обязанность доказывания и вспомогательные нормы.</w:t>
      </w:r>
    </w:p>
    <w:p w:rsidR="00B904B2" w:rsidRDefault="00B904B2" w:rsidP="00B904B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Лим, Анна Александровна, 2008 год</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1.Нормативная литература</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ИНФРА-М, 2001.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(части 1,2). М., 1996.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1995 г. М.: Проспект, 2001.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2002 г. М.: Ось-89,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 кодекс 2002 г. М.: Проспект, 2003.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 31.12.1996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ред. от 05.04.2005) // Справочная правовая система Консультант Плюс (далее</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28.04.1995 г. №1-ФКЗ (в ред. от 04.07.2003, с изм. от 12.07.2006) // СПС Консультант Плюс.</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w:t>
      </w:r>
      <w:r>
        <w:rPr>
          <w:rStyle w:val="WW8Num4z0"/>
          <w:rFonts w:ascii="Verdana" w:hAnsi="Verdana"/>
          <w:color w:val="4682B4"/>
          <w:sz w:val="18"/>
          <w:szCs w:val="18"/>
        </w:rPr>
        <w:t>О защите конкуренции</w:t>
      </w:r>
      <w:r>
        <w:rPr>
          <w:rFonts w:ascii="Verdana" w:hAnsi="Verdana"/>
          <w:color w:val="000000"/>
          <w:sz w:val="18"/>
          <w:szCs w:val="18"/>
        </w:rPr>
        <w:t>» от 26.07.2006 №135-Ф3 // СПС Консультант Плюс.</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от 26.12.1995 г. №208-ФЗ (в ред. от 27.07.2006) // СПС Консультант Плюс.</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Ю.Гражданский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11.06.1964 г. //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Ижевск: Полиграфкомбинат, 1993.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процессуальный кодекс РСФСР от 11.06.1964 // СПС Консультант Плюс.</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12.03.2001 г. №4-П. // СПС Консультант Плюс.</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14.02.2002 г. №4-П. // СПС Консультант Плюс.</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Конституционного Суда РФ от 10.04.2003 №5-П // СПС Консультант Плюс.</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19.06.1997 №11 «О применении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Специальное предложение к №12, М.: ЮРИТ-Вестник, 2005.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Пленума Высшего Арбитражного Суда РФ от 20.12.2006 г. №65 «О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Сайт Высшего Арбитражного Суда РФ (www.arbitr.ru).</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 Высшего Арбитражного Суда РФ от 26.12.2006 г. №66 «О некоторых вопросах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об экспертизе» // Сайт Высшего Арбитражного Суда РФ (www.arbitr.ru).</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Пленума Высшего Арбитражного Суда РФ от 20.06.2007 №40 «О некоторых вопросах практики применения положений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с заинтересованностью» // Сайт Высшего Арбитражного Суда РФ (www.arbitr.ru).</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14.07.1997 №17 «Обзор практики применения арбитражными судами ст.ЗЗЗ ГК РФ» // Сайт Высшего Арбитражного Суда РФ (www.arbitr.ru).</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Информационное письмо Президиума Высшего Арбитражного Суда РФ от 24.01.2000, №51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договору строительного подряда» // Сайт Высшего Арбитражного Суда РФ (www.arbitr.ru).</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Информационное письмо Президиума Высшего Арбитражного Суда РФ от 04.10.2002 №70 «О применении арбитражными судами статей 140 и 317 ГК РФ» // Сайт Высшего Арбитражного Суда РФ (www.arbitr.ru).</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Информационное письмо Президиума Высшего Арбитражного суда РФ от 13.08.2004 №82 «О некоторых вопросах применения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 Сайт Высшего Арбитражного Суда РФ (www.arbitr.ru).</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Информационное письмо Президиума Высшего арбитражного суда РФ от 20.01.2005 г. №89 «</w:t>
      </w:r>
      <w:r>
        <w:rPr>
          <w:rStyle w:val="WW8Num4z0"/>
          <w:rFonts w:ascii="Verdana" w:hAnsi="Verdana"/>
          <w:color w:val="4682B4"/>
          <w:sz w:val="18"/>
          <w:szCs w:val="18"/>
        </w:rPr>
        <w:t>О некоторых вопросах рассмотрения дел в порядке упрощенного производства</w:t>
      </w:r>
      <w:r>
        <w:rPr>
          <w:rFonts w:ascii="Verdana" w:hAnsi="Verdana"/>
          <w:color w:val="000000"/>
          <w:sz w:val="18"/>
          <w:szCs w:val="18"/>
        </w:rPr>
        <w:t>» // Сайт Высшего Арбитражного Суда РФ (www.arbitr.ru).1.I Специальная литература1. Монографии</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(понятие, основные принципы). М.: Наука, 1985.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Судебное познание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2003.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Презумпции в советском праве: учебное пособие; Горький: Горьковская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Городец, 2004.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Р.С. Собирание, исследование и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М., 1968.</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Прошляков А.Д. Судебная</w:t>
      </w:r>
      <w:r>
        <w:rPr>
          <w:rStyle w:val="WW8Num3z0"/>
          <w:rFonts w:ascii="Verdana" w:hAnsi="Verdana"/>
          <w:color w:val="000000"/>
          <w:sz w:val="18"/>
          <w:szCs w:val="18"/>
        </w:rPr>
        <w:t> </w:t>
      </w:r>
      <w:r>
        <w:rPr>
          <w:rStyle w:val="WW8Num4z0"/>
          <w:rFonts w:ascii="Verdana" w:hAnsi="Verdana"/>
          <w:color w:val="4682B4"/>
          <w:sz w:val="18"/>
          <w:szCs w:val="18"/>
        </w:rPr>
        <w:t>адвокатура</w:t>
      </w:r>
      <w:r>
        <w:rPr>
          <w:rFonts w:ascii="Verdana" w:hAnsi="Verdana"/>
          <w:color w:val="000000"/>
          <w:sz w:val="18"/>
          <w:szCs w:val="18"/>
        </w:rPr>
        <w:t>. -СПб., 1996.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С.Ш. Проблема доказывания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-Томск, 1985.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Кн.1.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 2000.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Вещественные доказательства в гражданском процессе. М., 1999.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T.l. -М., 1913.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Зерцало, 2003.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Научно-практическое исследование влияния норм материального права на разрешение процессуально-правовых проблем в гражданском и арбитражном процессе: учебное пособие. Хабаровск, 1999.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T.l. М.: Рипол Классик,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Дормидонов</w:t>
      </w:r>
      <w:r>
        <w:rPr>
          <w:rStyle w:val="WW8Num3z0"/>
          <w:rFonts w:ascii="Verdana" w:hAnsi="Verdana"/>
          <w:color w:val="000000"/>
          <w:sz w:val="18"/>
          <w:szCs w:val="18"/>
        </w:rPr>
        <w:t> </w:t>
      </w:r>
      <w:r>
        <w:rPr>
          <w:rFonts w:ascii="Verdana" w:hAnsi="Verdana"/>
          <w:color w:val="000000"/>
          <w:sz w:val="18"/>
          <w:szCs w:val="18"/>
        </w:rPr>
        <w:t>Г.Ф. Классификация явлений юридического быта, относимых к случаям применения</w:t>
      </w:r>
      <w:r>
        <w:rPr>
          <w:rStyle w:val="WW8Num3z0"/>
          <w:rFonts w:ascii="Verdana" w:hAnsi="Verdana"/>
          <w:color w:val="000000"/>
          <w:sz w:val="18"/>
          <w:szCs w:val="18"/>
        </w:rPr>
        <w:t> </w:t>
      </w:r>
      <w:r>
        <w:rPr>
          <w:rStyle w:val="WW8Num4z0"/>
          <w:rFonts w:ascii="Verdana" w:hAnsi="Verdana"/>
          <w:color w:val="4682B4"/>
          <w:sz w:val="18"/>
          <w:szCs w:val="18"/>
        </w:rPr>
        <w:t>фикций</w:t>
      </w:r>
      <w:r>
        <w:rPr>
          <w:rFonts w:ascii="Verdana" w:hAnsi="Verdana"/>
          <w:color w:val="000000"/>
          <w:sz w:val="18"/>
          <w:szCs w:val="18"/>
        </w:rPr>
        <w:t>. Казань, 1895.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М.: Статут, 2000.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Звягинцева JI.M.,</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Решетникова И.В. Доказывание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гражданским делам. М., 1999.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-Иркутск, 1974.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Ивин</w:t>
      </w:r>
      <w:r>
        <w:rPr>
          <w:rStyle w:val="WW8Num3z0"/>
          <w:rFonts w:ascii="Verdana" w:hAnsi="Verdana"/>
          <w:color w:val="000000"/>
          <w:sz w:val="18"/>
          <w:szCs w:val="18"/>
        </w:rPr>
        <w:t> </w:t>
      </w:r>
      <w:r>
        <w:rPr>
          <w:rFonts w:ascii="Verdana" w:hAnsi="Verdana"/>
          <w:color w:val="000000"/>
          <w:sz w:val="18"/>
          <w:szCs w:val="18"/>
        </w:rPr>
        <w:t>А.А. Логика. М.: Просвещение, 1996.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Учение о правовых</w:t>
      </w:r>
      <w:r>
        <w:rPr>
          <w:rStyle w:val="WW8Num3z0"/>
          <w:rFonts w:ascii="Verdana" w:hAnsi="Verdana"/>
          <w:color w:val="000000"/>
          <w:sz w:val="18"/>
          <w:szCs w:val="18"/>
        </w:rPr>
        <w:t> </w:t>
      </w:r>
      <w:r>
        <w:rPr>
          <w:rStyle w:val="WW8Num4z0"/>
          <w:rFonts w:ascii="Verdana" w:hAnsi="Verdana"/>
          <w:color w:val="4682B4"/>
          <w:sz w:val="18"/>
          <w:szCs w:val="18"/>
        </w:rPr>
        <w:t>презумпциях</w:t>
      </w:r>
      <w:r>
        <w:rPr>
          <w:rStyle w:val="WW8Num3z0"/>
          <w:rFonts w:ascii="Verdana" w:hAnsi="Verdana"/>
          <w:color w:val="000000"/>
          <w:sz w:val="18"/>
          <w:szCs w:val="18"/>
        </w:rPr>
        <w:t> </w:t>
      </w:r>
      <w:r>
        <w:rPr>
          <w:rFonts w:ascii="Verdana" w:hAnsi="Verdana"/>
          <w:color w:val="000000"/>
          <w:sz w:val="18"/>
          <w:szCs w:val="18"/>
        </w:rPr>
        <w:t>в уголовном процессе. -М.: АН СССР, 1948.</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Арбитражные суды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Встречный иск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М.: Юридическая литература, 1964.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процессуального права. М., 1967.</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1950.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процессе. М.: Норма,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Исследование средств доказывания в гражданском судопроизводстве. Саратов, 1989.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Актуальные проблемы теории доказательств в науке гражданского процесса. Иркутск, 1980.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Теоретические вопросы установления истины в гражданском процессе. Иркутск, 1980.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1978.</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В.А. Русский торговый процесс. М, 1915.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О.А. Презумпции в гражданском праве. Санкт-Петербург: Юридический центр Пресс, 2004.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Проблемы гражданского права и процесса. Иркутск, 1970.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Установление истины в советском правосудии. М., 1967.</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Р.З.Леория права. М.: БЕК,-2001г-------------------------</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и бремя доказывания в гражданском процессе.- Тбилиси, 1957.</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Малышев К. Курс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1879.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Общие вопросы оценки доказательств в судопроизводстве.- Хабаровск, 1987.</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частном праве России и Франции. Санкт-Петербург: Юридический центр Пресс, 2004.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1991.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И.И. Важнейшие проблемы оценки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в уголовном и гражданском судопроизводстве. Л., 1974.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Гражданский процесс. М., 1900.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Шведова Н.Ю. Толковый словарь русского языка. М.,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Презумпции в советском гражданском праве. Душанбе, 1976.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.Распределение доказательств между сторонами в гражданском процессе. Критико-догматическое исследование. Харьков, 1905.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1997.</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(Издание второе). М., 1999.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2005.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в гражданском судопроизводстве. М.: Вольтере</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Семейное право: учебное пособие. М.: Проспект, 2001.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Арбитражный процесс. М.,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2005.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1981.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А.И. Основы теории судебных доказательств. М., 1960.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Судебные доказательства по гражданским делам. Саратов, 1995.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Теория и практика доказывания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МВД России. Всероссийский институт повышения квалификации работников МВД России. Домодедово, 2000.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Шак X. Международное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М., 2001.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М., 1912.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Л.Я. Предмет доказывания в гражданском процессе. М., 1963.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судопроизводства.1. Юрьев, 1904.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и практика использования их в советском гражданском процессе. М., 1956.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Проблемы доказывания в советском гражданском процессе. М., 1951.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Теоретические основы проблемы доказывания в советском гражданском процессе. М, 1948.</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Бремя утверждения (onus proferendi) в гражданском процессе. Петроград, 1916.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Курс международного гражданского процессуального права. Ярославль, 1909, 217 с.</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Россия: экономика, гражданское право. М., 2000.1. Авторефераты</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Судебное познание в арбитражном процессе: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Презумпции в советском праве: Автореф. дис. . канд. юрид. наук. Свердловск, 1969.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Доказывание в арбитражном процессе РФ: проблемы теории и практики: Автореф. дис. . канд. юрид. наук. М., 1999.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Грось JI.A. Влияние норм материального права на гражданское процессуальное право (научно-практические проблемы): Автореф. дис. . докт. юрид. наук. Хабаровск, 1998.</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О.А. Презумпции в российском гражданском праве: Автореф. дис. . канд. юрид. наук. Екатеринбург,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Крыжановский</w:t>
      </w:r>
      <w:r>
        <w:rPr>
          <w:rStyle w:val="WW8Num3z0"/>
          <w:rFonts w:ascii="Verdana" w:hAnsi="Verdana"/>
          <w:color w:val="000000"/>
          <w:sz w:val="18"/>
          <w:szCs w:val="18"/>
        </w:rPr>
        <w:t> </w:t>
      </w:r>
      <w:r>
        <w:rPr>
          <w:rFonts w:ascii="Verdana" w:hAnsi="Verdana"/>
          <w:color w:val="000000"/>
          <w:sz w:val="18"/>
          <w:szCs w:val="18"/>
        </w:rPr>
        <w:t>Д.В. Обязанность доказывания в арбитражном процессе: Автореф. дис. . канд. юрид. наук. Саратов, 2006.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доказывания и распределение бремени доказывания между сторонами в советском гражданском процессе: Автореф. дис. . канд. юрид. наук. -М., 1961.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Магомедова</w:t>
      </w:r>
      <w:r>
        <w:rPr>
          <w:rStyle w:val="WW8Num3z0"/>
          <w:rFonts w:ascii="Verdana" w:hAnsi="Verdana"/>
          <w:color w:val="000000"/>
          <w:sz w:val="18"/>
          <w:szCs w:val="18"/>
        </w:rPr>
        <w:t> </w:t>
      </w:r>
      <w:r>
        <w:rPr>
          <w:rFonts w:ascii="Verdana" w:hAnsi="Verdana"/>
          <w:color w:val="000000"/>
          <w:sz w:val="18"/>
          <w:szCs w:val="18"/>
        </w:rPr>
        <w:t>М.А. Теория и практика взаимодействия арбитражного процессуального и материальных отраслей права: Автореф. дис. . канд. юрид. наук. М.,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и фикций в распределении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Автореф. дис. . канд. юрид. наук. -Саратов, 2004.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 дис. . докт. юрид. наук. -Екатеринбург, 1997.1.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Распределение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процессе// Советское государство и право. 1972. №5.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Амосов С. Бремя доказывания в арбитражном процессе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Амосов С. Предмет доказывания в арбитражном процессе // Справочная правовая система Гарант.</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новом АПК РФ // Вестник Высшего Арбитражного Суда РФ. 2002. №12.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Анциферов О. Сто раз проверь, один раз купи // Бизнес-адвокат. 2000. №16.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Добросовестность, разумность, справедливость как принципы гражданского права//Законодательство. 1998. №8.</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Богданов Е. Категория «</w:t>
      </w:r>
      <w:r>
        <w:rPr>
          <w:rStyle w:val="WW8Num4z0"/>
          <w:rFonts w:ascii="Verdana" w:hAnsi="Verdana"/>
          <w:color w:val="4682B4"/>
          <w:sz w:val="18"/>
          <w:szCs w:val="18"/>
        </w:rPr>
        <w:t>добросовестности</w:t>
      </w:r>
      <w:r>
        <w:rPr>
          <w:rFonts w:ascii="Verdana" w:hAnsi="Verdana"/>
          <w:color w:val="000000"/>
          <w:sz w:val="18"/>
          <w:szCs w:val="18"/>
        </w:rPr>
        <w:t>» в гражданском праве // Российская юстиция. 1999. №9.</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Бойков О. Арбитражный процессуальный кодекс 2002 года: повышение эффективности судебной защиты // Российская юстиция. 2002. №10.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Некоторые особенности доказывания по делам, возникающим из административно-правовых отношений // Труды Иркутского государственного университета им. А.А. Жданова. T.XXXIX. Серия юридическая. Вып. 7. 4.2. Иркутск, 1965.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Роль презумпций в гражданском праве, арбитражном и гражданском судопроизводстве // Государство и право. 1998. №2.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Роль суда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по делу в российском гражданском и арбитражном судопроизводстве // Арбитражный и гражданский процесс. 2001. №2.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Верин</w:t>
      </w:r>
      <w:r>
        <w:rPr>
          <w:rStyle w:val="WW8Num3z0"/>
          <w:rFonts w:ascii="Verdana" w:hAnsi="Verdana"/>
          <w:color w:val="000000"/>
          <w:sz w:val="18"/>
          <w:szCs w:val="18"/>
        </w:rPr>
        <w:t> </w:t>
      </w:r>
      <w:r>
        <w:rPr>
          <w:rFonts w:ascii="Verdana" w:hAnsi="Verdana"/>
          <w:color w:val="000000"/>
          <w:sz w:val="18"/>
          <w:szCs w:val="18"/>
        </w:rPr>
        <w:t>JI. Доказывание в арбитражном процессе // Советская юстиция. 1968. №6.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Завидов Б.Д., Гусев О.Б. Отдельные аспектыдоказывания в ^современном-арбитражном процессе//-Арбитражный-и — -гражданский процесс. 2002. №2.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В.Ф. Обязанность доказывания в арбитражном процессе Российской Федерации // Вестник Высшего Арбитражного Суда Российской Федерации. 1999. №3.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Гурвич М.</w:t>
      </w:r>
      <w:r>
        <w:rPr>
          <w:rStyle w:val="WW8Num3z0"/>
          <w:rFonts w:ascii="Verdana" w:hAnsi="Verdana"/>
          <w:color w:val="000000"/>
          <w:sz w:val="18"/>
          <w:szCs w:val="18"/>
        </w:rPr>
        <w:t> </w:t>
      </w:r>
      <w:r>
        <w:rPr>
          <w:rStyle w:val="WW8Num4z0"/>
          <w:rFonts w:ascii="Verdana" w:hAnsi="Verdana"/>
          <w:color w:val="4682B4"/>
          <w:sz w:val="18"/>
          <w:szCs w:val="18"/>
        </w:rPr>
        <w:t>Доказательственные</w:t>
      </w:r>
      <w:r>
        <w:rPr>
          <w:rStyle w:val="WW8Num3z0"/>
          <w:rFonts w:ascii="Verdana" w:hAnsi="Verdana"/>
          <w:color w:val="000000"/>
          <w:sz w:val="18"/>
          <w:szCs w:val="18"/>
        </w:rPr>
        <w:t> </w:t>
      </w:r>
      <w:r>
        <w:rPr>
          <w:rFonts w:ascii="Verdana" w:hAnsi="Verdana"/>
          <w:color w:val="000000"/>
          <w:sz w:val="18"/>
          <w:szCs w:val="18"/>
        </w:rPr>
        <w:t>презумпции в гражданском процессе // Советская юстиция. 1968. №12.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Гурвич М. Является ли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гражданском процессе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 Советская юстиция. 1975. №5.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Дегтерева Г.</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в налоговых спорах // Справочная правовая система Гарант.</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Деменков</w:t>
      </w:r>
      <w:r>
        <w:rPr>
          <w:rStyle w:val="WW8Num3z0"/>
          <w:rFonts w:ascii="Verdana" w:hAnsi="Verdana"/>
          <w:color w:val="000000"/>
          <w:sz w:val="18"/>
          <w:szCs w:val="18"/>
        </w:rPr>
        <w:t> </w:t>
      </w:r>
      <w:r>
        <w:rPr>
          <w:rFonts w:ascii="Verdana" w:hAnsi="Verdana"/>
          <w:color w:val="000000"/>
          <w:sz w:val="18"/>
          <w:szCs w:val="18"/>
        </w:rPr>
        <w:t>А.А., Липатова И.Ю., Эрдни-Горяева С.В.</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доказывание // Налоговый вестник. 2003. №1.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Евтеев</w:t>
      </w:r>
      <w:r>
        <w:rPr>
          <w:rStyle w:val="WW8Num3z0"/>
          <w:rFonts w:ascii="Verdana" w:hAnsi="Verdana"/>
          <w:color w:val="000000"/>
          <w:sz w:val="18"/>
          <w:szCs w:val="18"/>
        </w:rPr>
        <w:t> </w:t>
      </w:r>
      <w:r>
        <w:rPr>
          <w:rFonts w:ascii="Verdana" w:hAnsi="Verdana"/>
          <w:color w:val="000000"/>
          <w:sz w:val="18"/>
          <w:szCs w:val="18"/>
        </w:rPr>
        <w:t>B.C. Доказывание наличия и размера убытков при поставках продукции // Справочная правовая система Гарант.</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Основные понятии доказательственного права // Законы России (опыт, анализ, практика). 2007. №1.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Правовые фикции в гражданском процессе // Российская юстиция. 1997. №1.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Иванов О., Шеметова К., Бро Ю. Доказательства в арбитражном процессе //Хозяйство и право. 1978. №2.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Принцип диспозитивности в арбитражном процессе // Ученые записки. Вып. 28. Всероссийский научно-исследовательский институт советского законодательства. -М., 1973.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Допустимость доказательств в гражданском процессе // Советская юстиция. 1965. № 16.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Некоторые теоретические вопросы о доказывании и</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Вестник Московского университета. 1966. №3.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Характеристика процессуальных норм, содержащихся в семейном законодательстве // Вопросы теории и практики гражданского процесса. Саратов, 1984.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Предмет иска и предмет доказывания в гражданском процессе // Теория и практика установления истины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Сборник научных трудов. Иркутск, 1985.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Кузнецов 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Доказательства // Правовая система Гарант.</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Кулаков Г., Орловская Я., Обязанности сторон в гражданском процессе// Российская юстиция. 2001. №4.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Доказывание и его место в процессе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познания // Труды Иркутского государственного университета им. А.А. Жданова. Т. XIII. Иркутск.: Иркутское книжное издательство, 1955.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Юридическая природа бремени доказывания в судопроизводстве // Проблемы гражданского права и процесса. Иркутск, 1970.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 достоверности и вероятности в правосудии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1968. № 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Сущность судебных доказательств // Труды Иркутского государственного университета. Вып. 2. Иркутск, 1956.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Левенталь</w:t>
      </w:r>
      <w:r>
        <w:rPr>
          <w:rStyle w:val="WW8Num3z0"/>
          <w:rFonts w:ascii="Verdana" w:hAnsi="Verdana"/>
          <w:color w:val="000000"/>
          <w:sz w:val="18"/>
          <w:szCs w:val="18"/>
        </w:rPr>
        <w:t> </w:t>
      </w:r>
      <w:r>
        <w:rPr>
          <w:rFonts w:ascii="Verdana" w:hAnsi="Verdana"/>
          <w:color w:val="000000"/>
          <w:sz w:val="18"/>
          <w:szCs w:val="18"/>
        </w:rPr>
        <w:t>Я.Б. К вопросу о презумпциях в советском гражданском процессе // Советское государство и право. 1949. №6.</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О соотношении норм материального права и арбитражного процесса // Советское государство и право. 1967. №1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Маврешко Д.М. Принцип состязательности и роль арбитражного суда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Style w:val="WW8Num3z0"/>
          <w:rFonts w:ascii="Verdana" w:hAnsi="Verdana"/>
          <w:color w:val="000000"/>
          <w:sz w:val="18"/>
          <w:szCs w:val="18"/>
        </w:rPr>
        <w:t> </w:t>
      </w:r>
      <w:r>
        <w:rPr>
          <w:rFonts w:ascii="Verdana" w:hAnsi="Verdana"/>
          <w:color w:val="000000"/>
          <w:sz w:val="18"/>
          <w:szCs w:val="18"/>
        </w:rPr>
        <w:t>доказательств // Арбитражный процесс: актуальные вопросы: Материалы научно-практической конференции студентов. -Высший ин-т управления. 2001.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Судебное доказывание как элемент судебного познания // Теория и практика установления истины вправоприменительной деятельности. Сборник научных трудов. Иркутск, 1985.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Понятие гражданско-правовой презумпции // Советское государство и право. 1975. №10.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Очередные вопросы в литературе гражданского процесса // Вестник гражданского права. 1913, №2.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Принципы распределения доказывания между сторонами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Право и жизнь. Кн.1. М.: Право и жизнь, 1925.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Перспективы развития гражданского процессуального законодательства // Журнал российского права. 2004. №11.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Д.Б. Презумпции добросовестности 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гражданском праве России // Труды Кировского филиала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Киров, 2000, №4.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Регламентация доказательств и доказывания в гражданском процессе// Государство и право. 1993. №7.</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 Степанова О.</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Style w:val="WW8Num3z0"/>
          <w:rFonts w:ascii="Verdana" w:hAnsi="Verdana"/>
          <w:color w:val="000000"/>
          <w:sz w:val="18"/>
          <w:szCs w:val="18"/>
        </w:rPr>
        <w:t> </w:t>
      </w:r>
      <w:r>
        <w:rPr>
          <w:rFonts w:ascii="Verdana" w:hAnsi="Verdana"/>
          <w:color w:val="000000"/>
          <w:sz w:val="18"/>
          <w:szCs w:val="18"/>
        </w:rPr>
        <w:t>в гражданском процессе // Справочная Правовая система Гарант.</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принципа состязательности в арбитражном судопроизводстве // Хозяйство и право. 2002. №4.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Штейнберг А. Предположения как доказательства в гражданском процессе // Советская юстиция. 1940. №13.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А.В.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презумпций // Журнал российского права. 2001. №4.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Д.Г. Раскрытие доказательств в арбитражном процессе // Российское правовое государство: итоги формирования и перспективы развития. Воронеж, 2004.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Теоретические основы проблемы доказывания в советском гражданском процессе. Т1. / Ученые записки. М.: Всесоюзный юридический заочный институт, 1948.правоприменительной деятельности. Сборник научных трудов. Иркутск, 1985.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Понятие гражданско-правовой презумпции // Советское государство и право. 1975. №10.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Очередные вопросы в литературе гражданского процесса // Вестник гражданского права. 1913, №2.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Принципы распределения доказывания между сторонами в ГПК // Право и жизнь. Кн.1. М.: Право и жизнь, 1925.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Перспективы развития гражданского процессуального законодательства // Журнал российского права. 2004. №11.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Д.Б. Презумпции добросовестности и вины в гражданском праве России // Труды Кировского филиала МГЮА, Киров, 2000, №4.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Регламентация доказательств и доказывания в гражданском процессе// Государство и право. 1993. №7.</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Степанова О. Состязательность в гражданском процессе // Справочная Правовая система Гарант.</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принципа состязательности в арбитражном судопроизводстве // Хозяйство и право. 2002. №4.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Штейнберг А. Предположения как доказательства в гражданском процессе // Советская юстиция. 1940. №13.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А.В. Понятие и классификация доказательственных</w:t>
      </w:r>
      <w:r>
        <w:rPr>
          <w:rStyle w:val="WW8Num3z0"/>
          <w:rFonts w:ascii="Verdana" w:hAnsi="Verdana"/>
          <w:color w:val="000000"/>
          <w:sz w:val="18"/>
          <w:szCs w:val="18"/>
        </w:rPr>
        <w:t> </w:t>
      </w:r>
      <w:r>
        <w:rPr>
          <w:rStyle w:val="WW8Num4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 Журнал российского права. 2001. №4.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Д.Г. Раскрытие доказательств в арбитражном процессе // Российское правовое государство: итоги формирования и перспективы развития. Воронеж, 2004.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Теоретические основы проблемы доказывания в советском гражданском процессе. Т1. / Ученые записки. М.: Всесоюзный юридический заочный институт, 1948.1. Сборники</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Актуальные проблемы гражданского права, выпуск 8. М.: Норма, 2004.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Актуальные проблемы теории юридических доказательств. -Иркутск, 1984.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Гражданский процесс. Хрестоматия (под редакцией</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Городец, 2005.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Концепции развития российского законодательства (Издание третье, переработанное и дополненное).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1998.</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Справочник по доказыванию в гражданском судопроизводстве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Судебная реформа в России: проблемы совершенствования процессуального законодательства: По материалам научно-практической конференции. М.: Городец, 2001.1.</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части третьей ГК РФ / под ред. A.JI. Маковского,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Юрист,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Комментарий к АПК РФ / под ред. В.Ф. Яковлева. М.: Юридическая литература, 1994.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Комментарий к части 1 ГК РФ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Юринформцентр, 1997.1. Учебная литература</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Арбитражный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Юрист,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Арбитражный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Шерстюка В.М. М.: Городец, 2002.</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Арбитражный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Городец, 2003.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Арбитражный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Вольтере Клувер, 2004.</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Гражданское право: учебник. Т.1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БЕК, 2000.</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Гражданское право: учебник. 4.2 / 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Ю.К. -М.: Проспект, 1997.</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Гражданский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Вольтере Клувер, 2005.</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Общая теория государства и права. Т. 2 / отв. ред.</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-М.: Зерцало-М, 2001.</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Советский гражданский процесс: учебник. М, 1963.</w:t>
      </w:r>
    </w:p>
    <w:p w:rsidR="00B904B2" w:rsidRDefault="00B904B2" w:rsidP="00B904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Литература на иностранном языке</w:t>
      </w:r>
    </w:p>
    <w:p w:rsidR="00B904B2" w:rsidRPr="00B904B2" w:rsidRDefault="00B904B2" w:rsidP="00B904B2">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190. Biirgerliches Gezetzbuch. </w:t>
      </w:r>
      <w:r w:rsidRPr="00B904B2">
        <w:rPr>
          <w:rFonts w:ascii="Verdana" w:hAnsi="Verdana"/>
          <w:color w:val="000000"/>
          <w:sz w:val="18"/>
          <w:szCs w:val="18"/>
          <w:lang w:val="en-US"/>
        </w:rPr>
        <w:t>Miinchen: Deutscher Taschenbuch Verlag, 2003.</w:t>
      </w:r>
    </w:p>
    <w:p w:rsidR="00B904B2" w:rsidRPr="00B904B2" w:rsidRDefault="00B904B2" w:rsidP="00B904B2">
      <w:pPr>
        <w:pStyle w:val="WW8Num2z0"/>
        <w:shd w:val="clear" w:color="auto" w:fill="F7F7F7"/>
        <w:spacing w:line="270" w:lineRule="atLeast"/>
        <w:jc w:val="both"/>
        <w:rPr>
          <w:rFonts w:ascii="Verdana" w:hAnsi="Verdana"/>
          <w:color w:val="000000"/>
          <w:sz w:val="18"/>
          <w:szCs w:val="18"/>
          <w:lang w:val="en-US"/>
        </w:rPr>
      </w:pPr>
      <w:r w:rsidRPr="00B904B2">
        <w:rPr>
          <w:rFonts w:ascii="Verdana" w:hAnsi="Verdana"/>
          <w:color w:val="000000"/>
          <w:sz w:val="18"/>
          <w:szCs w:val="18"/>
          <w:lang w:val="en-US"/>
        </w:rPr>
        <w:t>191. Zivilprozessordnung. Miinchen: Deutscher Taschenbuch Verlag, 2003.</w:t>
      </w:r>
    </w:p>
    <w:p w:rsidR="00B904B2" w:rsidRPr="00B904B2" w:rsidRDefault="00B904B2" w:rsidP="00B904B2">
      <w:pPr>
        <w:pStyle w:val="WW8Num2z0"/>
        <w:shd w:val="clear" w:color="auto" w:fill="F7F7F7"/>
        <w:spacing w:line="270" w:lineRule="atLeast"/>
        <w:jc w:val="both"/>
        <w:rPr>
          <w:rFonts w:ascii="Verdana" w:hAnsi="Verdana"/>
          <w:color w:val="000000"/>
          <w:sz w:val="18"/>
          <w:szCs w:val="18"/>
          <w:lang w:val="en-US"/>
        </w:rPr>
      </w:pPr>
      <w:r w:rsidRPr="00B904B2">
        <w:rPr>
          <w:rFonts w:ascii="Verdana" w:hAnsi="Verdana"/>
          <w:color w:val="000000"/>
          <w:sz w:val="18"/>
          <w:szCs w:val="18"/>
          <w:lang w:val="en-US"/>
        </w:rPr>
        <w:t>192. Christian Heinrich Die Beweislast bei Rechtsgechaften. Koln, Berlin, Bonn, Miinchen: Carl Heymanns Verlag KG, 1996.</w:t>
      </w:r>
    </w:p>
    <w:p w:rsidR="00B904B2" w:rsidRPr="00B904B2" w:rsidRDefault="00B904B2" w:rsidP="00B904B2">
      <w:pPr>
        <w:pStyle w:val="WW8Num2z0"/>
        <w:shd w:val="clear" w:color="auto" w:fill="F7F7F7"/>
        <w:spacing w:line="270" w:lineRule="atLeast"/>
        <w:jc w:val="both"/>
        <w:rPr>
          <w:rFonts w:ascii="Verdana" w:hAnsi="Verdana"/>
          <w:color w:val="000000"/>
          <w:sz w:val="18"/>
          <w:szCs w:val="18"/>
          <w:lang w:val="en-US"/>
        </w:rPr>
      </w:pPr>
      <w:r w:rsidRPr="00B904B2">
        <w:rPr>
          <w:rFonts w:ascii="Verdana" w:hAnsi="Verdana"/>
          <w:color w:val="000000"/>
          <w:sz w:val="18"/>
          <w:szCs w:val="18"/>
          <w:lang w:val="en-US"/>
        </w:rPr>
        <w:t>193. Maasen Beweismassprobleme im Schadensersatzprozess, 1975.</w:t>
      </w:r>
    </w:p>
    <w:p w:rsidR="00B904B2" w:rsidRPr="00B904B2" w:rsidRDefault="00B904B2" w:rsidP="00B904B2">
      <w:pPr>
        <w:pStyle w:val="WW8Num2z0"/>
        <w:shd w:val="clear" w:color="auto" w:fill="F7F7F7"/>
        <w:spacing w:line="270" w:lineRule="atLeast"/>
        <w:jc w:val="both"/>
        <w:rPr>
          <w:rFonts w:ascii="Verdana" w:hAnsi="Verdana"/>
          <w:color w:val="000000"/>
          <w:sz w:val="18"/>
          <w:szCs w:val="18"/>
          <w:lang w:val="en-US"/>
        </w:rPr>
      </w:pPr>
      <w:r w:rsidRPr="00B904B2">
        <w:rPr>
          <w:rFonts w:ascii="Verdana" w:hAnsi="Verdana"/>
          <w:color w:val="000000"/>
          <w:sz w:val="18"/>
          <w:szCs w:val="18"/>
          <w:lang w:val="en-US"/>
        </w:rPr>
        <w:t>194. Motsch Vom rechtsgeniigenden Beweis, 1983.</w:t>
      </w:r>
    </w:p>
    <w:p w:rsidR="00B904B2" w:rsidRPr="00B904B2" w:rsidRDefault="00B904B2" w:rsidP="00B904B2">
      <w:pPr>
        <w:pStyle w:val="WW8Num2z0"/>
        <w:shd w:val="clear" w:color="auto" w:fill="F7F7F7"/>
        <w:spacing w:line="270" w:lineRule="atLeast"/>
        <w:jc w:val="both"/>
        <w:rPr>
          <w:rFonts w:ascii="Verdana" w:hAnsi="Verdana"/>
          <w:color w:val="000000"/>
          <w:sz w:val="18"/>
          <w:szCs w:val="18"/>
          <w:lang w:val="en-US"/>
        </w:rPr>
      </w:pPr>
      <w:r w:rsidRPr="00B904B2">
        <w:rPr>
          <w:rFonts w:ascii="Verdana" w:hAnsi="Verdana"/>
          <w:color w:val="000000"/>
          <w:sz w:val="18"/>
          <w:szCs w:val="18"/>
          <w:lang w:val="en-US"/>
        </w:rPr>
        <w:t>195. Kohler Encyklopadie der Rechtswissenschaft, Band 2, 1904.</w:t>
      </w:r>
    </w:p>
    <w:p w:rsidR="00B904B2" w:rsidRPr="00B904B2" w:rsidRDefault="00B904B2" w:rsidP="00B904B2">
      <w:pPr>
        <w:pStyle w:val="WW8Num2z0"/>
        <w:shd w:val="clear" w:color="auto" w:fill="F7F7F7"/>
        <w:spacing w:line="270" w:lineRule="atLeast"/>
        <w:jc w:val="both"/>
        <w:rPr>
          <w:rFonts w:ascii="Verdana" w:hAnsi="Verdana"/>
          <w:color w:val="000000"/>
          <w:sz w:val="18"/>
          <w:szCs w:val="18"/>
          <w:lang w:val="en-US"/>
        </w:rPr>
      </w:pPr>
      <w:r w:rsidRPr="00B904B2">
        <w:rPr>
          <w:rFonts w:ascii="Verdana" w:hAnsi="Verdana"/>
          <w:color w:val="000000"/>
          <w:sz w:val="18"/>
          <w:szCs w:val="18"/>
          <w:lang w:val="en-US"/>
        </w:rPr>
        <w:t>196. Baumgartel Gottfried Handbuch der Beweislast im Privatrecht. CHV KG, 1986.</w:t>
      </w:r>
    </w:p>
    <w:p w:rsidR="00B904B2" w:rsidRPr="00B904B2" w:rsidRDefault="00B904B2" w:rsidP="00B904B2">
      <w:pPr>
        <w:pStyle w:val="WW8Num2z0"/>
        <w:shd w:val="clear" w:color="auto" w:fill="F7F7F7"/>
        <w:spacing w:line="270" w:lineRule="atLeast"/>
        <w:jc w:val="both"/>
        <w:rPr>
          <w:rFonts w:ascii="Verdana" w:hAnsi="Verdana"/>
          <w:color w:val="000000"/>
          <w:sz w:val="18"/>
          <w:szCs w:val="18"/>
          <w:lang w:val="en-US"/>
        </w:rPr>
      </w:pPr>
      <w:r w:rsidRPr="00B904B2">
        <w:rPr>
          <w:rFonts w:ascii="Verdana" w:hAnsi="Verdana"/>
          <w:color w:val="000000"/>
          <w:sz w:val="18"/>
          <w:szCs w:val="18"/>
          <w:lang w:val="en-US"/>
        </w:rPr>
        <w:t>197. Kobler Gerhard Juristisches Worterbuch. Miinchen, 1979.</w:t>
      </w:r>
    </w:p>
    <w:p w:rsidR="00B904B2" w:rsidRDefault="00B904B2" w:rsidP="00B904B2">
      <w:pPr>
        <w:pStyle w:val="WW8Num2z0"/>
        <w:shd w:val="clear" w:color="auto" w:fill="F7F7F7"/>
        <w:spacing w:line="270" w:lineRule="atLeast"/>
        <w:jc w:val="both"/>
        <w:rPr>
          <w:rFonts w:ascii="Verdana" w:hAnsi="Verdana"/>
          <w:color w:val="000000"/>
          <w:sz w:val="18"/>
          <w:szCs w:val="18"/>
        </w:rPr>
      </w:pPr>
      <w:r w:rsidRPr="00B904B2">
        <w:rPr>
          <w:rFonts w:ascii="Verdana" w:hAnsi="Verdana"/>
          <w:color w:val="000000"/>
          <w:sz w:val="18"/>
          <w:szCs w:val="18"/>
          <w:lang w:val="en-US"/>
        </w:rPr>
        <w:t xml:space="preserve">198. Oeikers Thomas-Wolfgang, Muller Bernd Anwaltliche Strategien im Zivilprozess. </w:t>
      </w:r>
      <w:r>
        <w:rPr>
          <w:rFonts w:ascii="Verdana" w:hAnsi="Verdana"/>
          <w:color w:val="000000"/>
          <w:sz w:val="18"/>
          <w:szCs w:val="18"/>
        </w:rPr>
        <w:t>Berlin, 1996.</w:t>
      </w:r>
    </w:p>
    <w:p w:rsidR="002A33E5" w:rsidRDefault="00B904B2" w:rsidP="00B904B2">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2A33E5" w:rsidRDefault="002A33E5" w:rsidP="00216501">
      <w:pPr>
        <w:rPr>
          <w:color w:val="FF0000"/>
        </w:rPr>
      </w:pPr>
    </w:p>
    <w:p w:rsidR="002A33E5" w:rsidRDefault="002A33E5"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69" w:rsidRDefault="00F54569">
      <w:r>
        <w:separator/>
      </w:r>
    </w:p>
  </w:endnote>
  <w:endnote w:type="continuationSeparator" w:id="0">
    <w:p w:rsidR="00F54569" w:rsidRDefault="00F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69" w:rsidRDefault="00F54569">
      <w:r>
        <w:separator/>
      </w:r>
    </w:p>
  </w:footnote>
  <w:footnote w:type="continuationSeparator" w:id="0">
    <w:p w:rsidR="00F54569" w:rsidRDefault="00F54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569"/>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6B6E-EBC2-429D-BA32-02F186AA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10284</TotalTime>
  <Pages>17</Pages>
  <Words>9612</Words>
  <Characters>54791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2692</cp:revision>
  <cp:lastPrinted>2009-02-06T08:36:00Z</cp:lastPrinted>
  <dcterms:created xsi:type="dcterms:W3CDTF">2015-03-22T11:10:00Z</dcterms:created>
  <dcterms:modified xsi:type="dcterms:W3CDTF">2015-09-30T07:40:00Z</dcterms:modified>
</cp:coreProperties>
</file>