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3A65BEEC" w:rsidR="00527B6C" w:rsidRPr="00175A65" w:rsidRDefault="00175A65" w:rsidP="00175A65">
      <w:r>
        <w:rPr>
          <w:rFonts w:ascii="Verdana" w:hAnsi="Verdana"/>
          <w:b/>
          <w:bCs/>
          <w:color w:val="000000"/>
          <w:shd w:val="clear" w:color="auto" w:fill="FFFFFF"/>
        </w:rPr>
        <w:t>Коновал Сергій Михайлович. Формування однорідної структури і підвищення зносостійкості надтвердих композитів, одержаних реакційним спіканням кубічного нітриду бору з алюмінієм при високому тиску : Дис... канд. наук: 05.02.01 - 2011.</w:t>
      </w:r>
    </w:p>
    <w:sectPr w:rsidR="00527B6C" w:rsidRPr="00175A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DF77" w14:textId="77777777" w:rsidR="006D2564" w:rsidRDefault="006D2564">
      <w:pPr>
        <w:spacing w:after="0" w:line="240" w:lineRule="auto"/>
      </w:pPr>
      <w:r>
        <w:separator/>
      </w:r>
    </w:p>
  </w:endnote>
  <w:endnote w:type="continuationSeparator" w:id="0">
    <w:p w14:paraId="37783DCA" w14:textId="77777777" w:rsidR="006D2564" w:rsidRDefault="006D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BEFE" w14:textId="77777777" w:rsidR="006D2564" w:rsidRDefault="006D2564">
      <w:pPr>
        <w:spacing w:after="0" w:line="240" w:lineRule="auto"/>
      </w:pPr>
      <w:r>
        <w:separator/>
      </w:r>
    </w:p>
  </w:footnote>
  <w:footnote w:type="continuationSeparator" w:id="0">
    <w:p w14:paraId="1D80119E" w14:textId="77777777" w:rsidR="006D2564" w:rsidRDefault="006D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25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56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2592</cp:revision>
  <dcterms:created xsi:type="dcterms:W3CDTF">2024-06-20T08:51:00Z</dcterms:created>
  <dcterms:modified xsi:type="dcterms:W3CDTF">2024-11-22T12:19:00Z</dcterms:modified>
  <cp:category/>
</cp:coreProperties>
</file>