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0D6B66" w:rsidRDefault="000D6B66" w:rsidP="000D6B66">
      <w:r w:rsidRPr="00632A5A">
        <w:rPr>
          <w:rFonts w:ascii="Times New Roman" w:eastAsia="Times New Roman" w:hAnsi="Times New Roman" w:cs="Times New Roman"/>
          <w:b/>
          <w:sz w:val="24"/>
          <w:szCs w:val="24"/>
          <w:lang w:eastAsia="zh-CN"/>
        </w:rPr>
        <w:t>Шевченко Тетяна Юріївна,</w:t>
      </w:r>
      <w:r w:rsidRPr="00632A5A">
        <w:rPr>
          <w:rFonts w:ascii="Times New Roman" w:eastAsia="Times New Roman" w:hAnsi="Times New Roman" w:cs="Times New Roman"/>
          <w:sz w:val="24"/>
          <w:szCs w:val="24"/>
          <w:lang w:eastAsia="zh-CN"/>
        </w:rPr>
        <w:t xml:space="preserve"> директор Сумського обласного центру соціальних служб для сім’ї, дітей та молоді. Назва дисертації: «</w:t>
      </w:r>
      <w:r w:rsidRPr="00632A5A">
        <w:rPr>
          <w:rFonts w:ascii="Times New Roman" w:eastAsia="Times New Roman" w:hAnsi="Times New Roman" w:cs="Times New Roman"/>
          <w:bCs/>
          <w:sz w:val="24"/>
          <w:szCs w:val="24"/>
          <w:lang w:eastAsia="zh-CN"/>
        </w:rPr>
        <w:t>Формування гендерної компетентності батьків-вихователів дитячих будинків сімейного типу у процесі соціального супроводу</w:t>
      </w:r>
      <w:r w:rsidRPr="00632A5A">
        <w:rPr>
          <w:rFonts w:ascii="Times New Roman" w:eastAsia="Times New Roman" w:hAnsi="Times New Roman" w:cs="Times New Roman"/>
          <w:sz w:val="24"/>
          <w:szCs w:val="24"/>
          <w:lang w:eastAsia="zh-CN"/>
        </w:rPr>
        <w:t>». Шифр та назва спеціальності – 13.00.05 – соціальна педагогіка. Спецрада Д 12.112.01 Державного вищого навчального закладу «Донбаський державний педагогічний університет»</w:t>
      </w:r>
    </w:p>
    <w:sectPr w:rsidR="00706318" w:rsidRPr="000D6B6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0D6B66" w:rsidRPr="000D6B6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901BA-3233-4EE3-AFB5-5BF0C611A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2598</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444</cp:revision>
  <cp:lastPrinted>2009-02-06T05:36:00Z</cp:lastPrinted>
  <dcterms:created xsi:type="dcterms:W3CDTF">2020-11-12T19:39:00Z</dcterms:created>
  <dcterms:modified xsi:type="dcterms:W3CDTF">2020-11-26T14:04:00Z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