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E3ED4" w14:textId="77777777" w:rsidR="009C1CCB" w:rsidRPr="009C1CCB" w:rsidRDefault="009C1CCB" w:rsidP="009C1CCB">
      <w:pPr>
        <w:rPr>
          <w:rFonts w:ascii="Helvetica" w:hAnsi="Helvetica" w:cs="Helvetica"/>
          <w:b/>
          <w:bCs/>
          <w:color w:val="222222"/>
          <w:sz w:val="21"/>
          <w:szCs w:val="21"/>
        </w:rPr>
      </w:pPr>
      <w:r w:rsidRPr="009C1CCB">
        <w:rPr>
          <w:rFonts w:ascii="Helvetica" w:hAnsi="Helvetica" w:cs="Helvetica" w:hint="eastAsia"/>
          <w:b/>
          <w:bCs/>
          <w:color w:val="222222"/>
          <w:sz w:val="21"/>
          <w:szCs w:val="21"/>
        </w:rPr>
        <w:t>Джагацбанян</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Валентин</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Геворгович</w:t>
      </w:r>
      <w:r w:rsidRPr="009C1CCB">
        <w:rPr>
          <w:rFonts w:ascii="Helvetica" w:hAnsi="Helvetica" w:cs="Helvetica"/>
          <w:b/>
          <w:bCs/>
          <w:color w:val="222222"/>
          <w:sz w:val="21"/>
          <w:szCs w:val="21"/>
        </w:rPr>
        <w:t>.</w:t>
      </w:r>
    </w:p>
    <w:p w14:paraId="4EDD16C4" w14:textId="77777777" w:rsidR="009C1CCB" w:rsidRPr="009C1CCB" w:rsidRDefault="009C1CCB" w:rsidP="009C1CCB">
      <w:pPr>
        <w:rPr>
          <w:rFonts w:ascii="Helvetica" w:hAnsi="Helvetica" w:cs="Helvetica"/>
          <w:b/>
          <w:bCs/>
          <w:color w:val="222222"/>
          <w:sz w:val="21"/>
          <w:szCs w:val="21"/>
        </w:rPr>
      </w:pPr>
      <w:r w:rsidRPr="009C1CCB">
        <w:rPr>
          <w:rFonts w:ascii="Helvetica" w:hAnsi="Helvetica" w:cs="Helvetica" w:hint="eastAsia"/>
          <w:b/>
          <w:bCs/>
          <w:color w:val="222222"/>
          <w:sz w:val="21"/>
          <w:szCs w:val="21"/>
        </w:rPr>
        <w:t>Конфликтное</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взаимодействие</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в</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современных</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организациях</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как</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фактор</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развития</w:t>
      </w:r>
      <w:r w:rsidRPr="009C1CCB">
        <w:rPr>
          <w:rFonts w:ascii="Helvetica" w:hAnsi="Helvetica" w:cs="Helvetica"/>
          <w:b/>
          <w:bCs/>
          <w:color w:val="222222"/>
          <w:sz w:val="21"/>
          <w:szCs w:val="21"/>
        </w:rPr>
        <w:t xml:space="preserve"> : </w:t>
      </w:r>
      <w:r w:rsidRPr="009C1CCB">
        <w:rPr>
          <w:rFonts w:ascii="Helvetica" w:hAnsi="Helvetica" w:cs="Helvetica" w:hint="eastAsia"/>
          <w:b/>
          <w:bCs/>
          <w:color w:val="222222"/>
          <w:sz w:val="21"/>
          <w:szCs w:val="21"/>
        </w:rPr>
        <w:t>Социологический</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анализ</w:t>
      </w:r>
      <w:r w:rsidRPr="009C1CCB">
        <w:rPr>
          <w:rFonts w:ascii="Helvetica" w:hAnsi="Helvetica" w:cs="Helvetica"/>
          <w:b/>
          <w:bCs/>
          <w:color w:val="222222"/>
          <w:sz w:val="21"/>
          <w:szCs w:val="21"/>
        </w:rPr>
        <w:t xml:space="preserve"> : </w:t>
      </w:r>
      <w:r w:rsidRPr="009C1CCB">
        <w:rPr>
          <w:rFonts w:ascii="Helvetica" w:hAnsi="Helvetica" w:cs="Helvetica" w:hint="eastAsia"/>
          <w:b/>
          <w:bCs/>
          <w:color w:val="222222"/>
          <w:sz w:val="21"/>
          <w:szCs w:val="21"/>
        </w:rPr>
        <w:t>диссертация</w:t>
      </w:r>
      <w:r w:rsidRPr="009C1CCB">
        <w:rPr>
          <w:rFonts w:ascii="Helvetica" w:hAnsi="Helvetica" w:cs="Helvetica"/>
          <w:b/>
          <w:bCs/>
          <w:color w:val="222222"/>
          <w:sz w:val="21"/>
          <w:szCs w:val="21"/>
        </w:rPr>
        <w:t xml:space="preserve"> ... </w:t>
      </w:r>
      <w:r w:rsidRPr="009C1CCB">
        <w:rPr>
          <w:rFonts w:ascii="Helvetica" w:hAnsi="Helvetica" w:cs="Helvetica" w:hint="eastAsia"/>
          <w:b/>
          <w:bCs/>
          <w:color w:val="222222"/>
          <w:sz w:val="21"/>
          <w:szCs w:val="21"/>
        </w:rPr>
        <w:t>кандидата</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социологических</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наук</w:t>
      </w:r>
      <w:r w:rsidRPr="009C1CCB">
        <w:rPr>
          <w:rFonts w:ascii="Helvetica" w:hAnsi="Helvetica" w:cs="Helvetica"/>
          <w:b/>
          <w:bCs/>
          <w:color w:val="222222"/>
          <w:sz w:val="21"/>
          <w:szCs w:val="21"/>
        </w:rPr>
        <w:t xml:space="preserve"> : 22.00.04. - </w:t>
      </w:r>
      <w:r w:rsidRPr="009C1CCB">
        <w:rPr>
          <w:rFonts w:ascii="Helvetica" w:hAnsi="Helvetica" w:cs="Helvetica" w:hint="eastAsia"/>
          <w:b/>
          <w:bCs/>
          <w:color w:val="222222"/>
          <w:sz w:val="21"/>
          <w:szCs w:val="21"/>
        </w:rPr>
        <w:t>Ростов</w:t>
      </w:r>
      <w:r w:rsidRPr="009C1CCB">
        <w:rPr>
          <w:rFonts w:ascii="Helvetica" w:hAnsi="Helvetica" w:cs="Helvetica"/>
          <w:b/>
          <w:bCs/>
          <w:color w:val="222222"/>
          <w:sz w:val="21"/>
          <w:szCs w:val="21"/>
        </w:rPr>
        <w:t>-</w:t>
      </w:r>
      <w:r w:rsidRPr="009C1CCB">
        <w:rPr>
          <w:rFonts w:ascii="Helvetica" w:hAnsi="Helvetica" w:cs="Helvetica" w:hint="eastAsia"/>
          <w:b/>
          <w:bCs/>
          <w:color w:val="222222"/>
          <w:sz w:val="21"/>
          <w:szCs w:val="21"/>
        </w:rPr>
        <w:t>на</w:t>
      </w:r>
      <w:r w:rsidRPr="009C1CCB">
        <w:rPr>
          <w:rFonts w:ascii="Helvetica" w:hAnsi="Helvetica" w:cs="Helvetica"/>
          <w:b/>
          <w:bCs/>
          <w:color w:val="222222"/>
          <w:sz w:val="21"/>
          <w:szCs w:val="21"/>
        </w:rPr>
        <w:t>-</w:t>
      </w:r>
      <w:r w:rsidRPr="009C1CCB">
        <w:rPr>
          <w:rFonts w:ascii="Helvetica" w:hAnsi="Helvetica" w:cs="Helvetica" w:hint="eastAsia"/>
          <w:b/>
          <w:bCs/>
          <w:color w:val="222222"/>
          <w:sz w:val="21"/>
          <w:szCs w:val="21"/>
        </w:rPr>
        <w:t>Дону</w:t>
      </w:r>
      <w:r w:rsidRPr="009C1CCB">
        <w:rPr>
          <w:rFonts w:ascii="Helvetica" w:hAnsi="Helvetica" w:cs="Helvetica"/>
          <w:b/>
          <w:bCs/>
          <w:color w:val="222222"/>
          <w:sz w:val="21"/>
          <w:szCs w:val="21"/>
        </w:rPr>
        <w:t xml:space="preserve">, 2006. - 149 </w:t>
      </w:r>
      <w:r w:rsidRPr="009C1CCB">
        <w:rPr>
          <w:rFonts w:ascii="Helvetica" w:hAnsi="Helvetica" w:cs="Helvetica" w:hint="eastAsia"/>
          <w:b/>
          <w:bCs/>
          <w:color w:val="222222"/>
          <w:sz w:val="21"/>
          <w:szCs w:val="21"/>
        </w:rPr>
        <w:t>с</w:t>
      </w:r>
      <w:r w:rsidRPr="009C1CCB">
        <w:rPr>
          <w:rFonts w:ascii="Helvetica" w:hAnsi="Helvetica" w:cs="Helvetica"/>
          <w:b/>
          <w:bCs/>
          <w:color w:val="222222"/>
          <w:sz w:val="21"/>
          <w:szCs w:val="21"/>
        </w:rPr>
        <w:t>.</w:t>
      </w:r>
    </w:p>
    <w:p w14:paraId="12BF4F8C" w14:textId="77777777" w:rsidR="009C1CCB" w:rsidRPr="009C1CCB" w:rsidRDefault="009C1CCB" w:rsidP="009C1CCB">
      <w:pPr>
        <w:rPr>
          <w:rFonts w:ascii="Helvetica" w:hAnsi="Helvetica" w:cs="Helvetica"/>
          <w:b/>
          <w:bCs/>
          <w:color w:val="222222"/>
          <w:sz w:val="21"/>
          <w:szCs w:val="21"/>
        </w:rPr>
      </w:pPr>
      <w:r w:rsidRPr="009C1CCB">
        <w:rPr>
          <w:rFonts w:ascii="Helvetica" w:hAnsi="Helvetica" w:cs="Helvetica" w:hint="eastAsia"/>
          <w:b/>
          <w:bCs/>
          <w:color w:val="222222"/>
          <w:sz w:val="21"/>
          <w:szCs w:val="21"/>
        </w:rPr>
        <w:t>больше</w:t>
      </w:r>
    </w:p>
    <w:p w14:paraId="505B6861" w14:textId="77777777" w:rsidR="009C1CCB" w:rsidRPr="009C1CCB" w:rsidRDefault="009C1CCB" w:rsidP="009C1CCB">
      <w:pPr>
        <w:rPr>
          <w:rFonts w:ascii="Helvetica" w:hAnsi="Helvetica" w:cs="Helvetica"/>
          <w:b/>
          <w:bCs/>
          <w:color w:val="222222"/>
          <w:sz w:val="21"/>
          <w:szCs w:val="21"/>
        </w:rPr>
      </w:pPr>
      <w:r w:rsidRPr="009C1CCB">
        <w:rPr>
          <w:rFonts w:ascii="Helvetica" w:hAnsi="Helvetica" w:cs="Helvetica" w:hint="eastAsia"/>
          <w:b/>
          <w:bCs/>
          <w:color w:val="222222"/>
          <w:sz w:val="21"/>
          <w:szCs w:val="21"/>
        </w:rPr>
        <w:t>Цитаты</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из</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текста</w:t>
      </w:r>
      <w:r w:rsidRPr="009C1CCB">
        <w:rPr>
          <w:rFonts w:ascii="Helvetica" w:hAnsi="Helvetica" w:cs="Helvetica"/>
          <w:b/>
          <w:bCs/>
          <w:color w:val="222222"/>
          <w:sz w:val="21"/>
          <w:szCs w:val="21"/>
        </w:rPr>
        <w:t>:</w:t>
      </w:r>
    </w:p>
    <w:p w14:paraId="5DC025C2" w14:textId="77777777" w:rsidR="009C1CCB" w:rsidRPr="009C1CCB" w:rsidRDefault="009C1CCB" w:rsidP="009C1CCB">
      <w:pPr>
        <w:rPr>
          <w:rFonts w:ascii="Helvetica" w:hAnsi="Helvetica" w:cs="Helvetica"/>
          <w:b/>
          <w:bCs/>
          <w:color w:val="222222"/>
          <w:sz w:val="21"/>
          <w:szCs w:val="21"/>
        </w:rPr>
      </w:pPr>
      <w:r w:rsidRPr="009C1CCB">
        <w:rPr>
          <w:rFonts w:ascii="Helvetica" w:hAnsi="Helvetica" w:cs="Helvetica" w:hint="eastAsia"/>
          <w:b/>
          <w:bCs/>
          <w:color w:val="222222"/>
          <w:sz w:val="21"/>
          <w:szCs w:val="21"/>
        </w:rPr>
        <w:t>стр</w:t>
      </w:r>
      <w:r w:rsidRPr="009C1CCB">
        <w:rPr>
          <w:rFonts w:ascii="Helvetica" w:hAnsi="Helvetica" w:cs="Helvetica"/>
          <w:b/>
          <w:bCs/>
          <w:color w:val="222222"/>
          <w:sz w:val="21"/>
          <w:szCs w:val="21"/>
        </w:rPr>
        <w:t>. 2</w:t>
      </w:r>
    </w:p>
    <w:p w14:paraId="2F75591F" w14:textId="77777777" w:rsidR="009C1CCB" w:rsidRPr="009C1CCB" w:rsidRDefault="009C1CCB" w:rsidP="009C1CCB">
      <w:pPr>
        <w:rPr>
          <w:rFonts w:ascii="Helvetica" w:hAnsi="Helvetica" w:cs="Helvetica"/>
          <w:b/>
          <w:bCs/>
          <w:color w:val="222222"/>
          <w:sz w:val="21"/>
          <w:szCs w:val="21"/>
        </w:rPr>
      </w:pPr>
      <w:r w:rsidRPr="009C1CCB">
        <w:rPr>
          <w:rFonts w:ascii="Helvetica" w:hAnsi="Helvetica" w:cs="Helvetica" w:hint="eastAsia"/>
          <w:b/>
          <w:bCs/>
          <w:color w:val="222222"/>
          <w:sz w:val="21"/>
          <w:szCs w:val="21"/>
        </w:rPr>
        <w:t>основы</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конфликтного</w:t>
      </w:r>
      <w:r w:rsidRPr="009C1CCB">
        <w:rPr>
          <w:rFonts w:ascii="Helvetica" w:hAnsi="Helvetica" w:cs="Helvetica"/>
          <w:b/>
          <w:bCs/>
          <w:color w:val="222222"/>
          <w:sz w:val="21"/>
          <w:szCs w:val="21"/>
        </w:rPr>
        <w:t xml:space="preserve"> 15 </w:t>
      </w:r>
      <w:r w:rsidRPr="009C1CCB">
        <w:rPr>
          <w:rFonts w:ascii="Helvetica" w:hAnsi="Helvetica" w:cs="Helvetica" w:hint="eastAsia"/>
          <w:b/>
          <w:bCs/>
          <w:color w:val="222222"/>
          <w:sz w:val="21"/>
          <w:szCs w:val="21"/>
        </w:rPr>
        <w:t>взаимодействия</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в</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организации</w:t>
      </w:r>
      <w:r w:rsidRPr="009C1CCB">
        <w:rPr>
          <w:rFonts w:ascii="Helvetica" w:hAnsi="Helvetica" w:cs="Helvetica"/>
          <w:b/>
          <w:bCs/>
          <w:color w:val="222222"/>
          <w:sz w:val="21"/>
          <w:szCs w:val="21"/>
        </w:rPr>
        <w:t xml:space="preserve"> 1.2. </w:t>
      </w:r>
      <w:r w:rsidRPr="009C1CCB">
        <w:rPr>
          <w:rFonts w:ascii="Helvetica" w:hAnsi="Helvetica" w:cs="Helvetica" w:hint="eastAsia"/>
          <w:b/>
          <w:bCs/>
          <w:color w:val="222222"/>
          <w:sz w:val="21"/>
          <w:szCs w:val="21"/>
        </w:rPr>
        <w:t>Конфликтное</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взаимодействие</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как</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фактор</w:t>
      </w:r>
      <w:r w:rsidRPr="009C1CCB">
        <w:rPr>
          <w:rFonts w:ascii="Helvetica" w:hAnsi="Helvetica" w:cs="Helvetica"/>
          <w:b/>
          <w:bCs/>
          <w:color w:val="222222"/>
          <w:sz w:val="21"/>
          <w:szCs w:val="21"/>
        </w:rPr>
        <w:t xml:space="preserve"> 45 </w:t>
      </w:r>
      <w:r w:rsidRPr="009C1CCB">
        <w:rPr>
          <w:rFonts w:ascii="Helvetica" w:hAnsi="Helvetica" w:cs="Helvetica" w:hint="eastAsia"/>
          <w:b/>
          <w:bCs/>
          <w:color w:val="222222"/>
          <w:sz w:val="21"/>
          <w:szCs w:val="21"/>
        </w:rPr>
        <w:t>организационного</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развития</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ГЛАВА</w:t>
      </w:r>
      <w:r w:rsidRPr="009C1CCB">
        <w:rPr>
          <w:rFonts w:ascii="Helvetica" w:hAnsi="Helvetica" w:cs="Helvetica"/>
          <w:b/>
          <w:bCs/>
          <w:color w:val="222222"/>
          <w:sz w:val="21"/>
          <w:szCs w:val="21"/>
        </w:rPr>
        <w:t xml:space="preserve"> II </w:t>
      </w:r>
      <w:r w:rsidRPr="009C1CCB">
        <w:rPr>
          <w:rFonts w:ascii="Helvetica" w:hAnsi="Helvetica" w:cs="Helvetica" w:hint="eastAsia"/>
          <w:b/>
          <w:bCs/>
          <w:color w:val="222222"/>
          <w:sz w:val="21"/>
          <w:szCs w:val="21"/>
        </w:rPr>
        <w:t>Коифликтиое</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взаимодействие</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как</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потеициал</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оргаиизациоииого</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развития</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диагиостика</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и</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конструирование</w:t>
      </w:r>
      <w:r w:rsidRPr="009C1CCB">
        <w:rPr>
          <w:rFonts w:ascii="Helvetica" w:hAnsi="Helvetica" w:cs="Helvetica"/>
          <w:b/>
          <w:bCs/>
          <w:color w:val="222222"/>
          <w:sz w:val="21"/>
          <w:szCs w:val="21"/>
        </w:rPr>
        <w:t xml:space="preserve"> 80 2.1. </w:t>
      </w:r>
      <w:r w:rsidRPr="009C1CCB">
        <w:rPr>
          <w:rFonts w:ascii="Helvetica" w:hAnsi="Helvetica" w:cs="Helvetica" w:hint="eastAsia"/>
          <w:b/>
          <w:bCs/>
          <w:color w:val="222222"/>
          <w:sz w:val="21"/>
          <w:szCs w:val="21"/>
        </w:rPr>
        <w:t>Аналитические</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измерения</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влияния</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конфликтного</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взаимодействия</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на</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организационные</w:t>
      </w:r>
    </w:p>
    <w:p w14:paraId="43E8C557" w14:textId="77777777" w:rsidR="009C1CCB" w:rsidRPr="009C1CCB" w:rsidRDefault="009C1CCB" w:rsidP="009C1CCB">
      <w:pPr>
        <w:rPr>
          <w:rFonts w:ascii="Helvetica" w:hAnsi="Helvetica" w:cs="Helvetica"/>
          <w:b/>
          <w:bCs/>
          <w:color w:val="222222"/>
          <w:sz w:val="21"/>
          <w:szCs w:val="21"/>
        </w:rPr>
      </w:pPr>
      <w:r w:rsidRPr="009C1CCB">
        <w:rPr>
          <w:rFonts w:ascii="Helvetica" w:hAnsi="Helvetica" w:cs="Helvetica" w:hint="eastAsia"/>
          <w:b/>
          <w:bCs/>
          <w:color w:val="222222"/>
          <w:sz w:val="21"/>
          <w:szCs w:val="21"/>
        </w:rPr>
        <w:t>стр</w:t>
      </w:r>
      <w:r w:rsidRPr="009C1CCB">
        <w:rPr>
          <w:rFonts w:ascii="Helvetica" w:hAnsi="Helvetica" w:cs="Helvetica"/>
          <w:b/>
          <w:bCs/>
          <w:color w:val="222222"/>
          <w:sz w:val="21"/>
          <w:szCs w:val="21"/>
        </w:rPr>
        <w:t>. 9</w:t>
      </w:r>
    </w:p>
    <w:p w14:paraId="53E77498" w14:textId="77777777" w:rsidR="009C1CCB" w:rsidRPr="009C1CCB" w:rsidRDefault="009C1CCB" w:rsidP="009C1CCB">
      <w:pPr>
        <w:rPr>
          <w:rFonts w:ascii="Helvetica" w:hAnsi="Helvetica" w:cs="Helvetica"/>
          <w:b/>
          <w:bCs/>
          <w:color w:val="222222"/>
          <w:sz w:val="21"/>
          <w:szCs w:val="21"/>
        </w:rPr>
      </w:pPr>
      <w:r w:rsidRPr="009C1CCB">
        <w:rPr>
          <w:rFonts w:ascii="Helvetica" w:hAnsi="Helvetica" w:cs="Helvetica" w:hint="eastAsia"/>
          <w:b/>
          <w:bCs/>
          <w:color w:val="222222"/>
          <w:sz w:val="21"/>
          <w:szCs w:val="21"/>
        </w:rPr>
        <w:t>конфликтного</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взаимодействия</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в</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развитии</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современных</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организаций</w:t>
      </w:r>
      <w:r w:rsidRPr="009C1CCB">
        <w:rPr>
          <w:rFonts w:ascii="Helvetica" w:hAnsi="Helvetica" w:cs="Helvetica"/>
          <w:b/>
          <w:bCs/>
          <w:color w:val="222222"/>
          <w:sz w:val="21"/>
          <w:szCs w:val="21"/>
        </w:rPr>
        <w:t xml:space="preserve">; - </w:t>
      </w:r>
      <w:r w:rsidRPr="009C1CCB">
        <w:rPr>
          <w:rFonts w:ascii="Helvetica" w:hAnsi="Helvetica" w:cs="Helvetica" w:hint="eastAsia"/>
          <w:b/>
          <w:bCs/>
          <w:color w:val="222222"/>
          <w:sz w:val="21"/>
          <w:szCs w:val="21"/>
        </w:rPr>
        <w:t>исследовать</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основные</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проблемы</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социологической</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диагностики</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конфликтного</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взаимодействия</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в</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системе</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факторов</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организационного</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развития</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показать</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перспективный</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потенциал</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конструирования</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конфликтного</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взаимодействия</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в</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организации</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на</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примере</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развития</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малых</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групп</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Объектом</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диссертационного</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исследования</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конфликтное</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взаимодействие</w:t>
      </w:r>
      <w:r w:rsidRPr="009C1CCB">
        <w:rPr>
          <w:rFonts w:ascii="Helvetica" w:hAnsi="Helvetica" w:cs="Helvetica"/>
          <w:b/>
          <w:bCs/>
          <w:color w:val="222222"/>
          <w:sz w:val="21"/>
          <w:szCs w:val="21"/>
        </w:rPr>
        <w:t>...</w:t>
      </w:r>
    </w:p>
    <w:p w14:paraId="7170CAD3" w14:textId="77777777" w:rsidR="009C1CCB" w:rsidRPr="009C1CCB" w:rsidRDefault="009C1CCB" w:rsidP="009C1CCB">
      <w:pPr>
        <w:rPr>
          <w:rFonts w:ascii="Helvetica" w:hAnsi="Helvetica" w:cs="Helvetica"/>
          <w:b/>
          <w:bCs/>
          <w:color w:val="222222"/>
          <w:sz w:val="21"/>
          <w:szCs w:val="21"/>
        </w:rPr>
      </w:pPr>
    </w:p>
    <w:p w14:paraId="0F21F82B" w14:textId="77777777" w:rsidR="009C1CCB" w:rsidRPr="009C1CCB" w:rsidRDefault="009C1CCB" w:rsidP="009C1CCB">
      <w:pPr>
        <w:rPr>
          <w:rFonts w:ascii="Helvetica" w:hAnsi="Helvetica" w:cs="Helvetica"/>
          <w:b/>
          <w:bCs/>
          <w:color w:val="222222"/>
          <w:sz w:val="21"/>
          <w:szCs w:val="21"/>
        </w:rPr>
      </w:pPr>
      <w:r w:rsidRPr="009C1CCB">
        <w:rPr>
          <w:rFonts w:ascii="Helvetica" w:hAnsi="Helvetica" w:cs="Helvetica" w:hint="eastAsia"/>
          <w:b/>
          <w:bCs/>
          <w:color w:val="222222"/>
          <w:sz w:val="21"/>
          <w:szCs w:val="21"/>
        </w:rPr>
        <w:t>Оглавление</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диссертации</w:t>
      </w:r>
    </w:p>
    <w:p w14:paraId="253A324F" w14:textId="77777777" w:rsidR="009C1CCB" w:rsidRPr="009C1CCB" w:rsidRDefault="009C1CCB" w:rsidP="009C1CCB">
      <w:pPr>
        <w:rPr>
          <w:rFonts w:ascii="Helvetica" w:hAnsi="Helvetica" w:cs="Helvetica"/>
          <w:b/>
          <w:bCs/>
          <w:color w:val="222222"/>
          <w:sz w:val="21"/>
          <w:szCs w:val="21"/>
        </w:rPr>
      </w:pPr>
      <w:r w:rsidRPr="009C1CCB">
        <w:rPr>
          <w:rFonts w:ascii="Helvetica" w:hAnsi="Helvetica" w:cs="Helvetica" w:hint="eastAsia"/>
          <w:b/>
          <w:bCs/>
          <w:color w:val="222222"/>
          <w:sz w:val="21"/>
          <w:szCs w:val="21"/>
        </w:rPr>
        <w:t>кандидат</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социологических</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наук</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Джагацбанян</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Валентин</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Геворгович</w:t>
      </w:r>
    </w:p>
    <w:p w14:paraId="44A8CC60" w14:textId="77777777" w:rsidR="009C1CCB" w:rsidRPr="009C1CCB" w:rsidRDefault="009C1CCB" w:rsidP="009C1CCB">
      <w:pPr>
        <w:rPr>
          <w:rFonts w:ascii="Helvetica" w:hAnsi="Helvetica" w:cs="Helvetica"/>
          <w:b/>
          <w:bCs/>
          <w:color w:val="222222"/>
          <w:sz w:val="21"/>
          <w:szCs w:val="21"/>
        </w:rPr>
      </w:pPr>
      <w:r w:rsidRPr="009C1CCB">
        <w:rPr>
          <w:rFonts w:ascii="Helvetica" w:hAnsi="Helvetica" w:cs="Helvetica" w:hint="eastAsia"/>
          <w:b/>
          <w:bCs/>
          <w:color w:val="222222"/>
          <w:sz w:val="21"/>
          <w:szCs w:val="21"/>
        </w:rPr>
        <w:t>ВВЕДЕНИЕ</w:t>
      </w:r>
      <w:r w:rsidRPr="009C1CCB">
        <w:rPr>
          <w:rFonts w:ascii="Helvetica" w:hAnsi="Helvetica" w:cs="Helvetica"/>
          <w:b/>
          <w:bCs/>
          <w:color w:val="222222"/>
          <w:sz w:val="21"/>
          <w:szCs w:val="21"/>
        </w:rPr>
        <w:t>.</w:t>
      </w:r>
    </w:p>
    <w:p w14:paraId="1AB56A40" w14:textId="77777777" w:rsidR="009C1CCB" w:rsidRPr="009C1CCB" w:rsidRDefault="009C1CCB" w:rsidP="009C1CCB">
      <w:pPr>
        <w:rPr>
          <w:rFonts w:ascii="Helvetica" w:hAnsi="Helvetica" w:cs="Helvetica"/>
          <w:b/>
          <w:bCs/>
          <w:color w:val="222222"/>
          <w:sz w:val="21"/>
          <w:szCs w:val="21"/>
        </w:rPr>
      </w:pPr>
    </w:p>
    <w:p w14:paraId="3CB9D7E4" w14:textId="77777777" w:rsidR="009C1CCB" w:rsidRPr="009C1CCB" w:rsidRDefault="009C1CCB" w:rsidP="009C1CCB">
      <w:pPr>
        <w:rPr>
          <w:rFonts w:ascii="Helvetica" w:hAnsi="Helvetica" w:cs="Helvetica"/>
          <w:b/>
          <w:bCs/>
          <w:color w:val="222222"/>
          <w:sz w:val="21"/>
          <w:szCs w:val="21"/>
        </w:rPr>
      </w:pPr>
      <w:r w:rsidRPr="009C1CCB">
        <w:rPr>
          <w:rFonts w:ascii="Helvetica" w:hAnsi="Helvetica" w:cs="Helvetica" w:hint="eastAsia"/>
          <w:b/>
          <w:bCs/>
          <w:color w:val="222222"/>
          <w:sz w:val="21"/>
          <w:szCs w:val="21"/>
        </w:rPr>
        <w:t>ГЛАВА</w:t>
      </w:r>
      <w:r w:rsidRPr="009C1CCB">
        <w:rPr>
          <w:rFonts w:ascii="Helvetica" w:hAnsi="Helvetica" w:cs="Helvetica"/>
          <w:b/>
          <w:bCs/>
          <w:color w:val="222222"/>
          <w:sz w:val="21"/>
          <w:szCs w:val="21"/>
        </w:rPr>
        <w:t xml:space="preserve"> I </w:t>
      </w:r>
      <w:r w:rsidRPr="009C1CCB">
        <w:rPr>
          <w:rFonts w:ascii="Helvetica" w:hAnsi="Helvetica" w:cs="Helvetica" w:hint="eastAsia"/>
          <w:b/>
          <w:bCs/>
          <w:color w:val="222222"/>
          <w:sz w:val="21"/>
          <w:szCs w:val="21"/>
        </w:rPr>
        <w:t>Методологические</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основания</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исследован</w:t>
      </w:r>
      <w:r w:rsidRPr="009C1CCB">
        <w:rPr>
          <w:rFonts w:ascii="Helvetica" w:hAnsi="Helvetica" w:cs="Helvetica" w:hint="eastAsia"/>
          <w:b/>
          <w:bCs/>
          <w:color w:val="222222"/>
          <w:sz w:val="21"/>
          <w:szCs w:val="21"/>
        </w:rPr>
        <w:lastRenderedPageBreak/>
        <w:t>ия</w:t>
      </w:r>
      <w:r w:rsidRPr="009C1CCB">
        <w:rPr>
          <w:rFonts w:ascii="Helvetica" w:hAnsi="Helvetica" w:cs="Helvetica"/>
          <w:b/>
          <w:bCs/>
          <w:color w:val="222222"/>
          <w:sz w:val="21"/>
          <w:szCs w:val="21"/>
        </w:rPr>
        <w:t xml:space="preserve"> &lt;&lt; </w:t>
      </w:r>
      <w:r w:rsidRPr="009C1CCB">
        <w:rPr>
          <w:rFonts w:ascii="Helvetica" w:hAnsi="Helvetica" w:cs="Helvetica" w:hint="eastAsia"/>
          <w:b/>
          <w:bCs/>
          <w:color w:val="222222"/>
          <w:sz w:val="21"/>
          <w:szCs w:val="21"/>
        </w:rPr>
        <w:t>конфликтного</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взаимодействия</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в</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организациях</w:t>
      </w:r>
      <w:r w:rsidRPr="009C1CCB">
        <w:rPr>
          <w:rFonts w:ascii="Helvetica" w:hAnsi="Helvetica" w:cs="Helvetica"/>
          <w:b/>
          <w:bCs/>
          <w:color w:val="222222"/>
          <w:sz w:val="21"/>
          <w:szCs w:val="21"/>
        </w:rPr>
        <w:t>.</w:t>
      </w:r>
    </w:p>
    <w:p w14:paraId="409C19F9" w14:textId="77777777" w:rsidR="009C1CCB" w:rsidRPr="009C1CCB" w:rsidRDefault="009C1CCB" w:rsidP="009C1CCB">
      <w:pPr>
        <w:rPr>
          <w:rFonts w:ascii="Helvetica" w:hAnsi="Helvetica" w:cs="Helvetica"/>
          <w:b/>
          <w:bCs/>
          <w:color w:val="222222"/>
          <w:sz w:val="21"/>
          <w:szCs w:val="21"/>
        </w:rPr>
      </w:pPr>
    </w:p>
    <w:p w14:paraId="3F9D3E9F" w14:textId="77777777" w:rsidR="009C1CCB" w:rsidRPr="009C1CCB" w:rsidRDefault="009C1CCB" w:rsidP="009C1CCB">
      <w:pPr>
        <w:rPr>
          <w:rFonts w:ascii="Helvetica" w:hAnsi="Helvetica" w:cs="Helvetica"/>
          <w:b/>
          <w:bCs/>
          <w:color w:val="222222"/>
          <w:sz w:val="21"/>
          <w:szCs w:val="21"/>
        </w:rPr>
      </w:pPr>
      <w:r w:rsidRPr="009C1CCB">
        <w:rPr>
          <w:rFonts w:ascii="Helvetica" w:hAnsi="Helvetica" w:cs="Helvetica"/>
          <w:b/>
          <w:bCs/>
          <w:color w:val="222222"/>
          <w:sz w:val="21"/>
          <w:szCs w:val="21"/>
        </w:rPr>
        <w:t xml:space="preserve">1.1. </w:t>
      </w:r>
      <w:r w:rsidRPr="009C1CCB">
        <w:rPr>
          <w:rFonts w:ascii="Helvetica" w:hAnsi="Helvetica" w:cs="Helvetica" w:hint="eastAsia"/>
          <w:b/>
          <w:bCs/>
          <w:color w:val="222222"/>
          <w:sz w:val="21"/>
          <w:szCs w:val="21"/>
        </w:rPr>
        <w:t>Теоретико</w:t>
      </w:r>
      <w:r w:rsidRPr="009C1CCB">
        <w:rPr>
          <w:rFonts w:ascii="Helvetica" w:hAnsi="Helvetica" w:cs="Helvetica"/>
          <w:b/>
          <w:bCs/>
          <w:color w:val="222222"/>
          <w:sz w:val="21"/>
          <w:szCs w:val="21"/>
        </w:rPr>
        <w:t>-</w:t>
      </w:r>
      <w:r w:rsidRPr="009C1CCB">
        <w:rPr>
          <w:rFonts w:ascii="Helvetica" w:hAnsi="Helvetica" w:cs="Helvetica" w:hint="eastAsia"/>
          <w:b/>
          <w:bCs/>
          <w:color w:val="222222"/>
          <w:sz w:val="21"/>
          <w:szCs w:val="21"/>
        </w:rPr>
        <w:t>методологические</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основы</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социологического</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изучения</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конфликтного</w:t>
      </w:r>
      <w:r w:rsidRPr="009C1CCB">
        <w:rPr>
          <w:rFonts w:ascii="Helvetica" w:hAnsi="Helvetica" w:cs="Helvetica"/>
          <w:b/>
          <w:bCs/>
          <w:color w:val="222222"/>
          <w:sz w:val="21"/>
          <w:szCs w:val="21"/>
        </w:rPr>
        <w:t xml:space="preserve"> 15 </w:t>
      </w:r>
      <w:r w:rsidRPr="009C1CCB">
        <w:rPr>
          <w:rFonts w:ascii="Helvetica" w:hAnsi="Helvetica" w:cs="Helvetica" w:hint="eastAsia"/>
          <w:b/>
          <w:bCs/>
          <w:color w:val="222222"/>
          <w:sz w:val="21"/>
          <w:szCs w:val="21"/>
        </w:rPr>
        <w:t>взаимодействия</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в</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организации</w:t>
      </w:r>
      <w:r w:rsidRPr="009C1CCB">
        <w:rPr>
          <w:rFonts w:ascii="Helvetica" w:hAnsi="Helvetica" w:cs="Helvetica"/>
          <w:b/>
          <w:bCs/>
          <w:color w:val="222222"/>
          <w:sz w:val="21"/>
          <w:szCs w:val="21"/>
        </w:rPr>
        <w:t>.</w:t>
      </w:r>
    </w:p>
    <w:p w14:paraId="0E783973" w14:textId="77777777" w:rsidR="009C1CCB" w:rsidRPr="009C1CCB" w:rsidRDefault="009C1CCB" w:rsidP="009C1CCB">
      <w:pPr>
        <w:rPr>
          <w:rFonts w:ascii="Helvetica" w:hAnsi="Helvetica" w:cs="Helvetica"/>
          <w:b/>
          <w:bCs/>
          <w:color w:val="222222"/>
          <w:sz w:val="21"/>
          <w:szCs w:val="21"/>
        </w:rPr>
      </w:pPr>
    </w:p>
    <w:p w14:paraId="3540A288" w14:textId="77777777" w:rsidR="009C1CCB" w:rsidRPr="009C1CCB" w:rsidRDefault="009C1CCB" w:rsidP="009C1CCB">
      <w:pPr>
        <w:rPr>
          <w:rFonts w:ascii="Helvetica" w:hAnsi="Helvetica" w:cs="Helvetica"/>
          <w:b/>
          <w:bCs/>
          <w:color w:val="222222"/>
          <w:sz w:val="21"/>
          <w:szCs w:val="21"/>
        </w:rPr>
      </w:pPr>
      <w:r w:rsidRPr="009C1CCB">
        <w:rPr>
          <w:rFonts w:ascii="Helvetica" w:hAnsi="Helvetica" w:cs="Helvetica"/>
          <w:b/>
          <w:bCs/>
          <w:color w:val="222222"/>
          <w:sz w:val="21"/>
          <w:szCs w:val="21"/>
        </w:rPr>
        <w:t xml:space="preserve">1.2. </w:t>
      </w:r>
      <w:r w:rsidRPr="009C1CCB">
        <w:rPr>
          <w:rFonts w:ascii="Helvetica" w:hAnsi="Helvetica" w:cs="Helvetica" w:hint="eastAsia"/>
          <w:b/>
          <w:bCs/>
          <w:color w:val="222222"/>
          <w:sz w:val="21"/>
          <w:szCs w:val="21"/>
        </w:rPr>
        <w:t>Конфликтное</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взаимодействие</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как</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фактор</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организационного</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развития</w:t>
      </w:r>
      <w:r w:rsidRPr="009C1CCB">
        <w:rPr>
          <w:rFonts w:ascii="Helvetica" w:hAnsi="Helvetica" w:cs="Helvetica"/>
          <w:b/>
          <w:bCs/>
          <w:color w:val="222222"/>
          <w:sz w:val="21"/>
          <w:szCs w:val="21"/>
        </w:rPr>
        <w:t>. i</w:t>
      </w:r>
    </w:p>
    <w:p w14:paraId="0BA80643" w14:textId="77777777" w:rsidR="009C1CCB" w:rsidRPr="009C1CCB" w:rsidRDefault="009C1CCB" w:rsidP="009C1CCB">
      <w:pPr>
        <w:rPr>
          <w:rFonts w:ascii="Helvetica" w:hAnsi="Helvetica" w:cs="Helvetica"/>
          <w:b/>
          <w:bCs/>
          <w:color w:val="222222"/>
          <w:sz w:val="21"/>
          <w:szCs w:val="21"/>
        </w:rPr>
      </w:pPr>
    </w:p>
    <w:p w14:paraId="4804FD6C" w14:textId="77777777" w:rsidR="009C1CCB" w:rsidRPr="009C1CCB" w:rsidRDefault="009C1CCB" w:rsidP="009C1CCB">
      <w:pPr>
        <w:rPr>
          <w:rFonts w:ascii="Helvetica" w:hAnsi="Helvetica" w:cs="Helvetica"/>
          <w:b/>
          <w:bCs/>
          <w:color w:val="222222"/>
          <w:sz w:val="21"/>
          <w:szCs w:val="21"/>
        </w:rPr>
      </w:pPr>
      <w:r w:rsidRPr="009C1CCB">
        <w:rPr>
          <w:rFonts w:ascii="Helvetica" w:hAnsi="Helvetica" w:cs="Helvetica" w:hint="eastAsia"/>
          <w:b/>
          <w:bCs/>
          <w:color w:val="222222"/>
          <w:sz w:val="21"/>
          <w:szCs w:val="21"/>
        </w:rPr>
        <w:t>ГЛАВА</w:t>
      </w:r>
      <w:r w:rsidRPr="009C1CCB">
        <w:rPr>
          <w:rFonts w:ascii="Helvetica" w:hAnsi="Helvetica" w:cs="Helvetica"/>
          <w:b/>
          <w:bCs/>
          <w:color w:val="222222"/>
          <w:sz w:val="21"/>
          <w:szCs w:val="21"/>
        </w:rPr>
        <w:t xml:space="preserve"> II </w:t>
      </w:r>
      <w:r w:rsidRPr="009C1CCB">
        <w:rPr>
          <w:rFonts w:ascii="Helvetica" w:hAnsi="Helvetica" w:cs="Helvetica" w:hint="eastAsia"/>
          <w:b/>
          <w:bCs/>
          <w:color w:val="222222"/>
          <w:sz w:val="21"/>
          <w:szCs w:val="21"/>
        </w:rPr>
        <w:t>Конфликтное</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взаимодействие</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как</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потенциал</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организационного</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развития</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диагностика</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и</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конструирование</w:t>
      </w:r>
      <w:r w:rsidRPr="009C1CCB">
        <w:rPr>
          <w:rFonts w:ascii="Helvetica" w:hAnsi="Helvetica" w:cs="Helvetica"/>
          <w:b/>
          <w:bCs/>
          <w:color w:val="222222"/>
          <w:sz w:val="21"/>
          <w:szCs w:val="21"/>
        </w:rPr>
        <w:t>.</w:t>
      </w:r>
    </w:p>
    <w:p w14:paraId="027B0436" w14:textId="77777777" w:rsidR="009C1CCB" w:rsidRPr="009C1CCB" w:rsidRDefault="009C1CCB" w:rsidP="009C1CCB">
      <w:pPr>
        <w:rPr>
          <w:rFonts w:ascii="Helvetica" w:hAnsi="Helvetica" w:cs="Helvetica"/>
          <w:b/>
          <w:bCs/>
          <w:color w:val="222222"/>
          <w:sz w:val="21"/>
          <w:szCs w:val="21"/>
        </w:rPr>
      </w:pPr>
    </w:p>
    <w:p w14:paraId="445D3547" w14:textId="77777777" w:rsidR="009C1CCB" w:rsidRPr="009C1CCB" w:rsidRDefault="009C1CCB" w:rsidP="009C1CCB">
      <w:pPr>
        <w:rPr>
          <w:rFonts w:ascii="Helvetica" w:hAnsi="Helvetica" w:cs="Helvetica"/>
          <w:b/>
          <w:bCs/>
          <w:color w:val="222222"/>
          <w:sz w:val="21"/>
          <w:szCs w:val="21"/>
        </w:rPr>
      </w:pPr>
      <w:r w:rsidRPr="009C1CCB">
        <w:rPr>
          <w:rFonts w:ascii="Helvetica" w:hAnsi="Helvetica" w:cs="Helvetica"/>
          <w:b/>
          <w:bCs/>
          <w:color w:val="222222"/>
          <w:sz w:val="21"/>
          <w:szCs w:val="21"/>
        </w:rPr>
        <w:t xml:space="preserve">2.1. </w:t>
      </w:r>
      <w:r w:rsidRPr="009C1CCB">
        <w:rPr>
          <w:rFonts w:ascii="Helvetica" w:hAnsi="Helvetica" w:cs="Helvetica" w:hint="eastAsia"/>
          <w:b/>
          <w:bCs/>
          <w:color w:val="222222"/>
          <w:sz w:val="21"/>
          <w:szCs w:val="21"/>
        </w:rPr>
        <w:t>Аналитические</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измерения</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влияния</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конфликтного</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взаимодействия</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на</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организационные</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изменения</w:t>
      </w:r>
      <w:r w:rsidRPr="009C1CCB">
        <w:rPr>
          <w:rFonts w:ascii="Helvetica" w:hAnsi="Helvetica" w:cs="Helvetica"/>
          <w:b/>
          <w:bCs/>
          <w:color w:val="222222"/>
          <w:sz w:val="21"/>
          <w:szCs w:val="21"/>
        </w:rPr>
        <w:t>.</w:t>
      </w:r>
    </w:p>
    <w:p w14:paraId="46D1BE56" w14:textId="77777777" w:rsidR="009C1CCB" w:rsidRPr="009C1CCB" w:rsidRDefault="009C1CCB" w:rsidP="009C1CCB">
      <w:pPr>
        <w:rPr>
          <w:rFonts w:ascii="Helvetica" w:hAnsi="Helvetica" w:cs="Helvetica"/>
          <w:b/>
          <w:bCs/>
          <w:color w:val="222222"/>
          <w:sz w:val="21"/>
          <w:szCs w:val="21"/>
        </w:rPr>
      </w:pPr>
    </w:p>
    <w:p w14:paraId="4A7ADEAA" w14:textId="777FB60A" w:rsidR="00967B66" w:rsidRPr="009C1CCB" w:rsidRDefault="009C1CCB" w:rsidP="009C1CCB">
      <w:r w:rsidRPr="009C1CCB">
        <w:rPr>
          <w:rFonts w:ascii="Helvetica" w:hAnsi="Helvetica" w:cs="Helvetica"/>
          <w:b/>
          <w:bCs/>
          <w:color w:val="222222"/>
          <w:sz w:val="21"/>
          <w:szCs w:val="21"/>
        </w:rPr>
        <w:t xml:space="preserve">2.2. </w:t>
      </w:r>
      <w:r w:rsidRPr="009C1CCB">
        <w:rPr>
          <w:rFonts w:ascii="Helvetica" w:hAnsi="Helvetica" w:cs="Helvetica" w:hint="eastAsia"/>
          <w:b/>
          <w:bCs/>
          <w:color w:val="222222"/>
          <w:sz w:val="21"/>
          <w:szCs w:val="21"/>
        </w:rPr>
        <w:t>Конструирование</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социальной</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практики</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организационного</w:t>
      </w:r>
      <w:r w:rsidRPr="009C1CCB">
        <w:rPr>
          <w:rFonts w:ascii="Helvetica" w:hAnsi="Helvetica" w:cs="Helvetica"/>
          <w:b/>
          <w:bCs/>
          <w:color w:val="222222"/>
          <w:sz w:val="21"/>
          <w:szCs w:val="21"/>
        </w:rPr>
        <w:t xml:space="preserve"> </w:t>
      </w:r>
      <w:r w:rsidRPr="009C1CCB">
        <w:rPr>
          <w:rFonts w:ascii="Helvetica" w:hAnsi="Helvetica" w:cs="Helvetica" w:hint="eastAsia"/>
          <w:b/>
          <w:bCs/>
          <w:color w:val="222222"/>
          <w:sz w:val="21"/>
          <w:szCs w:val="21"/>
        </w:rPr>
        <w:t>конфликта</w:t>
      </w:r>
      <w:r w:rsidRPr="009C1CCB">
        <w:rPr>
          <w:rFonts w:ascii="Helvetica" w:hAnsi="Helvetica" w:cs="Helvetica"/>
          <w:b/>
          <w:bCs/>
          <w:color w:val="222222"/>
          <w:sz w:val="21"/>
          <w:szCs w:val="21"/>
        </w:rPr>
        <w:t>.</w:t>
      </w:r>
    </w:p>
    <w:sectPr w:rsidR="00967B66" w:rsidRPr="009C1CC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839E3" w14:textId="77777777" w:rsidR="00BC2ECB" w:rsidRDefault="00BC2ECB">
      <w:pPr>
        <w:spacing w:after="0" w:line="240" w:lineRule="auto"/>
      </w:pPr>
      <w:r>
        <w:separator/>
      </w:r>
    </w:p>
  </w:endnote>
  <w:endnote w:type="continuationSeparator" w:id="0">
    <w:p w14:paraId="2C810E41" w14:textId="77777777" w:rsidR="00BC2ECB" w:rsidRDefault="00BC2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9966D" w14:textId="77777777" w:rsidR="00BC2ECB" w:rsidRDefault="00BC2ECB"/>
    <w:p w14:paraId="1DCCB289" w14:textId="77777777" w:rsidR="00BC2ECB" w:rsidRDefault="00BC2ECB"/>
    <w:p w14:paraId="50E9EA91" w14:textId="77777777" w:rsidR="00BC2ECB" w:rsidRDefault="00BC2ECB"/>
    <w:p w14:paraId="38D88A61" w14:textId="77777777" w:rsidR="00BC2ECB" w:rsidRDefault="00BC2ECB"/>
    <w:p w14:paraId="66416C93" w14:textId="77777777" w:rsidR="00BC2ECB" w:rsidRDefault="00BC2ECB"/>
    <w:p w14:paraId="76EF2C39" w14:textId="77777777" w:rsidR="00BC2ECB" w:rsidRDefault="00BC2ECB"/>
    <w:p w14:paraId="50808B54" w14:textId="77777777" w:rsidR="00BC2ECB" w:rsidRDefault="00BC2EC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0A0AB0" wp14:editId="1348F86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51490" w14:textId="77777777" w:rsidR="00BC2ECB" w:rsidRDefault="00BC2E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0A0AB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8951490" w14:textId="77777777" w:rsidR="00BC2ECB" w:rsidRDefault="00BC2E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6E02D5" w14:textId="77777777" w:rsidR="00BC2ECB" w:rsidRDefault="00BC2ECB"/>
    <w:p w14:paraId="0D6FA61C" w14:textId="77777777" w:rsidR="00BC2ECB" w:rsidRDefault="00BC2ECB"/>
    <w:p w14:paraId="0F44360C" w14:textId="77777777" w:rsidR="00BC2ECB" w:rsidRDefault="00BC2EC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6E418F" wp14:editId="2DD6095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2295E" w14:textId="77777777" w:rsidR="00BC2ECB" w:rsidRDefault="00BC2ECB"/>
                          <w:p w14:paraId="1419B9A4" w14:textId="77777777" w:rsidR="00BC2ECB" w:rsidRDefault="00BC2E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6E418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A2295E" w14:textId="77777777" w:rsidR="00BC2ECB" w:rsidRDefault="00BC2ECB"/>
                    <w:p w14:paraId="1419B9A4" w14:textId="77777777" w:rsidR="00BC2ECB" w:rsidRDefault="00BC2E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DA34D7" w14:textId="77777777" w:rsidR="00BC2ECB" w:rsidRDefault="00BC2ECB"/>
    <w:p w14:paraId="3C29E4B6" w14:textId="77777777" w:rsidR="00BC2ECB" w:rsidRDefault="00BC2ECB">
      <w:pPr>
        <w:rPr>
          <w:sz w:val="2"/>
          <w:szCs w:val="2"/>
        </w:rPr>
      </w:pPr>
    </w:p>
    <w:p w14:paraId="2E37F455" w14:textId="77777777" w:rsidR="00BC2ECB" w:rsidRDefault="00BC2ECB"/>
    <w:p w14:paraId="33A52F08" w14:textId="77777777" w:rsidR="00BC2ECB" w:rsidRDefault="00BC2ECB">
      <w:pPr>
        <w:spacing w:after="0" w:line="240" w:lineRule="auto"/>
      </w:pPr>
    </w:p>
  </w:footnote>
  <w:footnote w:type="continuationSeparator" w:id="0">
    <w:p w14:paraId="17A10BFE" w14:textId="77777777" w:rsidR="00BC2ECB" w:rsidRDefault="00BC2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B"/>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49890</TotalTime>
  <Pages>2</Pages>
  <Words>242</Words>
  <Characters>1386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2260</cp:revision>
  <cp:lastPrinted>2009-02-06T05:36:00Z</cp:lastPrinted>
  <dcterms:created xsi:type="dcterms:W3CDTF">2025-11-25T20:19:00Z</dcterms:created>
  <dcterms:modified xsi:type="dcterms:W3CDTF">2026-01-23T21:48:00Z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