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B80D30" w:rsidRDefault="00B80D30" w:rsidP="00B80D30">
      <w:pPr>
        <w:pStyle w:val="1"/>
        <w:rPr>
          <w:b w:val="0"/>
        </w:rPr>
      </w:pPr>
      <w:bookmarkStart w:id="0" w:name="_Ref36355590"/>
      <w:bookmarkStart w:id="1" w:name="_Hlt70493981"/>
      <w:bookmarkEnd w:id="0"/>
      <w:bookmarkEnd w:id="1"/>
      <w:r>
        <w:rPr>
          <w:b w:val="0"/>
        </w:rPr>
        <w:t>Бердянський державний педагогічний інститут</w:t>
      </w:r>
    </w:p>
    <w:p w:rsidR="00B80D30" w:rsidRDefault="00B80D30" w:rsidP="00B80D30">
      <w:pPr>
        <w:widowControl w:val="0"/>
        <w:spacing w:line="360" w:lineRule="auto"/>
        <w:ind w:firstLine="567"/>
        <w:jc w:val="center"/>
        <w:rPr>
          <w:b/>
          <w:sz w:val="28"/>
          <w:lang w:val="uk-UA"/>
        </w:rPr>
      </w:pPr>
      <w:r>
        <w:rPr>
          <w:b/>
          <w:sz w:val="28"/>
          <w:lang w:val="uk-UA"/>
        </w:rPr>
        <w:t>ім. П.Д.Осипенко</w:t>
      </w:r>
    </w:p>
    <w:p w:rsidR="00B80D30" w:rsidRDefault="00B80D30" w:rsidP="00B80D30">
      <w:pPr>
        <w:pStyle w:val="affffffff0"/>
      </w:pPr>
    </w:p>
    <w:p w:rsidR="00B80D30" w:rsidRDefault="00B80D30" w:rsidP="00B80D30">
      <w:pPr>
        <w:jc w:val="center"/>
        <w:rPr>
          <w:b/>
          <w:sz w:val="28"/>
          <w:lang w:val="uk-UA"/>
        </w:rPr>
      </w:pPr>
    </w:p>
    <w:p w:rsidR="00B80D30" w:rsidRDefault="00B80D30" w:rsidP="00B80D30">
      <w:pPr>
        <w:jc w:val="center"/>
        <w:rPr>
          <w:b/>
          <w:sz w:val="28"/>
          <w:lang w:val="uk-UA"/>
        </w:rPr>
      </w:pPr>
    </w:p>
    <w:p w:rsidR="00B80D30" w:rsidRDefault="00B80D30" w:rsidP="00B80D30">
      <w:pPr>
        <w:jc w:val="center"/>
        <w:rPr>
          <w:b/>
          <w:sz w:val="28"/>
          <w:lang w:val="uk-UA"/>
        </w:rPr>
      </w:pPr>
    </w:p>
    <w:p w:rsidR="00B80D30" w:rsidRDefault="00B80D30" w:rsidP="00B80D30">
      <w:pPr>
        <w:jc w:val="center"/>
        <w:rPr>
          <w:b/>
          <w:sz w:val="28"/>
          <w:lang w:val="uk-UA"/>
        </w:rPr>
      </w:pPr>
    </w:p>
    <w:p w:rsidR="00B80D30" w:rsidRDefault="00B80D30" w:rsidP="00B80D30">
      <w:pPr>
        <w:pStyle w:val="1"/>
      </w:pPr>
      <w:r>
        <w:t>На правах рукопису</w:t>
      </w:r>
    </w:p>
    <w:p w:rsidR="00B80D30" w:rsidRDefault="00B80D30" w:rsidP="00B80D30">
      <w:pPr>
        <w:jc w:val="right"/>
        <w:rPr>
          <w:b/>
          <w:sz w:val="28"/>
          <w:lang w:val="uk-UA"/>
        </w:rPr>
      </w:pPr>
    </w:p>
    <w:p w:rsidR="00B80D30" w:rsidRDefault="00B80D30" w:rsidP="00B80D30">
      <w:pPr>
        <w:jc w:val="center"/>
        <w:rPr>
          <w:b/>
          <w:sz w:val="28"/>
          <w:lang w:val="uk-UA"/>
        </w:rPr>
      </w:pPr>
    </w:p>
    <w:p w:rsidR="00B80D30" w:rsidRDefault="00B80D30" w:rsidP="00B80D30">
      <w:pPr>
        <w:pStyle w:val="21"/>
        <w:rPr>
          <w:b w:val="0"/>
        </w:rPr>
      </w:pPr>
      <w:r>
        <w:rPr>
          <w:b w:val="0"/>
        </w:rPr>
        <w:t>ПОПОВА АНТОНІНА ОЛЕКСАНДРІВНА</w:t>
      </w:r>
    </w:p>
    <w:p w:rsidR="00B80D30" w:rsidRDefault="00B80D30" w:rsidP="00B80D30">
      <w:pPr>
        <w:jc w:val="center"/>
        <w:rPr>
          <w:b/>
          <w:sz w:val="28"/>
          <w:lang w:val="uk-UA"/>
        </w:rPr>
      </w:pPr>
    </w:p>
    <w:p w:rsidR="00B80D30" w:rsidRDefault="00B80D30" w:rsidP="00B80D30">
      <w:pPr>
        <w:pStyle w:val="affffffff3"/>
        <w:spacing w:line="360" w:lineRule="auto"/>
        <w:jc w:val="right"/>
      </w:pPr>
    </w:p>
    <w:p w:rsidR="00B80D30" w:rsidRDefault="00B80D30" w:rsidP="00B80D30">
      <w:pPr>
        <w:pStyle w:val="affffffff3"/>
        <w:spacing w:line="360" w:lineRule="auto"/>
        <w:ind w:left="5760"/>
        <w:rPr>
          <w:b/>
        </w:rPr>
      </w:pPr>
      <w:r>
        <w:rPr>
          <w:b/>
        </w:rPr>
        <w:t>УДК  81–139+81’373.621.2</w:t>
      </w:r>
    </w:p>
    <w:p w:rsidR="00B80D30" w:rsidRDefault="00B80D30" w:rsidP="00B80D30">
      <w:pPr>
        <w:pStyle w:val="affffffff3"/>
        <w:spacing w:line="360" w:lineRule="auto"/>
        <w:jc w:val="right"/>
      </w:pPr>
    </w:p>
    <w:p w:rsidR="00B80D30" w:rsidRDefault="00B80D30" w:rsidP="00B80D30">
      <w:pPr>
        <w:pStyle w:val="affffffff3"/>
        <w:spacing w:line="360" w:lineRule="auto"/>
        <w:jc w:val="right"/>
      </w:pPr>
    </w:p>
    <w:p w:rsidR="00B80D30" w:rsidRDefault="00B80D30" w:rsidP="00B80D30">
      <w:pPr>
        <w:pStyle w:val="affffffff3"/>
        <w:spacing w:line="360" w:lineRule="auto"/>
        <w:jc w:val="center"/>
        <w:rPr>
          <w:b/>
          <w:sz w:val="36"/>
        </w:rPr>
      </w:pPr>
      <w:bookmarkStart w:id="2" w:name="_GoBack"/>
      <w:r>
        <w:rPr>
          <w:b/>
          <w:sz w:val="36"/>
        </w:rPr>
        <w:t xml:space="preserve">КОГНІТИВНА МЕТАФОРА ТА ЇЇ ТИПИ </w:t>
      </w:r>
    </w:p>
    <w:bookmarkEnd w:id="2"/>
    <w:p w:rsidR="00B80D30" w:rsidRDefault="00B80D30" w:rsidP="00B80D30">
      <w:pPr>
        <w:jc w:val="center"/>
        <w:rPr>
          <w:b/>
          <w:sz w:val="28"/>
          <w:lang w:val="uk-UA"/>
        </w:rPr>
      </w:pPr>
    </w:p>
    <w:p w:rsidR="00B80D30" w:rsidRDefault="00B80D30" w:rsidP="00B80D30">
      <w:pPr>
        <w:jc w:val="center"/>
        <w:rPr>
          <w:b/>
          <w:sz w:val="28"/>
          <w:lang w:val="uk-UA"/>
        </w:rPr>
      </w:pPr>
    </w:p>
    <w:p w:rsidR="00B80D30" w:rsidRDefault="00B80D30" w:rsidP="00B80D30">
      <w:pPr>
        <w:jc w:val="center"/>
        <w:rPr>
          <w:b/>
          <w:sz w:val="28"/>
          <w:lang w:val="uk-UA"/>
        </w:rPr>
      </w:pPr>
    </w:p>
    <w:p w:rsidR="00B80D30" w:rsidRDefault="00B80D30" w:rsidP="00B80D30">
      <w:pPr>
        <w:pStyle w:val="21"/>
        <w:rPr>
          <w:b w:val="0"/>
          <w:i w:val="0"/>
        </w:rPr>
      </w:pPr>
      <w:proofErr w:type="gramStart"/>
      <w:r>
        <w:rPr>
          <w:b w:val="0"/>
          <w:i w:val="0"/>
        </w:rPr>
        <w:t>Спец</w:t>
      </w:r>
      <w:proofErr w:type="gramEnd"/>
      <w:r>
        <w:rPr>
          <w:b w:val="0"/>
          <w:i w:val="0"/>
        </w:rPr>
        <w:t>іальність: 10.02.15 – загальне мовознавство</w:t>
      </w:r>
    </w:p>
    <w:p w:rsidR="00B80D30" w:rsidRDefault="00B80D30" w:rsidP="00B80D30">
      <w:pPr>
        <w:jc w:val="center"/>
        <w:rPr>
          <w:b/>
          <w:sz w:val="28"/>
          <w:lang w:val="uk-UA"/>
        </w:rPr>
      </w:pPr>
    </w:p>
    <w:p w:rsidR="00B80D30" w:rsidRDefault="00B80D30" w:rsidP="00B80D30">
      <w:pPr>
        <w:pStyle w:val="affffffff3"/>
        <w:spacing w:line="360" w:lineRule="auto"/>
        <w:jc w:val="center"/>
        <w:rPr>
          <w:b/>
        </w:rPr>
      </w:pPr>
    </w:p>
    <w:p w:rsidR="00B80D30" w:rsidRDefault="00B80D30" w:rsidP="00B80D30">
      <w:pPr>
        <w:pStyle w:val="affffffff3"/>
        <w:spacing w:line="360" w:lineRule="auto"/>
        <w:jc w:val="center"/>
        <w:rPr>
          <w:b/>
        </w:rPr>
      </w:pPr>
    </w:p>
    <w:p w:rsidR="00B80D30" w:rsidRDefault="00B80D30" w:rsidP="00B80D30">
      <w:pPr>
        <w:pStyle w:val="affffffff3"/>
        <w:spacing w:line="360" w:lineRule="auto"/>
        <w:jc w:val="center"/>
        <w:rPr>
          <w:b/>
        </w:rPr>
      </w:pPr>
      <w:r>
        <w:rPr>
          <w:b/>
        </w:rPr>
        <w:t>Дисертація на здобуття наукового ступеня</w:t>
      </w:r>
    </w:p>
    <w:p w:rsidR="00B80D30" w:rsidRDefault="00B80D30" w:rsidP="00B80D30">
      <w:pPr>
        <w:pStyle w:val="affffffff3"/>
        <w:spacing w:line="360" w:lineRule="auto"/>
        <w:jc w:val="center"/>
        <w:rPr>
          <w:b/>
        </w:rPr>
      </w:pPr>
      <w:r>
        <w:rPr>
          <w:b/>
        </w:rPr>
        <w:t>кандидата філологічних наук</w:t>
      </w:r>
    </w:p>
    <w:p w:rsidR="00B80D30" w:rsidRDefault="00B80D30" w:rsidP="00B80D30">
      <w:pPr>
        <w:jc w:val="center"/>
        <w:rPr>
          <w:b/>
          <w:sz w:val="28"/>
          <w:lang w:val="uk-UA"/>
        </w:rPr>
      </w:pPr>
    </w:p>
    <w:p w:rsidR="00B80D30" w:rsidRDefault="00B80D30" w:rsidP="00B80D30">
      <w:pPr>
        <w:jc w:val="center"/>
        <w:rPr>
          <w:b/>
          <w:sz w:val="28"/>
          <w:lang w:val="uk-UA"/>
        </w:rPr>
      </w:pPr>
    </w:p>
    <w:p w:rsidR="00B80D30" w:rsidRDefault="00B80D30" w:rsidP="00B80D30">
      <w:pPr>
        <w:jc w:val="center"/>
        <w:rPr>
          <w:b/>
          <w:sz w:val="28"/>
          <w:lang w:val="uk-UA"/>
        </w:rPr>
      </w:pPr>
    </w:p>
    <w:p w:rsidR="00B80D30" w:rsidRDefault="00B80D30" w:rsidP="00B80D30">
      <w:pPr>
        <w:pStyle w:val="1"/>
        <w:ind w:left="5760" w:firstLine="720"/>
      </w:pPr>
      <w:r>
        <w:t>Науковий керівник:</w:t>
      </w:r>
    </w:p>
    <w:p w:rsidR="00B80D30" w:rsidRDefault="00B80D30" w:rsidP="00B80D30">
      <w:pPr>
        <w:jc w:val="right"/>
        <w:rPr>
          <w:b/>
          <w:sz w:val="28"/>
          <w:lang w:val="uk-UA"/>
        </w:rPr>
      </w:pPr>
      <w:r>
        <w:rPr>
          <w:b/>
          <w:sz w:val="28"/>
          <w:lang w:val="uk-UA"/>
        </w:rPr>
        <w:t>Денисова Світлана Павлівна,</w:t>
      </w:r>
    </w:p>
    <w:p w:rsidR="00B80D30" w:rsidRDefault="00B80D30" w:rsidP="00B80D30">
      <w:pPr>
        <w:ind w:left="6521" w:hanging="41"/>
        <w:jc w:val="center"/>
        <w:rPr>
          <w:b/>
          <w:sz w:val="28"/>
          <w:lang w:val="uk-UA"/>
        </w:rPr>
      </w:pPr>
      <w:r>
        <w:rPr>
          <w:b/>
          <w:sz w:val="28"/>
          <w:lang w:val="uk-UA"/>
        </w:rPr>
        <w:t xml:space="preserve">   доктор філологічних  наук, професор</w:t>
      </w:r>
    </w:p>
    <w:p w:rsidR="00B80D30" w:rsidRDefault="00B80D30" w:rsidP="00B80D30">
      <w:pPr>
        <w:ind w:left="5040" w:firstLine="720"/>
        <w:jc w:val="center"/>
        <w:rPr>
          <w:b/>
          <w:sz w:val="28"/>
          <w:lang w:val="uk-UA"/>
        </w:rPr>
      </w:pPr>
    </w:p>
    <w:p w:rsidR="00B80D30" w:rsidRDefault="00B80D30" w:rsidP="00B80D30">
      <w:pPr>
        <w:ind w:left="5040" w:firstLine="720"/>
        <w:jc w:val="center"/>
        <w:rPr>
          <w:b/>
          <w:sz w:val="28"/>
          <w:lang w:val="uk-UA"/>
        </w:rPr>
      </w:pPr>
    </w:p>
    <w:p w:rsidR="00B80D30" w:rsidRDefault="00B80D30" w:rsidP="00B80D30">
      <w:pPr>
        <w:pStyle w:val="6"/>
      </w:pPr>
      <w:r>
        <w:t>Бердянськ – 2001</w:t>
      </w:r>
    </w:p>
    <w:p w:rsidR="00B80D30" w:rsidRDefault="00B80D30" w:rsidP="00B80D30">
      <w:pPr>
        <w:ind w:firstLine="142"/>
        <w:jc w:val="center"/>
        <w:rPr>
          <w:b/>
          <w:sz w:val="28"/>
          <w:lang w:val="uk-UA"/>
        </w:rPr>
      </w:pPr>
    </w:p>
    <w:p w:rsidR="00B80D30" w:rsidRDefault="00B80D30" w:rsidP="00B80D30">
      <w:pPr>
        <w:pStyle w:val="affffffff0"/>
        <w:widowControl w:val="0"/>
        <w:rPr>
          <w:b/>
        </w:rPr>
      </w:pPr>
      <w:r>
        <w:rPr>
          <w:b/>
        </w:rPr>
        <w:t>ЗМІ</w:t>
      </w:r>
      <w:proofErr w:type="gramStart"/>
      <w:r>
        <w:rPr>
          <w:b/>
        </w:rPr>
        <w:t>СТ</w:t>
      </w:r>
      <w:proofErr w:type="gramEnd"/>
    </w:p>
    <w:p w:rsidR="00B80D30" w:rsidRDefault="00B80D30" w:rsidP="00B80D30">
      <w:pPr>
        <w:pStyle w:val="affffffff0"/>
        <w:widowControl w:val="0"/>
        <w:rPr>
          <w:b/>
        </w:rPr>
      </w:pPr>
    </w:p>
    <w:p w:rsidR="00B80D30" w:rsidRDefault="00B80D30" w:rsidP="00B80D30">
      <w:pPr>
        <w:pStyle w:val="affffffff0"/>
        <w:widowControl w:val="0"/>
        <w:rPr>
          <w:b/>
        </w:rPr>
      </w:pPr>
    </w:p>
    <w:tbl>
      <w:tblPr>
        <w:tblW w:w="0" w:type="auto"/>
        <w:tblLayout w:type="fixed"/>
        <w:tblLook w:val="0000" w:firstRow="0" w:lastRow="0" w:firstColumn="0" w:lastColumn="0" w:noHBand="0" w:noVBand="0"/>
      </w:tblPr>
      <w:tblGrid>
        <w:gridCol w:w="9039"/>
        <w:gridCol w:w="1099"/>
      </w:tblGrid>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ЗМІСТ ………………………………………………………………………….</w:t>
            </w:r>
          </w:p>
        </w:tc>
        <w:tc>
          <w:tcPr>
            <w:tcW w:w="1099" w:type="dxa"/>
          </w:tcPr>
          <w:p w:rsidR="00B80D30" w:rsidRDefault="00B80D30" w:rsidP="000A2536">
            <w:pPr>
              <w:pStyle w:val="affffffff0"/>
              <w:widowControl w:val="0"/>
              <w:jc w:val="left"/>
            </w:pPr>
            <w:r>
              <w:t>2</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ПЕРЕЛІК УМОВНИХ СКОРОЧЕНЬ ………………………………………..</w:t>
            </w:r>
          </w:p>
        </w:tc>
        <w:tc>
          <w:tcPr>
            <w:tcW w:w="1099" w:type="dxa"/>
          </w:tcPr>
          <w:p w:rsidR="00B80D30" w:rsidRDefault="00B80D30" w:rsidP="000A2536">
            <w:pPr>
              <w:pStyle w:val="affffffff0"/>
              <w:widowControl w:val="0"/>
              <w:jc w:val="left"/>
            </w:pPr>
            <w:r>
              <w:t>3</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proofErr w:type="gramStart"/>
            <w:r>
              <w:t>ВСТУП</w:t>
            </w:r>
            <w:proofErr w:type="gramEnd"/>
            <w:r>
              <w:t xml:space="preserve">  ………………………………………………………………………</w:t>
            </w:r>
          </w:p>
        </w:tc>
        <w:tc>
          <w:tcPr>
            <w:tcW w:w="1099" w:type="dxa"/>
          </w:tcPr>
          <w:p w:rsidR="00B80D30" w:rsidRDefault="00B80D30" w:rsidP="000A2536">
            <w:pPr>
              <w:pStyle w:val="affffffff0"/>
              <w:widowControl w:val="0"/>
              <w:jc w:val="left"/>
            </w:pPr>
            <w:r>
              <w:t>5</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РОЗДІЛ 1. КОГНІТИВНА МЕТАФОРА В ЛОГІКО-СЕМАНТИЧНОМУ АСПЕКТІ ……………………………………………………………………</w:t>
            </w:r>
          </w:p>
        </w:tc>
        <w:tc>
          <w:tcPr>
            <w:tcW w:w="1099" w:type="dxa"/>
          </w:tcPr>
          <w:p w:rsidR="00B80D30" w:rsidRDefault="00B80D30" w:rsidP="000A2536">
            <w:pPr>
              <w:pStyle w:val="affffffff0"/>
              <w:widowControl w:val="0"/>
              <w:jc w:val="left"/>
            </w:pPr>
          </w:p>
          <w:p w:rsidR="00B80D30" w:rsidRDefault="00B80D30" w:rsidP="000A2536">
            <w:pPr>
              <w:pStyle w:val="affffffff0"/>
              <w:widowControl w:val="0"/>
              <w:jc w:val="left"/>
            </w:pPr>
            <w:r>
              <w:t>9</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1.1. Метафора в статиці й динаміці ………………………………………….</w:t>
            </w:r>
          </w:p>
        </w:tc>
        <w:tc>
          <w:tcPr>
            <w:tcW w:w="1099" w:type="dxa"/>
          </w:tcPr>
          <w:p w:rsidR="00B80D30" w:rsidRDefault="00B80D30" w:rsidP="000A2536">
            <w:pPr>
              <w:pStyle w:val="affffffff0"/>
              <w:widowControl w:val="0"/>
              <w:jc w:val="left"/>
            </w:pPr>
            <w:r>
              <w:t>9</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 xml:space="preserve">1.2. </w:t>
            </w:r>
            <w:proofErr w:type="gramStart"/>
            <w:r>
              <w:t>Досл</w:t>
            </w:r>
            <w:proofErr w:type="gramEnd"/>
            <w:r>
              <w:t>ідження когнітивної метафори в сучасній науці…………………</w:t>
            </w:r>
          </w:p>
        </w:tc>
        <w:tc>
          <w:tcPr>
            <w:tcW w:w="1099" w:type="dxa"/>
          </w:tcPr>
          <w:p w:rsidR="00B80D30" w:rsidRDefault="00B80D30" w:rsidP="000A2536">
            <w:pPr>
              <w:pStyle w:val="affffffff0"/>
              <w:widowControl w:val="0"/>
              <w:jc w:val="left"/>
            </w:pPr>
            <w:r>
              <w:t>26</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 xml:space="preserve">1.3. Логіко-семантичний аспект </w:t>
            </w:r>
            <w:proofErr w:type="gramStart"/>
            <w:r>
              <w:lastRenderedPageBreak/>
              <w:t>концептуального</w:t>
            </w:r>
            <w:proofErr w:type="gramEnd"/>
            <w:r>
              <w:t xml:space="preserve"> аналізу метафори</w:t>
            </w:r>
            <w:r>
              <w:softHyphen/>
              <w:t>зо</w:t>
            </w:r>
            <w:r>
              <w:softHyphen/>
              <w:t>ва</w:t>
            </w:r>
            <w:r>
              <w:softHyphen/>
              <w:t>ного значення …………………………………………………………………</w:t>
            </w:r>
          </w:p>
        </w:tc>
        <w:tc>
          <w:tcPr>
            <w:tcW w:w="1099" w:type="dxa"/>
          </w:tcPr>
          <w:p w:rsidR="00B80D30" w:rsidRDefault="00B80D30" w:rsidP="000A2536">
            <w:pPr>
              <w:pStyle w:val="affffffff0"/>
              <w:widowControl w:val="0"/>
              <w:jc w:val="left"/>
            </w:pPr>
          </w:p>
          <w:p w:rsidR="00B80D30" w:rsidRDefault="00B80D30" w:rsidP="000A2536">
            <w:pPr>
              <w:pStyle w:val="affffffff0"/>
              <w:widowControl w:val="0"/>
              <w:jc w:val="left"/>
            </w:pPr>
            <w:r>
              <w:lastRenderedPageBreak/>
              <w:t>34</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lastRenderedPageBreak/>
              <w:t>Висновки ……………………………………………………………………..</w:t>
            </w:r>
          </w:p>
        </w:tc>
        <w:tc>
          <w:tcPr>
            <w:tcW w:w="1099" w:type="dxa"/>
          </w:tcPr>
          <w:p w:rsidR="00B80D30" w:rsidRDefault="00B80D30" w:rsidP="000A2536">
            <w:pPr>
              <w:pStyle w:val="affffffff0"/>
              <w:widowControl w:val="0"/>
              <w:jc w:val="left"/>
            </w:pPr>
            <w:r>
              <w:t>49</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РОЗДІЛ 2.  КОГНІТИВНІ МЕТАФОРИ В ПРОЦЕСІ МЕТАФОРИЗАЦІЇ..</w:t>
            </w:r>
          </w:p>
        </w:tc>
        <w:tc>
          <w:tcPr>
            <w:tcW w:w="1099" w:type="dxa"/>
          </w:tcPr>
          <w:p w:rsidR="00B80D30" w:rsidRDefault="00B80D30" w:rsidP="000A2536">
            <w:pPr>
              <w:pStyle w:val="affffffff0"/>
              <w:widowControl w:val="0"/>
              <w:jc w:val="left"/>
            </w:pPr>
            <w:r>
              <w:t>51</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2.1. Універсальність  і специфічність способів метафоризації ……………</w:t>
            </w:r>
          </w:p>
        </w:tc>
        <w:tc>
          <w:tcPr>
            <w:tcW w:w="1099" w:type="dxa"/>
          </w:tcPr>
          <w:p w:rsidR="00B80D30" w:rsidRDefault="00B80D30" w:rsidP="000A2536">
            <w:pPr>
              <w:pStyle w:val="affffffff0"/>
              <w:widowControl w:val="0"/>
              <w:jc w:val="left"/>
            </w:pPr>
            <w:r>
              <w:t>51</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2.2. Структурно-семантична характеристика когнітивних метафор …….</w:t>
            </w:r>
          </w:p>
        </w:tc>
        <w:tc>
          <w:tcPr>
            <w:tcW w:w="1099" w:type="dxa"/>
          </w:tcPr>
          <w:p w:rsidR="00B80D30" w:rsidRDefault="00B80D30" w:rsidP="000A2536">
            <w:pPr>
              <w:pStyle w:val="affffffff0"/>
              <w:widowControl w:val="0"/>
              <w:jc w:val="left"/>
            </w:pPr>
            <w:r>
              <w:t>57</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Висновки …………………………………………………………………….</w:t>
            </w:r>
          </w:p>
        </w:tc>
        <w:tc>
          <w:tcPr>
            <w:tcW w:w="1099" w:type="dxa"/>
          </w:tcPr>
          <w:p w:rsidR="00B80D30" w:rsidRDefault="00B80D30" w:rsidP="000A2536">
            <w:pPr>
              <w:pStyle w:val="affffffff0"/>
              <w:widowControl w:val="0"/>
              <w:jc w:val="left"/>
            </w:pPr>
            <w:r>
              <w:t>63</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 xml:space="preserve">РОЗДІЛ 3. ТИПИ КОГНІТИВНИХ МЕТАФОР У </w:t>
            </w:r>
            <w:proofErr w:type="gramStart"/>
            <w:r>
              <w:t>Р</w:t>
            </w:r>
            <w:proofErr w:type="gramEnd"/>
            <w:r>
              <w:t>ІЗНОСТИЛЬОВИХ ТЕКСТАХ ……………………………………………………………………..</w:t>
            </w:r>
          </w:p>
        </w:tc>
        <w:tc>
          <w:tcPr>
            <w:tcW w:w="1099" w:type="dxa"/>
          </w:tcPr>
          <w:p w:rsidR="00B80D30" w:rsidRDefault="00B80D30" w:rsidP="000A2536">
            <w:pPr>
              <w:pStyle w:val="affffffff0"/>
              <w:widowControl w:val="0"/>
              <w:jc w:val="left"/>
            </w:pPr>
          </w:p>
          <w:p w:rsidR="00B80D30" w:rsidRDefault="00B80D30" w:rsidP="000A2536">
            <w:pPr>
              <w:pStyle w:val="affffffff0"/>
              <w:widowControl w:val="0"/>
              <w:jc w:val="left"/>
            </w:pPr>
            <w:r>
              <w:t>6</w:t>
            </w:r>
            <w:r>
              <w:rPr>
                <w:lang w:val="en-US"/>
              </w:rPr>
              <w:t>6</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 xml:space="preserve">3.1. Типи когнітивних метафор у наукових </w:t>
            </w:r>
            <w:proofErr w:type="gramStart"/>
            <w:r>
              <w:t>текстах</w:t>
            </w:r>
            <w:proofErr w:type="gramEnd"/>
            <w:r>
              <w:t xml:space="preserve"> ……………………….</w:t>
            </w:r>
          </w:p>
        </w:tc>
        <w:tc>
          <w:tcPr>
            <w:tcW w:w="1099" w:type="dxa"/>
          </w:tcPr>
          <w:p w:rsidR="00B80D30" w:rsidRDefault="00B80D30" w:rsidP="000A2536">
            <w:pPr>
              <w:pStyle w:val="affffffff0"/>
              <w:widowControl w:val="0"/>
              <w:jc w:val="left"/>
            </w:pPr>
            <w:r>
              <w:t>6</w:t>
            </w:r>
            <w:r>
              <w:rPr>
                <w:lang w:val="en-US"/>
              </w:rPr>
              <w:t>6</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 xml:space="preserve">3.2. Типи когнітивних метафор у публіцистичних </w:t>
            </w:r>
            <w:proofErr w:type="gramStart"/>
            <w:r>
              <w:t>текстах</w:t>
            </w:r>
            <w:proofErr w:type="gramEnd"/>
            <w:r>
              <w:t xml:space="preserve"> ……………….</w:t>
            </w:r>
          </w:p>
        </w:tc>
        <w:tc>
          <w:tcPr>
            <w:tcW w:w="1099" w:type="dxa"/>
          </w:tcPr>
          <w:p w:rsidR="00B80D30" w:rsidRDefault="00B80D30" w:rsidP="000A2536">
            <w:pPr>
              <w:pStyle w:val="affffffff0"/>
              <w:widowControl w:val="0"/>
              <w:jc w:val="left"/>
            </w:pPr>
            <w:r>
              <w:t>94</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 xml:space="preserve">3.3. Типи когнітивних метафор у художніх </w:t>
            </w:r>
            <w:proofErr w:type="gramStart"/>
            <w:r>
              <w:t>текстах</w:t>
            </w:r>
            <w:proofErr w:type="gramEnd"/>
            <w:r>
              <w:t xml:space="preserve"> ………………………</w:t>
            </w:r>
          </w:p>
        </w:tc>
        <w:tc>
          <w:tcPr>
            <w:tcW w:w="1099" w:type="dxa"/>
          </w:tcPr>
          <w:p w:rsidR="00B80D30" w:rsidRDefault="00B80D30" w:rsidP="000A2536">
            <w:pPr>
              <w:pStyle w:val="affffffff0"/>
              <w:widowControl w:val="0"/>
              <w:jc w:val="left"/>
            </w:pPr>
            <w:r>
              <w:t>129</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Висновки ……………………………………………………………………..</w:t>
            </w:r>
          </w:p>
        </w:tc>
        <w:tc>
          <w:tcPr>
            <w:tcW w:w="1099" w:type="dxa"/>
          </w:tcPr>
          <w:p w:rsidR="00B80D30" w:rsidRDefault="00B80D30" w:rsidP="000A2536">
            <w:pPr>
              <w:pStyle w:val="affffffff0"/>
              <w:widowControl w:val="0"/>
              <w:jc w:val="left"/>
            </w:pPr>
            <w:r>
              <w:t>158</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t>ВИСНОВКИ …………………………………………………………………..</w:t>
            </w:r>
          </w:p>
        </w:tc>
        <w:tc>
          <w:tcPr>
            <w:tcW w:w="1099" w:type="dxa"/>
          </w:tcPr>
          <w:p w:rsidR="00B80D30" w:rsidRDefault="00B80D30" w:rsidP="000A2536">
            <w:pPr>
              <w:pStyle w:val="affffffff0"/>
              <w:widowControl w:val="0"/>
              <w:jc w:val="left"/>
            </w:pPr>
            <w:r>
              <w:t>162</w:t>
            </w:r>
          </w:p>
        </w:tc>
      </w:tr>
      <w:tr w:rsidR="00B80D30" w:rsidTr="000A2536">
        <w:tblPrEx>
          <w:tblCellMar>
            <w:top w:w="0" w:type="dxa"/>
            <w:bottom w:w="0" w:type="dxa"/>
          </w:tblCellMar>
        </w:tblPrEx>
        <w:tc>
          <w:tcPr>
            <w:tcW w:w="9039" w:type="dxa"/>
          </w:tcPr>
          <w:p w:rsidR="00B80D30" w:rsidRDefault="00B80D30" w:rsidP="000A2536">
            <w:pPr>
              <w:pStyle w:val="affffffff0"/>
              <w:widowControl w:val="0"/>
              <w:jc w:val="both"/>
            </w:pPr>
            <w:r>
              <w:lastRenderedPageBreak/>
              <w:t xml:space="preserve">СПИСОК ВИКОРИСТАНИХ ДЖЕРЕЛ ……………………………………. </w:t>
            </w:r>
          </w:p>
        </w:tc>
        <w:tc>
          <w:tcPr>
            <w:tcW w:w="1099" w:type="dxa"/>
          </w:tcPr>
          <w:p w:rsidR="00B80D30" w:rsidRDefault="00B80D30" w:rsidP="000A2536">
            <w:pPr>
              <w:pStyle w:val="affffffff0"/>
              <w:widowControl w:val="0"/>
              <w:jc w:val="left"/>
            </w:pPr>
            <w:r>
              <w:t>167</w:t>
            </w:r>
          </w:p>
        </w:tc>
      </w:tr>
      <w:tr w:rsidR="00B80D30" w:rsidTr="000A2536">
        <w:tblPrEx>
          <w:tblCellMar>
            <w:top w:w="0" w:type="dxa"/>
            <w:bottom w:w="0" w:type="dxa"/>
          </w:tblCellMar>
        </w:tblPrEx>
        <w:tc>
          <w:tcPr>
            <w:tcW w:w="9039" w:type="dxa"/>
          </w:tcPr>
          <w:p w:rsidR="00B80D30" w:rsidRDefault="00B80D30" w:rsidP="000A2536">
            <w:pPr>
              <w:pStyle w:val="affffffff0"/>
              <w:jc w:val="both"/>
            </w:pPr>
            <w:r>
              <w:t>СПИСОК ВИКОРИСТАНИХ ДЖЕРЕЛ ІЛЮСТРАТИВНОГО МАТЕ</w:t>
            </w:r>
            <w:r>
              <w:softHyphen/>
              <w:t>РІАЛУ</w:t>
            </w:r>
            <w:proofErr w:type="gramStart"/>
            <w:r>
              <w:t xml:space="preserve"> ..............................................................................................………….</w:t>
            </w:r>
            <w:proofErr w:type="gramEnd"/>
          </w:p>
          <w:p w:rsidR="00B80D30" w:rsidRDefault="00B80D30" w:rsidP="000A2536">
            <w:pPr>
              <w:pStyle w:val="affffffff0"/>
              <w:widowControl w:val="0"/>
              <w:jc w:val="both"/>
            </w:pPr>
            <w:r>
              <w:t>СПИСОК СЛОВНИКІ</w:t>
            </w:r>
            <w:proofErr w:type="gramStart"/>
            <w:r>
              <w:t>В</w:t>
            </w:r>
            <w:proofErr w:type="gramEnd"/>
            <w:r>
              <w:t xml:space="preserve"> ............................................................................…..</w:t>
            </w:r>
          </w:p>
        </w:tc>
        <w:tc>
          <w:tcPr>
            <w:tcW w:w="1099" w:type="dxa"/>
          </w:tcPr>
          <w:p w:rsidR="00B80D30" w:rsidRDefault="00B80D30" w:rsidP="000A2536">
            <w:pPr>
              <w:pStyle w:val="affffffff0"/>
              <w:widowControl w:val="0"/>
              <w:jc w:val="left"/>
            </w:pPr>
          </w:p>
          <w:p w:rsidR="00B80D30" w:rsidRDefault="00B80D30" w:rsidP="000A2536">
            <w:pPr>
              <w:pStyle w:val="affffffff0"/>
              <w:widowControl w:val="0"/>
              <w:jc w:val="left"/>
            </w:pPr>
            <w:r>
              <w:t>183</w:t>
            </w:r>
          </w:p>
          <w:p w:rsidR="00B80D30" w:rsidRDefault="00B80D30" w:rsidP="000A2536">
            <w:pPr>
              <w:pStyle w:val="affffffff0"/>
              <w:widowControl w:val="0"/>
              <w:jc w:val="left"/>
            </w:pPr>
            <w:r>
              <w:t>183</w:t>
            </w:r>
          </w:p>
        </w:tc>
      </w:tr>
      <w:tr w:rsidR="00B80D30" w:rsidTr="000A2536">
        <w:tblPrEx>
          <w:tblCellMar>
            <w:top w:w="0" w:type="dxa"/>
            <w:bottom w:w="0" w:type="dxa"/>
          </w:tblCellMar>
        </w:tblPrEx>
        <w:tc>
          <w:tcPr>
            <w:tcW w:w="9039" w:type="dxa"/>
          </w:tcPr>
          <w:p w:rsidR="00B80D30" w:rsidRDefault="00B80D30" w:rsidP="000A2536">
            <w:pPr>
              <w:pStyle w:val="affffffff0"/>
              <w:jc w:val="both"/>
            </w:pPr>
            <w:r>
              <w:t>ДОДАТКИ ……………………………………………………………………</w:t>
            </w:r>
          </w:p>
        </w:tc>
        <w:tc>
          <w:tcPr>
            <w:tcW w:w="1099" w:type="dxa"/>
          </w:tcPr>
          <w:p w:rsidR="00B80D30" w:rsidRDefault="00B80D30" w:rsidP="000A2536">
            <w:pPr>
              <w:pStyle w:val="affffffff0"/>
              <w:widowControl w:val="0"/>
              <w:jc w:val="left"/>
            </w:pPr>
            <w:r>
              <w:t>184</w:t>
            </w:r>
          </w:p>
        </w:tc>
      </w:tr>
    </w:tbl>
    <w:p w:rsidR="00B80D30" w:rsidRDefault="00B80D30" w:rsidP="00B80D30">
      <w:pPr>
        <w:pStyle w:val="affffffff0"/>
        <w:widowControl w:val="0"/>
        <w:jc w:val="both"/>
        <w:rPr>
          <w:b/>
        </w:rPr>
      </w:pPr>
    </w:p>
    <w:p w:rsidR="00B80D30" w:rsidRDefault="00B80D30" w:rsidP="00B80D30">
      <w:pPr>
        <w:pStyle w:val="1"/>
        <w:spacing w:line="360" w:lineRule="auto"/>
        <w:rPr>
          <w:b w:val="0"/>
        </w:rPr>
      </w:pPr>
      <w:r>
        <w:rPr>
          <w:b w:val="0"/>
        </w:rPr>
        <w:t>ПЕРЕЛІК УМОВНИХ СКОРОЧЕНЬ</w:t>
      </w:r>
    </w:p>
    <w:p w:rsidR="00B80D30" w:rsidRDefault="00B80D30" w:rsidP="00B80D30">
      <w:pPr>
        <w:pStyle w:val="1"/>
        <w:widowControl w:val="0"/>
        <w:spacing w:line="360" w:lineRule="auto"/>
        <w:rPr>
          <w:b w:val="0"/>
        </w:rPr>
      </w:pPr>
      <w:r>
        <w:rPr>
          <w:b w:val="0"/>
        </w:rPr>
        <w:t>Українські</w:t>
      </w:r>
    </w:p>
    <w:p w:rsidR="00B80D30" w:rsidRDefault="00B80D30" w:rsidP="00B80D30">
      <w:pPr>
        <w:pStyle w:val="1"/>
        <w:widowControl w:val="0"/>
        <w:spacing w:line="360" w:lineRule="auto"/>
        <w:ind w:firstLine="567"/>
        <w:jc w:val="both"/>
      </w:pPr>
      <w:r>
        <w:t>знач. – значення</w:t>
      </w:r>
    </w:p>
    <w:p w:rsidR="00B80D30" w:rsidRDefault="00B80D30" w:rsidP="00B80D30">
      <w:pPr>
        <w:spacing w:line="360" w:lineRule="auto"/>
        <w:ind w:firstLine="567"/>
        <w:rPr>
          <w:sz w:val="28"/>
        </w:rPr>
      </w:pPr>
      <w:proofErr w:type="gramStart"/>
      <w:r>
        <w:rPr>
          <w:sz w:val="28"/>
        </w:rPr>
        <w:t>л</w:t>
      </w:r>
      <w:proofErr w:type="gramEnd"/>
      <w:r>
        <w:rPr>
          <w:sz w:val="28"/>
        </w:rPr>
        <w:t>інгв. – лінгвістичний</w:t>
      </w:r>
    </w:p>
    <w:p w:rsidR="00B80D30" w:rsidRDefault="00B80D30" w:rsidP="00B80D30">
      <w:pPr>
        <w:spacing w:line="360" w:lineRule="auto"/>
        <w:ind w:firstLine="567"/>
        <w:rPr>
          <w:sz w:val="28"/>
        </w:rPr>
      </w:pPr>
      <w:r>
        <w:rPr>
          <w:sz w:val="28"/>
        </w:rPr>
        <w:t>ЛСВ – лексико-семантичний варіант</w:t>
      </w:r>
    </w:p>
    <w:p w:rsidR="00B80D30" w:rsidRDefault="00B80D30" w:rsidP="00B80D30">
      <w:pPr>
        <w:spacing w:line="360" w:lineRule="auto"/>
        <w:ind w:firstLine="567"/>
        <w:rPr>
          <w:sz w:val="28"/>
        </w:rPr>
      </w:pPr>
      <w:r>
        <w:rPr>
          <w:sz w:val="28"/>
        </w:rPr>
        <w:t>мед</w:t>
      </w:r>
      <w:proofErr w:type="gramStart"/>
      <w:r>
        <w:rPr>
          <w:sz w:val="28"/>
        </w:rPr>
        <w:t>.</w:t>
      </w:r>
      <w:proofErr w:type="gramEnd"/>
      <w:r>
        <w:rPr>
          <w:sz w:val="28"/>
        </w:rPr>
        <w:t xml:space="preserve"> – </w:t>
      </w:r>
      <w:proofErr w:type="gramStart"/>
      <w:r>
        <w:rPr>
          <w:sz w:val="28"/>
        </w:rPr>
        <w:t>м</w:t>
      </w:r>
      <w:proofErr w:type="gramEnd"/>
      <w:r>
        <w:rPr>
          <w:sz w:val="28"/>
        </w:rPr>
        <w:t>едичний</w:t>
      </w:r>
    </w:p>
    <w:p w:rsidR="00B80D30" w:rsidRDefault="00B80D30" w:rsidP="00B80D30">
      <w:pPr>
        <w:spacing w:line="360" w:lineRule="auto"/>
        <w:ind w:firstLine="567"/>
        <w:rPr>
          <w:sz w:val="28"/>
          <w:lang w:val="uk-UA"/>
        </w:rPr>
      </w:pPr>
      <w:r>
        <w:rPr>
          <w:sz w:val="28"/>
          <w:lang w:val="uk-UA"/>
        </w:rPr>
        <w:t>перен. – переносний</w:t>
      </w:r>
    </w:p>
    <w:p w:rsidR="00B80D30" w:rsidRDefault="00B80D30" w:rsidP="00B80D30">
      <w:pPr>
        <w:spacing w:line="360" w:lineRule="auto"/>
        <w:ind w:firstLine="567"/>
        <w:rPr>
          <w:sz w:val="28"/>
          <w:lang w:val="uk-UA"/>
        </w:rPr>
      </w:pPr>
      <w:r>
        <w:rPr>
          <w:sz w:val="28"/>
          <w:lang w:val="uk-UA"/>
        </w:rPr>
        <w:t>перех. – перехідний</w:t>
      </w:r>
    </w:p>
    <w:p w:rsidR="00B80D30" w:rsidRDefault="00B80D30" w:rsidP="00B80D30">
      <w:pPr>
        <w:spacing w:line="360" w:lineRule="auto"/>
        <w:ind w:firstLine="567"/>
        <w:rPr>
          <w:sz w:val="28"/>
          <w:lang w:val="uk-UA"/>
        </w:rPr>
      </w:pPr>
      <w:r>
        <w:rPr>
          <w:sz w:val="28"/>
          <w:lang w:val="uk-UA"/>
        </w:rPr>
        <w:t>розм. – розмовний</w:t>
      </w:r>
    </w:p>
    <w:p w:rsidR="00B80D30" w:rsidRDefault="00B80D30" w:rsidP="00B80D30">
      <w:pPr>
        <w:pStyle w:val="51"/>
        <w:ind w:firstLine="0"/>
        <w:rPr>
          <w:b w:val="0"/>
        </w:rPr>
      </w:pPr>
      <w:r>
        <w:rPr>
          <w:b w:val="0"/>
        </w:rPr>
        <w:t>Російські</w:t>
      </w:r>
    </w:p>
    <w:p w:rsidR="00B80D30" w:rsidRDefault="00B80D30" w:rsidP="00B80D30">
      <w:pPr>
        <w:pStyle w:val="BodyText25"/>
        <w:rPr>
          <w:lang w:val="ru-RU"/>
        </w:rPr>
      </w:pPr>
      <w:r>
        <w:t xml:space="preserve">спец. – </w:t>
      </w:r>
      <w:r>
        <w:rPr>
          <w:lang w:val="ru-RU"/>
        </w:rPr>
        <w:t>специальный</w:t>
      </w:r>
    </w:p>
    <w:p w:rsidR="00B80D30" w:rsidRDefault="00B80D30" w:rsidP="00B80D30">
      <w:pPr>
        <w:pStyle w:val="BodyText25"/>
        <w:rPr>
          <w:lang w:val="ru-RU"/>
        </w:rPr>
      </w:pPr>
      <w:r>
        <w:rPr>
          <w:lang w:val="ru-RU"/>
        </w:rPr>
        <w:t>устар. – устаревшее слово, выражение</w:t>
      </w:r>
    </w:p>
    <w:p w:rsidR="00B80D30" w:rsidRDefault="00B80D30" w:rsidP="00B80D30">
      <w:pPr>
        <w:pStyle w:val="6"/>
      </w:pPr>
      <w:proofErr w:type="gramStart"/>
      <w:r>
        <w:t>Англ</w:t>
      </w:r>
      <w:proofErr w:type="gramEnd"/>
      <w:r>
        <w:t>ійські</w:t>
      </w:r>
    </w:p>
    <w:p w:rsidR="00B80D30" w:rsidRDefault="00B80D30" w:rsidP="00B80D30">
      <w:pPr>
        <w:pStyle w:val="BodyText25"/>
        <w:rPr>
          <w:lang w:val="en-US"/>
        </w:rPr>
      </w:pPr>
      <w:proofErr w:type="gramStart"/>
      <w:r>
        <w:rPr>
          <w:lang w:val="en-US"/>
        </w:rPr>
        <w:t>comb</w:t>
      </w:r>
      <w:proofErr w:type="gramEnd"/>
      <w:r>
        <w:rPr>
          <w:lang w:val="en-US"/>
        </w:rPr>
        <w:t xml:space="preserve">. – </w:t>
      </w:r>
      <w:proofErr w:type="gramStart"/>
      <w:r>
        <w:rPr>
          <w:lang w:val="en-US"/>
        </w:rPr>
        <w:t>combination</w:t>
      </w:r>
      <w:proofErr w:type="gramEnd"/>
    </w:p>
    <w:p w:rsidR="00B80D30" w:rsidRDefault="00B80D30" w:rsidP="00B80D30">
      <w:pPr>
        <w:spacing w:line="360" w:lineRule="auto"/>
        <w:ind w:firstLine="567"/>
        <w:jc w:val="both"/>
        <w:rPr>
          <w:sz w:val="28"/>
          <w:lang w:val="en-US"/>
        </w:rPr>
      </w:pPr>
      <w:r>
        <w:rPr>
          <w:sz w:val="28"/>
          <w:lang w:val="en-US"/>
        </w:rPr>
        <w:t>esp. – especially</w:t>
      </w:r>
    </w:p>
    <w:p w:rsidR="00B80D30" w:rsidRDefault="00B80D30" w:rsidP="00B80D30">
      <w:pPr>
        <w:spacing w:line="360" w:lineRule="auto"/>
        <w:ind w:firstLine="567"/>
        <w:jc w:val="both"/>
        <w:rPr>
          <w:sz w:val="28"/>
          <w:lang w:val="en-US"/>
        </w:rPr>
      </w:pPr>
      <w:r>
        <w:rPr>
          <w:sz w:val="28"/>
          <w:lang w:val="en-US"/>
        </w:rPr>
        <w:t>etc. – et cetera</w:t>
      </w:r>
    </w:p>
    <w:p w:rsidR="00B80D30" w:rsidRDefault="00B80D30" w:rsidP="00B80D30">
      <w:pPr>
        <w:spacing w:line="360" w:lineRule="auto"/>
        <w:ind w:firstLine="567"/>
        <w:jc w:val="both"/>
        <w:rPr>
          <w:sz w:val="28"/>
          <w:lang w:val="en-US"/>
        </w:rPr>
      </w:pPr>
      <w:proofErr w:type="gramStart"/>
      <w:r>
        <w:rPr>
          <w:sz w:val="28"/>
          <w:lang w:val="en-US"/>
        </w:rPr>
        <w:t>fig</w:t>
      </w:r>
      <w:proofErr w:type="gramEnd"/>
      <w:r>
        <w:rPr>
          <w:sz w:val="28"/>
          <w:lang w:val="en-US"/>
        </w:rPr>
        <w:t xml:space="preserve">. – </w:t>
      </w:r>
      <w:proofErr w:type="gramStart"/>
      <w:r>
        <w:rPr>
          <w:sz w:val="28"/>
          <w:lang w:val="en-US"/>
        </w:rPr>
        <w:t>figurative</w:t>
      </w:r>
      <w:proofErr w:type="gramEnd"/>
    </w:p>
    <w:p w:rsidR="00B80D30" w:rsidRDefault="00B80D30" w:rsidP="00B80D30">
      <w:pPr>
        <w:spacing w:line="360" w:lineRule="auto"/>
        <w:ind w:firstLine="567"/>
        <w:jc w:val="both"/>
        <w:rPr>
          <w:sz w:val="28"/>
          <w:lang w:val="en-US"/>
        </w:rPr>
      </w:pPr>
      <w:r>
        <w:rPr>
          <w:sz w:val="28"/>
          <w:lang w:val="en-US"/>
        </w:rPr>
        <w:t>gen. – general</w:t>
      </w:r>
    </w:p>
    <w:p w:rsidR="00B80D30" w:rsidRDefault="00B80D30" w:rsidP="00B80D30">
      <w:pPr>
        <w:spacing w:line="360" w:lineRule="auto"/>
        <w:ind w:firstLine="567"/>
        <w:jc w:val="both"/>
        <w:rPr>
          <w:sz w:val="28"/>
          <w:lang w:val="en-US"/>
        </w:rPr>
      </w:pPr>
      <w:r>
        <w:rPr>
          <w:sz w:val="28"/>
          <w:lang w:val="en-US"/>
        </w:rPr>
        <w:lastRenderedPageBreak/>
        <w:t>naut. – nautical</w:t>
      </w:r>
    </w:p>
    <w:p w:rsidR="00B80D30" w:rsidRDefault="00B80D30" w:rsidP="00B80D30">
      <w:pPr>
        <w:pStyle w:val="34"/>
      </w:pPr>
      <w:r>
        <w:t xml:space="preserve">Перелік умовних скорочень </w:t>
      </w:r>
      <w:proofErr w:type="gramStart"/>
      <w:r>
        <w:t>пр</w:t>
      </w:r>
      <w:proofErr w:type="gramEnd"/>
      <w:r>
        <w:t>ізвищ письменників, з творів яких подано ілюстративний матеріал</w:t>
      </w:r>
    </w:p>
    <w:p w:rsidR="00B80D30" w:rsidRDefault="00B80D30" w:rsidP="00B80D30">
      <w:pPr>
        <w:pStyle w:val="34"/>
        <w:ind w:firstLine="567"/>
        <w:jc w:val="both"/>
        <w:rPr>
          <w:b/>
        </w:rPr>
      </w:pPr>
      <w:r>
        <w:rPr>
          <w:b/>
        </w:rPr>
        <w:t>Д. – Достоевский Ф.М.</w:t>
      </w:r>
    </w:p>
    <w:p w:rsidR="00B80D30" w:rsidRDefault="00B80D30" w:rsidP="00B80D30">
      <w:pPr>
        <w:pStyle w:val="34"/>
        <w:ind w:firstLine="567"/>
        <w:jc w:val="both"/>
        <w:rPr>
          <w:b/>
        </w:rPr>
      </w:pPr>
      <w:r>
        <w:rPr>
          <w:b/>
        </w:rPr>
        <w:t>П. – Пастернак Б.Л.</w:t>
      </w:r>
    </w:p>
    <w:p w:rsidR="00B80D30" w:rsidRDefault="00B80D30" w:rsidP="00B80D30">
      <w:pPr>
        <w:pStyle w:val="34"/>
        <w:ind w:firstLine="567"/>
        <w:jc w:val="both"/>
        <w:rPr>
          <w:b/>
        </w:rPr>
      </w:pPr>
      <w:r>
        <w:rPr>
          <w:b/>
        </w:rPr>
        <w:t>Ст. – Стельмах М.П.</w:t>
      </w:r>
    </w:p>
    <w:p w:rsidR="00B80D30" w:rsidRPr="00183D6E" w:rsidRDefault="00B80D30" w:rsidP="00B80D30">
      <w:pPr>
        <w:pStyle w:val="34"/>
        <w:ind w:firstLine="567"/>
        <w:jc w:val="both"/>
        <w:rPr>
          <w:b/>
        </w:rPr>
      </w:pPr>
      <w:proofErr w:type="gramStart"/>
      <w:r>
        <w:rPr>
          <w:b/>
          <w:lang w:val="en-US"/>
        </w:rPr>
        <w:t>M</w:t>
      </w:r>
      <w:r w:rsidRPr="00183D6E">
        <w:rPr>
          <w:b/>
        </w:rPr>
        <w:t xml:space="preserve">. – </w:t>
      </w:r>
      <w:r>
        <w:rPr>
          <w:b/>
          <w:lang w:val="en-US"/>
        </w:rPr>
        <w:t>Maugham</w:t>
      </w:r>
      <w:r w:rsidRPr="00183D6E">
        <w:rPr>
          <w:b/>
        </w:rPr>
        <w:t xml:space="preserve"> </w:t>
      </w:r>
      <w:r>
        <w:rPr>
          <w:b/>
          <w:lang w:val="en-US"/>
        </w:rPr>
        <w:t>W</w:t>
      </w:r>
      <w:r w:rsidRPr="00183D6E">
        <w:rPr>
          <w:b/>
        </w:rPr>
        <w:t>.</w:t>
      </w:r>
      <w:r>
        <w:rPr>
          <w:b/>
          <w:lang w:val="en-US"/>
        </w:rPr>
        <w:t>S</w:t>
      </w:r>
      <w:r w:rsidRPr="00183D6E">
        <w:rPr>
          <w:b/>
        </w:rPr>
        <w:t>.</w:t>
      </w:r>
      <w:proofErr w:type="gramEnd"/>
    </w:p>
    <w:p w:rsidR="00B80D30" w:rsidRDefault="00B80D30" w:rsidP="00B80D30">
      <w:pPr>
        <w:pStyle w:val="34"/>
        <w:ind w:firstLine="567"/>
      </w:pPr>
      <w:r>
        <w:t xml:space="preserve">Перелік умовних скорочень </w:t>
      </w:r>
      <w:proofErr w:type="gramStart"/>
      <w:r>
        <w:t>назв</w:t>
      </w:r>
      <w:proofErr w:type="gramEnd"/>
      <w:r>
        <w:t xml:space="preserve"> журналів та газет, з яких подано ілюстративний  матеріал</w:t>
      </w:r>
    </w:p>
    <w:p w:rsidR="00B80D30" w:rsidRDefault="00B80D30" w:rsidP="00B80D30">
      <w:pPr>
        <w:pStyle w:val="34"/>
        <w:ind w:firstLine="567"/>
        <w:jc w:val="both"/>
        <w:rPr>
          <w:b/>
        </w:rPr>
      </w:pPr>
      <w:r>
        <w:rPr>
          <w:b/>
        </w:rPr>
        <w:t>ВЯ. – Вопросы языкознания</w:t>
      </w:r>
    </w:p>
    <w:p w:rsidR="00B80D30" w:rsidRDefault="00B80D30" w:rsidP="00B80D30">
      <w:pPr>
        <w:pStyle w:val="34"/>
        <w:ind w:firstLine="567"/>
        <w:jc w:val="both"/>
        <w:rPr>
          <w:b/>
        </w:rPr>
      </w:pPr>
      <w:r>
        <w:rPr>
          <w:b/>
        </w:rPr>
        <w:t>Мов. – Мовознавство</w:t>
      </w:r>
    </w:p>
    <w:p w:rsidR="00B80D30" w:rsidRDefault="00B80D30" w:rsidP="00B80D30">
      <w:pPr>
        <w:pStyle w:val="34"/>
        <w:ind w:firstLine="567"/>
        <w:jc w:val="both"/>
        <w:rPr>
          <w:b/>
        </w:rPr>
      </w:pPr>
      <w:r>
        <w:rPr>
          <w:b/>
        </w:rPr>
        <w:t>Кр. – Крестьянка</w:t>
      </w:r>
    </w:p>
    <w:p w:rsidR="00B80D30" w:rsidRDefault="00B80D30" w:rsidP="00B80D30">
      <w:pPr>
        <w:pStyle w:val="34"/>
        <w:ind w:firstLine="567"/>
        <w:jc w:val="both"/>
        <w:rPr>
          <w:b/>
        </w:rPr>
      </w:pPr>
      <w:r>
        <w:rPr>
          <w:b/>
        </w:rPr>
        <w:t>Ур</w:t>
      </w:r>
      <w:proofErr w:type="gramStart"/>
      <w:r>
        <w:rPr>
          <w:b/>
        </w:rPr>
        <w:t>.к</w:t>
      </w:r>
      <w:proofErr w:type="gramEnd"/>
      <w:r>
        <w:rPr>
          <w:b/>
        </w:rPr>
        <w:t>. – Урядовий кур’єр</w:t>
      </w:r>
    </w:p>
    <w:p w:rsidR="00B80D30" w:rsidRPr="00183D6E" w:rsidRDefault="00B80D30" w:rsidP="00B80D30">
      <w:pPr>
        <w:pStyle w:val="34"/>
        <w:ind w:firstLine="567"/>
        <w:jc w:val="both"/>
        <w:rPr>
          <w:b/>
        </w:rPr>
      </w:pPr>
      <w:r>
        <w:rPr>
          <w:b/>
          <w:lang w:val="en-US"/>
        </w:rPr>
        <w:t>N</w:t>
      </w:r>
      <w:r w:rsidRPr="00183D6E">
        <w:rPr>
          <w:b/>
        </w:rPr>
        <w:t xml:space="preserve"> </w:t>
      </w:r>
      <w:r>
        <w:rPr>
          <w:b/>
          <w:lang w:val="en-US"/>
        </w:rPr>
        <w:t>I</w:t>
      </w:r>
      <w:r w:rsidRPr="00183D6E">
        <w:rPr>
          <w:b/>
        </w:rPr>
        <w:t xml:space="preserve">. – </w:t>
      </w:r>
      <w:r>
        <w:rPr>
          <w:b/>
          <w:lang w:val="en-US"/>
        </w:rPr>
        <w:t>New</w:t>
      </w:r>
      <w:r w:rsidRPr="00183D6E">
        <w:rPr>
          <w:b/>
        </w:rPr>
        <w:t xml:space="preserve"> </w:t>
      </w:r>
      <w:r>
        <w:rPr>
          <w:b/>
          <w:lang w:val="en-US"/>
        </w:rPr>
        <w:t>Idea</w:t>
      </w:r>
    </w:p>
    <w:p w:rsidR="00B80D30" w:rsidRPr="00183D6E" w:rsidRDefault="00B80D30" w:rsidP="00B80D30">
      <w:pPr>
        <w:pStyle w:val="34"/>
        <w:ind w:firstLine="567"/>
        <w:jc w:val="both"/>
        <w:rPr>
          <w:b/>
        </w:rPr>
      </w:pPr>
      <w:proofErr w:type="gramStart"/>
      <w:r>
        <w:rPr>
          <w:b/>
          <w:lang w:val="en-US"/>
        </w:rPr>
        <w:t>SA</w:t>
      </w:r>
      <w:r w:rsidRPr="00183D6E">
        <w:rPr>
          <w:b/>
        </w:rPr>
        <w:t>.</w:t>
      </w:r>
      <w:proofErr w:type="gramEnd"/>
      <w:r w:rsidRPr="00183D6E">
        <w:rPr>
          <w:b/>
        </w:rPr>
        <w:t xml:space="preserve"> – </w:t>
      </w:r>
      <w:r>
        <w:rPr>
          <w:b/>
          <w:lang w:val="en-US"/>
        </w:rPr>
        <w:t>Scientific</w:t>
      </w:r>
      <w:r w:rsidRPr="00183D6E">
        <w:rPr>
          <w:b/>
        </w:rPr>
        <w:t xml:space="preserve"> </w:t>
      </w:r>
      <w:r>
        <w:rPr>
          <w:b/>
          <w:lang w:val="en-US"/>
        </w:rPr>
        <w:t>American</w:t>
      </w:r>
    </w:p>
    <w:p w:rsidR="00B80D30" w:rsidRDefault="00B80D30" w:rsidP="00B80D30">
      <w:pPr>
        <w:pStyle w:val="34"/>
        <w:ind w:firstLine="567"/>
      </w:pPr>
      <w:r>
        <w:t>Перелік умовних скорочень словникі</w:t>
      </w:r>
      <w:proofErr w:type="gramStart"/>
      <w:r>
        <w:t>в</w:t>
      </w:r>
      <w:proofErr w:type="gramEnd"/>
    </w:p>
    <w:p w:rsidR="00B80D30" w:rsidRDefault="00B80D30" w:rsidP="00B80D30">
      <w:pPr>
        <w:pStyle w:val="34"/>
        <w:ind w:firstLine="567"/>
        <w:jc w:val="both"/>
        <w:rPr>
          <w:b/>
        </w:rPr>
      </w:pPr>
      <w:r>
        <w:rPr>
          <w:b/>
        </w:rPr>
        <w:t>ССРЛЯ  –  Словарь современного русского литературного языка: В 17 т. – М.-Л.: Изд-во АН СССР, 1950 –1965.</w:t>
      </w:r>
    </w:p>
    <w:p w:rsidR="00B80D30" w:rsidRDefault="00B80D30" w:rsidP="00B80D30">
      <w:pPr>
        <w:pStyle w:val="34"/>
        <w:ind w:firstLine="567"/>
        <w:jc w:val="both"/>
        <w:rPr>
          <w:b/>
        </w:rPr>
      </w:pPr>
      <w:r>
        <w:rPr>
          <w:b/>
        </w:rPr>
        <w:t>СУМ –  Словник української мови: В 11 т.– К.: Наукова думка, 1970-1980.</w:t>
      </w:r>
    </w:p>
    <w:p w:rsidR="00B80D30" w:rsidRDefault="00B80D30" w:rsidP="00B80D30">
      <w:pPr>
        <w:pStyle w:val="34"/>
        <w:ind w:firstLine="567"/>
        <w:jc w:val="both"/>
        <w:rPr>
          <w:b/>
          <w:lang w:val="en-US"/>
        </w:rPr>
      </w:pPr>
      <w:r>
        <w:rPr>
          <w:b/>
          <w:lang w:val="en-US"/>
        </w:rPr>
        <w:t xml:space="preserve">OED </w:t>
      </w:r>
      <w:proofErr w:type="gramStart"/>
      <w:r>
        <w:rPr>
          <w:b/>
          <w:lang w:val="en-US"/>
        </w:rPr>
        <w:t>–  The</w:t>
      </w:r>
      <w:proofErr w:type="gramEnd"/>
      <w:r>
        <w:rPr>
          <w:b/>
          <w:lang w:val="en-US"/>
        </w:rPr>
        <w:t xml:space="preserve"> Oxford English Dictionary: 12 Vol.– Oxford: At the Charendon press, Ely House, London. – 1970.</w:t>
      </w:r>
    </w:p>
    <w:p w:rsidR="00B80D30" w:rsidRPr="00B80D30" w:rsidRDefault="00B80D30" w:rsidP="00B80D30">
      <w:pPr>
        <w:pStyle w:val="1"/>
        <w:widowControl w:val="0"/>
        <w:spacing w:line="360" w:lineRule="auto"/>
        <w:rPr>
          <w:b w:val="0"/>
          <w:lang w:val="en-US"/>
        </w:rPr>
      </w:pPr>
    </w:p>
    <w:p w:rsidR="00B80D30" w:rsidRPr="00B80D30" w:rsidRDefault="00B80D30" w:rsidP="00B80D30">
      <w:pPr>
        <w:pStyle w:val="1"/>
        <w:widowControl w:val="0"/>
        <w:spacing w:line="360" w:lineRule="auto"/>
        <w:rPr>
          <w:b w:val="0"/>
          <w:lang w:val="en-US"/>
        </w:rPr>
      </w:pPr>
    </w:p>
    <w:p w:rsidR="00B80D30" w:rsidRPr="00B80D30" w:rsidRDefault="00B80D30" w:rsidP="00B80D30">
      <w:pPr>
        <w:pStyle w:val="1"/>
        <w:widowControl w:val="0"/>
        <w:spacing w:line="360" w:lineRule="auto"/>
        <w:rPr>
          <w:b w:val="0"/>
          <w:lang w:val="en-US"/>
        </w:rPr>
      </w:pPr>
    </w:p>
    <w:p w:rsidR="00B80D30" w:rsidRPr="00B80D30" w:rsidRDefault="00B80D30" w:rsidP="00B80D30">
      <w:pPr>
        <w:pStyle w:val="1"/>
        <w:widowControl w:val="0"/>
        <w:spacing w:line="360" w:lineRule="auto"/>
        <w:rPr>
          <w:b w:val="0"/>
          <w:lang w:val="en-US"/>
        </w:rPr>
      </w:pPr>
    </w:p>
    <w:p w:rsidR="00B80D30" w:rsidRPr="00B80D30" w:rsidRDefault="00B80D30" w:rsidP="00B80D30">
      <w:pPr>
        <w:pStyle w:val="1"/>
        <w:widowControl w:val="0"/>
        <w:spacing w:line="360" w:lineRule="auto"/>
        <w:rPr>
          <w:b w:val="0"/>
          <w:lang w:val="en-US"/>
        </w:rPr>
      </w:pPr>
    </w:p>
    <w:p w:rsidR="00B80D30" w:rsidRPr="00B80D30" w:rsidRDefault="00B80D30" w:rsidP="00B80D30">
      <w:pPr>
        <w:pStyle w:val="1"/>
        <w:widowControl w:val="0"/>
        <w:spacing w:line="360" w:lineRule="auto"/>
        <w:rPr>
          <w:b w:val="0"/>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Pr="00183D6E" w:rsidRDefault="00B80D30" w:rsidP="00B80D30">
      <w:pPr>
        <w:rPr>
          <w:lang w:val="en-US"/>
        </w:rPr>
      </w:pPr>
    </w:p>
    <w:p w:rsidR="00B80D30" w:rsidRDefault="00B80D30" w:rsidP="00B80D30">
      <w:pPr>
        <w:pStyle w:val="1"/>
        <w:widowControl w:val="0"/>
        <w:spacing w:line="360" w:lineRule="auto"/>
        <w:rPr>
          <w:b w:val="0"/>
        </w:rPr>
      </w:pPr>
      <w:proofErr w:type="gramStart"/>
      <w:r>
        <w:rPr>
          <w:b w:val="0"/>
        </w:rPr>
        <w:t>ВСТУП</w:t>
      </w:r>
      <w:proofErr w:type="gramEnd"/>
    </w:p>
    <w:p w:rsidR="00B80D30" w:rsidRPr="00183D6E" w:rsidRDefault="00B80D30" w:rsidP="00B80D30">
      <w:pPr>
        <w:pStyle w:val="affffffff"/>
        <w:widowControl w:val="0"/>
        <w:spacing w:line="360" w:lineRule="auto"/>
        <w:rPr>
          <w:lang w:val="en-US"/>
        </w:rPr>
      </w:pPr>
    </w:p>
    <w:p w:rsidR="00B80D30" w:rsidRDefault="00B80D30" w:rsidP="00B80D30">
      <w:pPr>
        <w:widowControl w:val="0"/>
        <w:spacing w:line="360" w:lineRule="auto"/>
        <w:jc w:val="both"/>
        <w:rPr>
          <w:sz w:val="28"/>
          <w:lang w:val="uk-UA"/>
        </w:rPr>
      </w:pPr>
    </w:p>
    <w:p w:rsidR="00B80D30" w:rsidRDefault="00B80D30" w:rsidP="00B80D30">
      <w:pPr>
        <w:pStyle w:val="37"/>
        <w:widowControl w:val="0"/>
        <w:ind w:left="0" w:firstLine="567"/>
        <w:rPr>
          <w:lang w:val="uk-UA"/>
        </w:rPr>
      </w:pPr>
      <w:r>
        <w:rPr>
          <w:lang w:val="uk-UA"/>
        </w:rPr>
        <w:t>Підвищення інтересу до когнітивної діяльності людини, до способів номінації в первинному і вторинному семіозисі й до засобів співвідношення картини світу і мовної картини світу сприяло переходу сучасної наукової парадигми до антропологічної лінгвістики, що передбачає вивчення мови в тісному зв’язку з людиною, її свідомістю, мисленням, духовно-практичною діяльністю тощо (Н.Д.Арутюнова, В.М.Телія, О.С.Кубрякова, О.М.Шахнарович, С.А.Жаботинська, О.О.Селіванова). У цьому аспекті надзвичайно актуальним є дослідження когнітивної метафори, яке дає можливість краще зрозуміти процес перетворення функціональних елементів мовлення в структурні елементи мови й навпаки. Визначення базових типів когнітивних метафор сприяє встановленню взаємозв’язку між мовою і мисленням, визначенню засобів мислення про світ (універсальне в людському мисленні й національне в лінгвістичній картині світу).</w:t>
      </w:r>
    </w:p>
    <w:p w:rsidR="00B80D30" w:rsidRDefault="00B80D30" w:rsidP="00B80D30">
      <w:pPr>
        <w:widowControl w:val="0"/>
        <w:spacing w:line="360" w:lineRule="auto"/>
        <w:ind w:firstLine="567"/>
        <w:jc w:val="both"/>
        <w:rPr>
          <w:sz w:val="28"/>
          <w:lang w:val="uk-UA"/>
        </w:rPr>
      </w:pPr>
      <w:r>
        <w:rPr>
          <w:sz w:val="28"/>
          <w:lang w:val="uk-UA"/>
        </w:rPr>
        <w:tab/>
        <w:t>Дослідженню метафор у різноманітних аспектах присвячені праці багатьох вчених – В.М.Телії, Н.Д.Арутюнової, В.Г.Гака, Г.П.Їжакевич, М.П.Кочергана, Л.О.Ку</w:t>
      </w:r>
      <w:r>
        <w:rPr>
          <w:sz w:val="28"/>
          <w:lang w:val="uk-UA"/>
        </w:rPr>
        <w:softHyphen/>
        <w:t>дрявцевої, проте питання про метафоричне значення вивчено недостатньо. Якщо традиційне дослідження метафори сприяло розв’язанню одного з найважли</w:t>
      </w:r>
      <w:r>
        <w:rPr>
          <w:sz w:val="28"/>
          <w:lang w:val="uk-UA"/>
        </w:rPr>
        <w:softHyphen/>
        <w:t>ві</w:t>
      </w:r>
      <w:r>
        <w:rPr>
          <w:sz w:val="28"/>
          <w:lang w:val="uk-UA"/>
        </w:rPr>
        <w:softHyphen/>
      </w:r>
      <w:r>
        <w:rPr>
          <w:sz w:val="28"/>
          <w:lang w:val="uk-UA"/>
        </w:rPr>
        <w:softHyphen/>
        <w:t>ших семантичних процесів роз</w:t>
      </w:r>
      <w:r>
        <w:rPr>
          <w:sz w:val="28"/>
          <w:lang w:val="uk-UA"/>
        </w:rPr>
        <w:softHyphen/>
        <w:t xml:space="preserve">витку лексики – </w:t>
      </w:r>
      <w:r>
        <w:rPr>
          <w:sz w:val="28"/>
          <w:lang w:val="uk-UA"/>
        </w:rPr>
        <w:lastRenderedPageBreak/>
        <w:t>виникнення переносних значень (В.Г.Гак, Ю.М.Караулов, С.С.Гусєв, Р.М.Фрум</w:t>
      </w:r>
      <w:r>
        <w:rPr>
          <w:sz w:val="28"/>
          <w:lang w:val="uk-UA"/>
        </w:rPr>
        <w:softHyphen/>
        <w:t>кіна, Л.О.Кудрявцева), то когні</w:t>
      </w:r>
      <w:r>
        <w:rPr>
          <w:sz w:val="28"/>
          <w:lang w:val="uk-UA"/>
        </w:rPr>
        <w:softHyphen/>
        <w:t>тив</w:t>
      </w:r>
      <w:r>
        <w:rPr>
          <w:sz w:val="28"/>
          <w:lang w:val="uk-UA"/>
        </w:rPr>
        <w:softHyphen/>
        <w:t>на лінгвістика дає можливість зрозуміти процеси засвоєння, переробки та транс</w:t>
      </w:r>
      <w:r>
        <w:rPr>
          <w:sz w:val="28"/>
          <w:lang w:val="uk-UA"/>
        </w:rPr>
        <w:softHyphen/>
        <w:t>фор</w:t>
      </w:r>
      <w:r>
        <w:rPr>
          <w:sz w:val="28"/>
          <w:lang w:val="uk-UA"/>
        </w:rPr>
        <w:softHyphen/>
        <w:t>мації знань про навколишній світ, пояснює основні способи створення нових ідей про світ, а також механізм утворення нового значення (О.С.Кубрякова, А.Веж</w:t>
      </w:r>
      <w:r>
        <w:rPr>
          <w:sz w:val="28"/>
          <w:lang w:val="uk-UA"/>
        </w:rPr>
        <w:softHyphen/>
        <w:t xml:space="preserve">бицька,  К.К.Жоль, М.П.Кочерган, О.О.Селіванова, С.П.Денисова). </w:t>
      </w:r>
    </w:p>
    <w:p w:rsidR="00B80D30" w:rsidRDefault="00B80D30" w:rsidP="00B80D30">
      <w:pPr>
        <w:widowControl w:val="0"/>
        <w:spacing w:line="360" w:lineRule="auto"/>
        <w:ind w:firstLine="567"/>
        <w:jc w:val="both"/>
        <w:rPr>
          <w:sz w:val="28"/>
          <w:lang w:val="uk-UA"/>
        </w:rPr>
      </w:pPr>
      <w:r>
        <w:rPr>
          <w:b/>
          <w:sz w:val="28"/>
          <w:lang w:val="uk-UA"/>
        </w:rPr>
        <w:t xml:space="preserve">Актуальність </w:t>
      </w:r>
      <w:r>
        <w:rPr>
          <w:sz w:val="28"/>
          <w:lang w:val="uk-UA"/>
        </w:rPr>
        <w:t>даної роботи зумовлена необхідністю:</w:t>
      </w:r>
    </w:p>
    <w:p w:rsidR="00B80D30" w:rsidRDefault="00B80D30" w:rsidP="00B80D30">
      <w:pPr>
        <w:widowControl w:val="0"/>
        <w:spacing w:line="360" w:lineRule="auto"/>
        <w:ind w:firstLine="567"/>
        <w:jc w:val="both"/>
        <w:rPr>
          <w:sz w:val="28"/>
          <w:lang w:val="uk-UA"/>
        </w:rPr>
      </w:pPr>
      <w:r>
        <w:rPr>
          <w:sz w:val="28"/>
          <w:lang w:val="uk-UA"/>
        </w:rPr>
        <w:t>1)  дослідити механізм подолання значеннєвого дефіциту;</w:t>
      </w:r>
    </w:p>
    <w:p w:rsidR="00B80D30" w:rsidRDefault="00B80D30" w:rsidP="00B80D30">
      <w:pPr>
        <w:widowControl w:val="0"/>
        <w:spacing w:line="360" w:lineRule="auto"/>
        <w:ind w:firstLine="567"/>
        <w:jc w:val="both"/>
        <w:rPr>
          <w:sz w:val="28"/>
          <w:lang w:val="uk-UA"/>
        </w:rPr>
      </w:pPr>
      <w:r>
        <w:rPr>
          <w:sz w:val="28"/>
          <w:lang w:val="uk-UA"/>
        </w:rPr>
        <w:t>2)  визначити логіко-семантичні основи утворення метафоричного значення;</w:t>
      </w:r>
    </w:p>
    <w:p w:rsidR="00B80D30" w:rsidRDefault="00B80D30" w:rsidP="00B80D30">
      <w:pPr>
        <w:widowControl w:val="0"/>
        <w:spacing w:line="360" w:lineRule="auto"/>
        <w:ind w:firstLine="567"/>
        <w:jc w:val="both"/>
        <w:rPr>
          <w:sz w:val="28"/>
          <w:lang w:val="uk-UA"/>
        </w:rPr>
      </w:pPr>
      <w:r>
        <w:rPr>
          <w:sz w:val="28"/>
          <w:lang w:val="uk-UA"/>
        </w:rPr>
        <w:t>3) знайти універсальне та специфічне у засобах метафоризації різно</w:t>
      </w:r>
      <w:r>
        <w:rPr>
          <w:sz w:val="28"/>
          <w:lang w:val="uk-UA"/>
        </w:rPr>
        <w:softHyphen/>
        <w:t>сис</w:t>
      </w:r>
      <w:r>
        <w:rPr>
          <w:sz w:val="28"/>
          <w:lang w:val="uk-UA"/>
        </w:rPr>
        <w:softHyphen/>
        <w:t>темних мов.</w:t>
      </w:r>
    </w:p>
    <w:p w:rsidR="00B80D30" w:rsidRDefault="00B80D30" w:rsidP="00B80D30">
      <w:pPr>
        <w:widowControl w:val="0"/>
        <w:spacing w:line="360" w:lineRule="auto"/>
        <w:ind w:firstLine="567"/>
        <w:jc w:val="both"/>
        <w:rPr>
          <w:sz w:val="28"/>
          <w:lang w:val="uk-UA"/>
        </w:rPr>
      </w:pPr>
      <w:r>
        <w:rPr>
          <w:b/>
          <w:sz w:val="28"/>
          <w:lang w:val="uk-UA"/>
        </w:rPr>
        <w:t xml:space="preserve">Зв’язок роботи з науковими програмами, планами, темами. </w:t>
      </w:r>
      <w:r>
        <w:rPr>
          <w:sz w:val="28"/>
          <w:lang w:val="uk-UA"/>
        </w:rPr>
        <w:t>Робота входить до комплексної загальноінститутської теми: “Генезис, розвиток, структу</w:t>
      </w:r>
      <w:r>
        <w:rPr>
          <w:sz w:val="28"/>
          <w:lang w:val="uk-UA"/>
        </w:rPr>
        <w:softHyphen/>
        <w:t>ра й функціонування слов’янських і неслов’янських мов населення Приазовського району”, що затверджена Вченою радою Бердянського державного педагогічного інституту ім. П.Д.Осипенко (протокол № 3 від 28.10.1997 р.).</w:t>
      </w:r>
    </w:p>
    <w:p w:rsidR="00B80D30" w:rsidRDefault="00B80D30" w:rsidP="00B80D30">
      <w:pPr>
        <w:widowControl w:val="0"/>
        <w:spacing w:line="360" w:lineRule="auto"/>
        <w:ind w:firstLine="567"/>
        <w:jc w:val="both"/>
        <w:rPr>
          <w:sz w:val="28"/>
          <w:lang w:val="uk-UA"/>
        </w:rPr>
      </w:pPr>
      <w:r>
        <w:rPr>
          <w:sz w:val="28"/>
          <w:lang w:val="uk-UA"/>
        </w:rPr>
        <w:tab/>
      </w:r>
      <w:r>
        <w:rPr>
          <w:b/>
          <w:sz w:val="28"/>
          <w:lang w:val="uk-UA"/>
        </w:rPr>
        <w:t>Мета</w:t>
      </w:r>
      <w:r>
        <w:rPr>
          <w:sz w:val="28"/>
          <w:lang w:val="uk-UA"/>
        </w:rPr>
        <w:t xml:space="preserve"> даної дисертації – визначити типи когнітивних метафор в українській, російській та англійській мовах у зіставному аспекті.</w:t>
      </w:r>
    </w:p>
    <w:p w:rsidR="00B80D30" w:rsidRDefault="00B80D30" w:rsidP="00B80D30">
      <w:pPr>
        <w:widowControl w:val="0"/>
        <w:spacing w:line="360" w:lineRule="auto"/>
        <w:ind w:firstLine="567"/>
        <w:jc w:val="both"/>
        <w:rPr>
          <w:b/>
          <w:sz w:val="28"/>
          <w:lang w:val="uk-UA"/>
        </w:rPr>
      </w:pPr>
      <w:r>
        <w:rPr>
          <w:sz w:val="28"/>
          <w:lang w:val="uk-UA"/>
        </w:rPr>
        <w:tab/>
        <w:t xml:space="preserve">Реалізація мети зумовила розв’язання наступних </w:t>
      </w:r>
      <w:r>
        <w:rPr>
          <w:b/>
          <w:sz w:val="28"/>
          <w:lang w:val="uk-UA"/>
        </w:rPr>
        <w:t>завдань:</w:t>
      </w:r>
    </w:p>
    <w:p w:rsidR="00B80D30" w:rsidRPr="00B80D30" w:rsidRDefault="00B80D30" w:rsidP="001E0245">
      <w:pPr>
        <w:pStyle w:val="afffffffc"/>
        <w:widowControl w:val="0"/>
        <w:numPr>
          <w:ilvl w:val="0"/>
          <w:numId w:val="60"/>
        </w:numPr>
        <w:suppressAutoHyphens w:val="0"/>
        <w:spacing w:after="0" w:line="360" w:lineRule="auto"/>
        <w:jc w:val="both"/>
        <w:rPr>
          <w:lang w:val="uk-UA"/>
        </w:rPr>
      </w:pPr>
      <w:r w:rsidRPr="00B80D30">
        <w:rPr>
          <w:lang w:val="uk-UA"/>
        </w:rPr>
        <w:t>виявити типологію когнітивних метафор в українській, російській та англійській мовах у внутрішньомовному аспекті;</w:t>
      </w:r>
    </w:p>
    <w:p w:rsidR="00B80D30" w:rsidRDefault="00B80D30" w:rsidP="001E0245">
      <w:pPr>
        <w:pStyle w:val="afffffffc"/>
        <w:widowControl w:val="0"/>
        <w:numPr>
          <w:ilvl w:val="0"/>
          <w:numId w:val="60"/>
        </w:numPr>
        <w:suppressAutoHyphens w:val="0"/>
        <w:spacing w:after="0" w:line="360" w:lineRule="auto"/>
        <w:jc w:val="both"/>
      </w:pPr>
      <w:r>
        <w:t>охарактеризувати основні способи утворення метафоричних значень у зіставлюваних мовах;</w:t>
      </w:r>
    </w:p>
    <w:p w:rsidR="00B80D30" w:rsidRDefault="00B80D30" w:rsidP="001E0245">
      <w:pPr>
        <w:pStyle w:val="afffffffc"/>
        <w:widowControl w:val="0"/>
        <w:numPr>
          <w:ilvl w:val="0"/>
          <w:numId w:val="60"/>
        </w:numPr>
        <w:suppressAutoHyphens w:val="0"/>
        <w:spacing w:after="0" w:line="360" w:lineRule="auto"/>
        <w:jc w:val="both"/>
      </w:pPr>
      <w:r>
        <w:t xml:space="preserve">зіставити типи когнітивних метафор </w:t>
      </w:r>
      <w:proofErr w:type="gramStart"/>
      <w:r>
        <w:t>р</w:t>
      </w:r>
      <w:proofErr w:type="gramEnd"/>
      <w:r>
        <w:t>ізносистемних мов з метою виявлення  специфіки метафоризації  в різностильових текстах.</w:t>
      </w:r>
    </w:p>
    <w:p w:rsidR="00B80D30" w:rsidRDefault="00B80D30" w:rsidP="00B80D30">
      <w:pPr>
        <w:widowControl w:val="0"/>
        <w:spacing w:line="360" w:lineRule="auto"/>
        <w:ind w:firstLine="567"/>
        <w:jc w:val="both"/>
        <w:rPr>
          <w:sz w:val="28"/>
          <w:lang w:val="uk-UA"/>
        </w:rPr>
      </w:pPr>
      <w:r>
        <w:rPr>
          <w:sz w:val="28"/>
          <w:lang w:val="uk-UA"/>
        </w:rPr>
        <w:tab/>
      </w:r>
      <w:r>
        <w:rPr>
          <w:b/>
          <w:sz w:val="28"/>
          <w:lang w:val="uk-UA"/>
        </w:rPr>
        <w:t>Гіпотеза дослідження</w:t>
      </w:r>
      <w:r>
        <w:rPr>
          <w:sz w:val="28"/>
          <w:lang w:val="uk-UA"/>
        </w:rPr>
        <w:t xml:space="preserve">. Метафора сприяє подоланню значеннєвого комунікативного дефіциту. Когнітивна метафора у зіставленні з іншими типами метафор більш за все наближається до поняття, тому її дослідження доцільніше проводити в логіко-семантичному плані, що дозволяє виділити типи </w:t>
      </w:r>
      <w:r>
        <w:rPr>
          <w:sz w:val="28"/>
          <w:lang w:val="uk-UA"/>
        </w:rPr>
        <w:lastRenderedPageBreak/>
        <w:t>когнітивних метафор з опорою на структуру лексичного поняття.</w:t>
      </w:r>
    </w:p>
    <w:p w:rsidR="00B80D30" w:rsidRDefault="00B80D30" w:rsidP="00B80D30">
      <w:pPr>
        <w:pStyle w:val="afffffffc"/>
        <w:widowControl w:val="0"/>
        <w:spacing w:line="360" w:lineRule="auto"/>
        <w:ind w:firstLine="567"/>
        <w:jc w:val="both"/>
      </w:pPr>
      <w:r>
        <w:rPr>
          <w:b/>
        </w:rPr>
        <w:t xml:space="preserve">Об’єктом </w:t>
      </w:r>
      <w:proofErr w:type="gramStart"/>
      <w:r>
        <w:rPr>
          <w:b/>
        </w:rPr>
        <w:t>досл</w:t>
      </w:r>
      <w:proofErr w:type="gramEnd"/>
      <w:r>
        <w:rPr>
          <w:b/>
        </w:rPr>
        <w:t>ідження</w:t>
      </w:r>
      <w:r>
        <w:t xml:space="preserve"> стали способи метафоризації в різносистемних мовах у статиці й  динаміці. </w:t>
      </w:r>
    </w:p>
    <w:p w:rsidR="00B80D30" w:rsidRDefault="00B80D30" w:rsidP="00B80D30">
      <w:pPr>
        <w:widowControl w:val="0"/>
        <w:spacing w:line="360" w:lineRule="auto"/>
        <w:ind w:firstLine="567"/>
        <w:jc w:val="both"/>
        <w:rPr>
          <w:sz w:val="28"/>
          <w:lang w:val="uk-UA"/>
        </w:rPr>
      </w:pPr>
      <w:r>
        <w:rPr>
          <w:b/>
          <w:sz w:val="28"/>
          <w:lang w:val="uk-UA"/>
        </w:rPr>
        <w:t>Предметом дослідження</w:t>
      </w:r>
      <w:r>
        <w:rPr>
          <w:sz w:val="28"/>
          <w:lang w:val="uk-UA"/>
        </w:rPr>
        <w:t xml:space="preserve"> обрано когнітивні метафори та їх типи в українській, російській та англійській мовах, а також основні й другорядні семантичні ознаки при утворенні переносних значень у процесі метафоризації в мові й мовленні. </w:t>
      </w:r>
    </w:p>
    <w:p w:rsidR="00B80D30" w:rsidRDefault="00B80D30" w:rsidP="00B80D30">
      <w:pPr>
        <w:widowControl w:val="0"/>
        <w:spacing w:line="360" w:lineRule="auto"/>
        <w:ind w:firstLine="567"/>
        <w:jc w:val="both"/>
        <w:rPr>
          <w:sz w:val="28"/>
          <w:lang w:val="uk-UA"/>
        </w:rPr>
      </w:pPr>
      <w:r>
        <w:rPr>
          <w:b/>
          <w:sz w:val="28"/>
          <w:lang w:val="uk-UA"/>
        </w:rPr>
        <w:t xml:space="preserve">Методи дослідження. </w:t>
      </w:r>
      <w:r>
        <w:rPr>
          <w:sz w:val="28"/>
          <w:lang w:val="uk-UA"/>
        </w:rPr>
        <w:t>Мета і завдання дослідження обумовили використання таких методів, як компонентний аналіз – метод адекватного опису лексичного значення через його поділ на складові семантичні компоненти, метод зіставлення і лінгвістичний опис.</w:t>
      </w:r>
    </w:p>
    <w:p w:rsidR="00B80D30" w:rsidRDefault="00B80D30" w:rsidP="00B80D30">
      <w:pPr>
        <w:widowControl w:val="0"/>
        <w:tabs>
          <w:tab w:val="left" w:pos="-2694"/>
        </w:tabs>
        <w:spacing w:line="360" w:lineRule="auto"/>
        <w:ind w:firstLine="567"/>
        <w:jc w:val="both"/>
        <w:rPr>
          <w:sz w:val="28"/>
          <w:lang w:val="uk-UA"/>
        </w:rPr>
      </w:pPr>
      <w:r>
        <w:rPr>
          <w:b/>
          <w:sz w:val="28"/>
          <w:lang w:val="uk-UA"/>
        </w:rPr>
        <w:tab/>
        <w:t>Джерелами дослідження</w:t>
      </w:r>
      <w:r>
        <w:rPr>
          <w:sz w:val="28"/>
          <w:lang w:val="uk-UA"/>
        </w:rPr>
        <w:t xml:space="preserve"> стали романи “Ідіот” Ф.Достоєвського, “Доктор Жи</w:t>
      </w:r>
      <w:r>
        <w:rPr>
          <w:sz w:val="28"/>
          <w:lang w:val="uk-UA"/>
        </w:rPr>
        <w:softHyphen/>
        <w:t>ваго” Б.Пас</w:t>
      </w:r>
      <w:r>
        <w:rPr>
          <w:sz w:val="28"/>
          <w:lang w:val="uk-UA"/>
        </w:rPr>
        <w:softHyphen/>
        <w:t>тер</w:t>
      </w:r>
      <w:r>
        <w:rPr>
          <w:sz w:val="28"/>
          <w:lang w:val="uk-UA"/>
        </w:rPr>
        <w:softHyphen/>
        <w:t>нака, “Чотири броди” М.Стельмаха,  “The Painted Veil” W.S.Maug</w:t>
      </w:r>
      <w:r>
        <w:rPr>
          <w:sz w:val="28"/>
          <w:lang w:val="uk-UA"/>
        </w:rPr>
        <w:softHyphen/>
        <w:t>hаm, наукові та публіцистичні тек</w:t>
      </w:r>
      <w:r>
        <w:rPr>
          <w:sz w:val="28"/>
          <w:lang w:val="uk-UA"/>
        </w:rPr>
        <w:softHyphen/>
        <w:t>сти журналів  “Мовознавство”, “Во</w:t>
      </w:r>
      <w:r>
        <w:rPr>
          <w:sz w:val="28"/>
          <w:lang w:val="uk-UA"/>
        </w:rPr>
        <w:softHyphen/>
        <w:t>п</w:t>
      </w:r>
      <w:r>
        <w:rPr>
          <w:sz w:val="28"/>
          <w:lang w:val="uk-UA"/>
        </w:rPr>
        <w:softHyphen/>
        <w:t>ро</w:t>
      </w:r>
      <w:r>
        <w:rPr>
          <w:sz w:val="28"/>
          <w:lang w:val="uk-UA"/>
        </w:rPr>
        <w:softHyphen/>
        <w:t>сы языкознания”, “Scientific American”, “New Idea”, “Крестьянка”, газети “Уря</w:t>
      </w:r>
      <w:r>
        <w:rPr>
          <w:sz w:val="28"/>
          <w:lang w:val="uk-UA"/>
        </w:rPr>
        <w:softHyphen/>
        <w:t>до</w:t>
      </w:r>
      <w:r>
        <w:rPr>
          <w:sz w:val="28"/>
          <w:lang w:val="uk-UA"/>
        </w:rPr>
        <w:softHyphen/>
        <w:t>вий кур’єр”, а також  тлумачні словники: Словарь современного рус</w:t>
      </w:r>
      <w:r>
        <w:rPr>
          <w:sz w:val="28"/>
          <w:lang w:val="uk-UA"/>
        </w:rPr>
        <w:softHyphen/>
        <w:t>ско</w:t>
      </w:r>
      <w:r>
        <w:rPr>
          <w:sz w:val="28"/>
          <w:lang w:val="uk-UA"/>
        </w:rPr>
        <w:softHyphen/>
        <w:t>го лите</w:t>
      </w:r>
      <w:r>
        <w:rPr>
          <w:sz w:val="28"/>
          <w:lang w:val="uk-UA"/>
        </w:rPr>
        <w:softHyphen/>
        <w:t>ра</w:t>
      </w:r>
      <w:r>
        <w:rPr>
          <w:sz w:val="28"/>
          <w:lang w:val="uk-UA"/>
        </w:rPr>
        <w:softHyphen/>
        <w:t>турного языка: В 17 т. – М.-Л.: Изд-во АН СССР,  1950 – 1965, Словник  україн</w:t>
      </w:r>
      <w:r>
        <w:rPr>
          <w:sz w:val="28"/>
          <w:lang w:val="uk-UA"/>
        </w:rPr>
        <w:softHyphen/>
        <w:t>ської  мо</w:t>
      </w:r>
      <w:r>
        <w:rPr>
          <w:sz w:val="28"/>
          <w:lang w:val="uk-UA"/>
        </w:rPr>
        <w:softHyphen/>
        <w:t>ви:  В 11 т.– К.: Наукова  думка, 1970-1980, The Oxford English Dictionary: 12 Vol.– Oxford: At the Charendon press, Еly House, London. – 1970. Проаналізовано  400 метафор в українській мові, 475 у російській мові, 300 – в англійській мові.</w:t>
      </w:r>
    </w:p>
    <w:p w:rsidR="00B80D30" w:rsidRDefault="00B80D30" w:rsidP="00B80D30">
      <w:pPr>
        <w:widowControl w:val="0"/>
        <w:tabs>
          <w:tab w:val="left" w:pos="142"/>
        </w:tabs>
        <w:spacing w:line="360" w:lineRule="auto"/>
        <w:ind w:firstLine="567"/>
        <w:jc w:val="both"/>
        <w:rPr>
          <w:sz w:val="28"/>
          <w:lang w:val="uk-UA"/>
        </w:rPr>
      </w:pPr>
      <w:r>
        <w:rPr>
          <w:b/>
          <w:sz w:val="28"/>
          <w:lang w:val="uk-UA"/>
        </w:rPr>
        <w:tab/>
        <w:t xml:space="preserve">Методологічною основою </w:t>
      </w:r>
      <w:r>
        <w:rPr>
          <w:sz w:val="28"/>
          <w:lang w:val="uk-UA"/>
        </w:rPr>
        <w:t>дослідження є лінгвістичні вчення про мову як засіб спілку</w:t>
      </w:r>
      <w:r>
        <w:rPr>
          <w:sz w:val="28"/>
          <w:lang w:val="uk-UA"/>
        </w:rPr>
        <w:softHyphen/>
        <w:t>вання, пізнання і відображення  об’єктивного світу, про зв’язки мови та мислення.</w:t>
      </w:r>
    </w:p>
    <w:p w:rsidR="00B80D30" w:rsidRDefault="00B80D30" w:rsidP="00B80D30">
      <w:pPr>
        <w:widowControl w:val="0"/>
        <w:tabs>
          <w:tab w:val="left" w:pos="142"/>
        </w:tabs>
        <w:spacing w:line="360" w:lineRule="auto"/>
        <w:ind w:firstLine="567"/>
        <w:jc w:val="both"/>
        <w:rPr>
          <w:sz w:val="28"/>
          <w:lang w:val="uk-UA"/>
        </w:rPr>
      </w:pPr>
      <w:r>
        <w:rPr>
          <w:sz w:val="28"/>
          <w:lang w:val="uk-UA"/>
        </w:rPr>
        <w:tab/>
      </w:r>
      <w:r>
        <w:rPr>
          <w:b/>
          <w:sz w:val="28"/>
          <w:lang w:val="uk-UA"/>
        </w:rPr>
        <w:t>Теоретичною основою</w:t>
      </w:r>
      <w:r>
        <w:rPr>
          <w:sz w:val="28"/>
          <w:lang w:val="uk-UA"/>
        </w:rPr>
        <w:t xml:space="preserve"> є концепції О.С.Кубрякової, С.А.Жаботинської, О.О.Селіванової щодо когнітивного аспекту мови, а також основні положення теорії лексичного значення М.В.Нікітіна, В.Г.Гака, Л.О.Кудрявцевої, С.П.Дени</w:t>
      </w:r>
      <w:r>
        <w:rPr>
          <w:sz w:val="28"/>
          <w:lang w:val="uk-UA"/>
        </w:rPr>
        <w:softHyphen/>
        <w:t xml:space="preserve">сової. </w:t>
      </w:r>
    </w:p>
    <w:p w:rsidR="00B80D30" w:rsidRDefault="00B80D30" w:rsidP="00B80D30">
      <w:pPr>
        <w:widowControl w:val="0"/>
        <w:spacing w:line="360" w:lineRule="auto"/>
        <w:ind w:firstLine="567"/>
        <w:jc w:val="both"/>
        <w:rPr>
          <w:sz w:val="28"/>
          <w:lang w:val="uk-UA"/>
        </w:rPr>
      </w:pPr>
      <w:r>
        <w:rPr>
          <w:b/>
          <w:sz w:val="28"/>
          <w:lang w:val="uk-UA"/>
        </w:rPr>
        <w:t xml:space="preserve">Наукова новизна </w:t>
      </w:r>
      <w:r>
        <w:rPr>
          <w:sz w:val="28"/>
          <w:lang w:val="uk-UA"/>
        </w:rPr>
        <w:t>дослідження.  Уперше в мовознавстві визначено типоло</w:t>
      </w:r>
      <w:r>
        <w:rPr>
          <w:sz w:val="28"/>
          <w:lang w:val="uk-UA"/>
        </w:rPr>
        <w:softHyphen/>
        <w:t xml:space="preserve">гію когнітивних метафор в українській, російській та англійській мовах </w:t>
      </w:r>
      <w:r>
        <w:rPr>
          <w:sz w:val="28"/>
          <w:lang w:val="uk-UA"/>
        </w:rPr>
        <w:lastRenderedPageBreak/>
        <w:t>як у  плані вираження, так і у плані змісту; зіставлено типи когнітивних метафор різносистемних мов з метою виявлення специфіки метафоризації в різно</w:t>
      </w:r>
      <w:r>
        <w:rPr>
          <w:sz w:val="28"/>
          <w:lang w:val="uk-UA"/>
        </w:rPr>
        <w:softHyphen/>
        <w:t>стильових текстах; охарактеризовано основні способи утворення метафо</w:t>
      </w:r>
      <w:r>
        <w:rPr>
          <w:sz w:val="28"/>
          <w:lang w:val="uk-UA"/>
        </w:rPr>
        <w:softHyphen/>
        <w:t>ричних значень у зіставлюваних мовах.</w:t>
      </w:r>
    </w:p>
    <w:p w:rsidR="00B80D30" w:rsidRDefault="00B80D30" w:rsidP="00B80D30">
      <w:pPr>
        <w:widowControl w:val="0"/>
        <w:spacing w:line="360" w:lineRule="auto"/>
        <w:ind w:firstLine="567"/>
        <w:jc w:val="both"/>
        <w:rPr>
          <w:sz w:val="28"/>
          <w:lang w:val="uk-UA"/>
        </w:rPr>
      </w:pPr>
      <w:r>
        <w:rPr>
          <w:sz w:val="28"/>
          <w:lang w:val="uk-UA"/>
        </w:rPr>
        <w:tab/>
      </w:r>
      <w:r>
        <w:rPr>
          <w:b/>
          <w:sz w:val="28"/>
          <w:lang w:val="uk-UA"/>
        </w:rPr>
        <w:t>Теоретичне значення</w:t>
      </w:r>
      <w:r>
        <w:rPr>
          <w:sz w:val="28"/>
          <w:lang w:val="uk-UA"/>
        </w:rPr>
        <w:t>. Одержані результати дослідження сприятимуть подальшій розробці таких питань загального мовознавства, як взаємодія мови й мислення, картини світу й мовної картини світу, засобів відображення національного й універсального при метафоризації.</w:t>
      </w:r>
    </w:p>
    <w:p w:rsidR="00B80D30" w:rsidRDefault="00B80D30" w:rsidP="00B80D30">
      <w:pPr>
        <w:widowControl w:val="0"/>
        <w:spacing w:line="360" w:lineRule="auto"/>
        <w:ind w:firstLine="567"/>
        <w:jc w:val="both"/>
        <w:rPr>
          <w:sz w:val="28"/>
          <w:lang w:val="uk-UA"/>
        </w:rPr>
      </w:pPr>
      <w:r>
        <w:rPr>
          <w:sz w:val="28"/>
          <w:lang w:val="uk-UA"/>
        </w:rPr>
        <w:tab/>
      </w:r>
      <w:r>
        <w:rPr>
          <w:b/>
          <w:sz w:val="28"/>
          <w:lang w:val="uk-UA"/>
        </w:rPr>
        <w:t xml:space="preserve">Практичне значення </w:t>
      </w:r>
      <w:r>
        <w:rPr>
          <w:sz w:val="28"/>
          <w:lang w:val="uk-UA"/>
        </w:rPr>
        <w:t>роботи полягає в тому, що її матеріали можуть бути вико</w:t>
      </w:r>
      <w:r>
        <w:rPr>
          <w:sz w:val="28"/>
          <w:lang w:val="uk-UA"/>
        </w:rPr>
        <w:softHyphen/>
        <w:t>ристані у викладанні курсів загального мовознавства, української, російської та англійської мов; у семан</w:t>
      </w:r>
      <w:r>
        <w:rPr>
          <w:sz w:val="28"/>
          <w:lang w:val="uk-UA"/>
        </w:rPr>
        <w:softHyphen/>
        <w:t>тичних, контрастивних, перекладознавчих дослід</w:t>
      </w:r>
      <w:r>
        <w:rPr>
          <w:sz w:val="28"/>
          <w:lang w:val="uk-UA"/>
        </w:rPr>
        <w:softHyphen/>
        <w:t xml:space="preserve">женнях; у лексикографічній практиці при укладанні тлумачних і перекладних словників. </w:t>
      </w:r>
    </w:p>
    <w:p w:rsidR="00B80D30" w:rsidRDefault="00B80D30" w:rsidP="00B80D30">
      <w:pPr>
        <w:pStyle w:val="afffffffc"/>
        <w:widowControl w:val="0"/>
        <w:spacing w:line="360" w:lineRule="auto"/>
        <w:ind w:firstLine="567"/>
        <w:jc w:val="both"/>
      </w:pPr>
      <w:r w:rsidRPr="00B80D30">
        <w:rPr>
          <w:b/>
          <w:lang w:val="uk-UA"/>
        </w:rPr>
        <w:tab/>
      </w:r>
      <w:r>
        <w:rPr>
          <w:b/>
        </w:rPr>
        <w:t xml:space="preserve">Особистий внесок здобувача </w:t>
      </w:r>
      <w:r>
        <w:t xml:space="preserve">полягає у визначенні базових типів когнітивної метафори в логіко-семантичному аспекті, у доведенні ізоморфізму між процесом породження нового значення та метафори, нового лексичного значення та нового метафоричного значення </w:t>
      </w:r>
      <w:proofErr w:type="gramStart"/>
      <w:r>
        <w:t>на</w:t>
      </w:r>
      <w:proofErr w:type="gramEnd"/>
      <w:r>
        <w:t xml:space="preserve"> основі моди</w:t>
      </w:r>
      <w:r>
        <w:softHyphen/>
        <w:t xml:space="preserve">фікації лексичного поняття. Розроблено власну методику </w:t>
      </w:r>
      <w:proofErr w:type="gramStart"/>
      <w:r>
        <w:t>досл</w:t>
      </w:r>
      <w:proofErr w:type="gramEnd"/>
      <w:r>
        <w:t>ідження, яка спирається на характер семантичного зсуву насамперед в імплікаціональних частинах контенсіоналу та екстенсіоналу лексичного поняття. Доведено залежність функціонування типів когнітивних метафор від комунікативного характеру тексту.</w:t>
      </w:r>
    </w:p>
    <w:p w:rsidR="00B80D30" w:rsidRDefault="00B80D30" w:rsidP="00B80D30">
      <w:pPr>
        <w:pStyle w:val="afffffffc"/>
        <w:widowControl w:val="0"/>
        <w:spacing w:line="360" w:lineRule="auto"/>
        <w:ind w:firstLine="567"/>
        <w:jc w:val="both"/>
      </w:pPr>
      <w:r>
        <w:rPr>
          <w:b/>
        </w:rPr>
        <w:t xml:space="preserve">Вірогідність результатів </w:t>
      </w:r>
      <w:r>
        <w:t xml:space="preserve">дисертаційного </w:t>
      </w:r>
      <w:proofErr w:type="gramStart"/>
      <w:r>
        <w:t>досл</w:t>
      </w:r>
      <w:proofErr w:type="gramEnd"/>
      <w:r>
        <w:t xml:space="preserve">ідження і висновків забезпечуються методологічним і теоретичним обґрунтуванням основних положень  дослідження, його мети і завдань, а також якісним і кількісним аналізом фактичного матеріалу. </w:t>
      </w:r>
    </w:p>
    <w:p w:rsidR="00B80D30" w:rsidRDefault="00B80D30" w:rsidP="00B80D30">
      <w:pPr>
        <w:pStyle w:val="afffffffc"/>
        <w:widowControl w:val="0"/>
        <w:spacing w:line="360" w:lineRule="auto"/>
        <w:ind w:firstLine="567"/>
        <w:jc w:val="both"/>
      </w:pPr>
      <w:r>
        <w:rPr>
          <w:b/>
        </w:rPr>
        <w:t xml:space="preserve">Апробація результатів дисертації. </w:t>
      </w:r>
      <w:r>
        <w:t xml:space="preserve">Матеріали дисертаційного </w:t>
      </w:r>
      <w:proofErr w:type="gramStart"/>
      <w:r>
        <w:t>досл</w:t>
      </w:r>
      <w:proofErr w:type="gramEnd"/>
      <w:r>
        <w:t xml:space="preserve">ідження обговорювалися </w:t>
      </w:r>
      <w:r>
        <w:rPr>
          <w:b/>
        </w:rPr>
        <w:t xml:space="preserve"> </w:t>
      </w:r>
      <w:r>
        <w:t xml:space="preserve">на засіданнях кафедри загального мовознавства та слов’янської філології Бердянського державного педагогічного інституту ім. П.Д.Осипенко (1999, 2001р.р.) і наукових семінарах кафедри іноземних мов та слов’янської філології Бердянського інституту підприємництва (1998, 2000 р.р.), </w:t>
      </w:r>
      <w:r>
        <w:lastRenderedPageBreak/>
        <w:t xml:space="preserve">на ІІ – ІV міжвузівських науково-практичних конференціях “Мови й культура народів Приазов’я” (1999 – 2001 р.р.). </w:t>
      </w:r>
    </w:p>
    <w:p w:rsidR="00B80D30" w:rsidRDefault="00B80D30" w:rsidP="00B80D30">
      <w:pPr>
        <w:pStyle w:val="afffffffc"/>
        <w:widowControl w:val="0"/>
        <w:spacing w:line="360" w:lineRule="auto"/>
        <w:ind w:firstLine="567"/>
        <w:jc w:val="both"/>
      </w:pPr>
      <w:r>
        <w:t xml:space="preserve"> </w:t>
      </w:r>
      <w:r>
        <w:rPr>
          <w:b/>
        </w:rPr>
        <w:t>Публікації</w:t>
      </w:r>
      <w:r>
        <w:t xml:space="preserve">. За результатами </w:t>
      </w:r>
      <w:proofErr w:type="gramStart"/>
      <w:r>
        <w:t>досл</w:t>
      </w:r>
      <w:proofErr w:type="gramEnd"/>
      <w:r>
        <w:t xml:space="preserve">ідження опубліковано 5 статей, з яких 3 – у фахових збірниках.   </w:t>
      </w:r>
    </w:p>
    <w:p w:rsidR="00B80D30" w:rsidRDefault="00B80D30" w:rsidP="00B80D30">
      <w:pPr>
        <w:pStyle w:val="afffffffc"/>
        <w:widowControl w:val="0"/>
        <w:spacing w:line="360" w:lineRule="auto"/>
        <w:ind w:firstLine="360"/>
        <w:jc w:val="both"/>
      </w:pPr>
      <w:r>
        <w:t xml:space="preserve">   </w:t>
      </w:r>
      <w:r>
        <w:rPr>
          <w:b/>
        </w:rPr>
        <w:t xml:space="preserve">Структура дисертації. </w:t>
      </w:r>
      <w:r>
        <w:t>Робота складається зі вступу, 3-х розділів, висновкі</w:t>
      </w:r>
      <w:proofErr w:type="gramStart"/>
      <w:r>
        <w:t>в</w:t>
      </w:r>
      <w:proofErr w:type="gramEnd"/>
      <w:r>
        <w:t xml:space="preserve">, </w:t>
      </w:r>
      <w:proofErr w:type="gramStart"/>
      <w:r>
        <w:t>списку</w:t>
      </w:r>
      <w:proofErr w:type="gramEnd"/>
      <w:r>
        <w:t xml:space="preserve"> використаних джерел, додатків. Повний обсяг дисертації складає  211 сто</w:t>
      </w:r>
      <w:r>
        <w:softHyphen/>
        <w:t>рінок, з яких 166 займає основний текст; 17 – списки викорис</w:t>
      </w:r>
      <w:r>
        <w:softHyphen/>
        <w:t>та</w:t>
      </w:r>
      <w:r>
        <w:softHyphen/>
        <w:t xml:space="preserve">них джерел; 28 – додатки. У списку використаних джерел </w:t>
      </w:r>
      <w:proofErr w:type="gramStart"/>
      <w:r>
        <w:t>нал</w:t>
      </w:r>
      <w:proofErr w:type="gramEnd"/>
      <w:r>
        <w:t xml:space="preserve">ічується  231 найменування. </w:t>
      </w:r>
    </w:p>
    <w:p w:rsidR="00B80D30" w:rsidRDefault="00B80D30" w:rsidP="00B80D30">
      <w:pPr>
        <w:pStyle w:val="37"/>
        <w:widowControl w:val="0"/>
        <w:ind w:left="0"/>
        <w:rPr>
          <w:lang w:val="uk-UA"/>
        </w:rPr>
      </w:pPr>
    </w:p>
    <w:p w:rsidR="00B80D30" w:rsidRDefault="00B80D30" w:rsidP="00B80D30">
      <w:pPr>
        <w:pStyle w:val="afffffffc"/>
        <w:widowControl w:val="0"/>
        <w:spacing w:line="360" w:lineRule="auto"/>
        <w:ind w:firstLine="360"/>
        <w:jc w:val="both"/>
      </w:pPr>
    </w:p>
    <w:p w:rsidR="00B80D30" w:rsidRDefault="00B80D30" w:rsidP="00B80D30">
      <w:pPr>
        <w:pStyle w:val="afffffffc"/>
        <w:widowControl w:val="0"/>
        <w:spacing w:line="360" w:lineRule="auto"/>
        <w:ind w:firstLine="360"/>
        <w:jc w:val="both"/>
      </w:pPr>
    </w:p>
    <w:p w:rsidR="00B80D30" w:rsidRDefault="00B80D30" w:rsidP="00B80D30">
      <w:pPr>
        <w:pStyle w:val="afffffffc"/>
        <w:widowControl w:val="0"/>
        <w:spacing w:line="360" w:lineRule="auto"/>
        <w:ind w:firstLine="360"/>
        <w:jc w:val="both"/>
      </w:pPr>
    </w:p>
    <w:p w:rsidR="00B80D30" w:rsidRDefault="00B80D30" w:rsidP="00B80D30">
      <w:pPr>
        <w:pStyle w:val="1"/>
        <w:widowControl w:val="0"/>
        <w:rPr>
          <w:b w:val="0"/>
        </w:rPr>
      </w:pPr>
      <w:r>
        <w:rPr>
          <w:b w:val="0"/>
        </w:rPr>
        <w:t>ВИСНОВКИ</w:t>
      </w:r>
    </w:p>
    <w:p w:rsidR="00B80D30" w:rsidRDefault="00B80D30" w:rsidP="00B80D30">
      <w:pPr>
        <w:rPr>
          <w:sz w:val="28"/>
        </w:rPr>
      </w:pPr>
    </w:p>
    <w:p w:rsidR="00B80D30" w:rsidRDefault="00B80D30" w:rsidP="00B80D30">
      <w:pPr>
        <w:rPr>
          <w:sz w:val="28"/>
        </w:rPr>
      </w:pPr>
    </w:p>
    <w:p w:rsidR="00B80D30" w:rsidRDefault="00B80D30" w:rsidP="00B80D30">
      <w:pPr>
        <w:rPr>
          <w:sz w:val="28"/>
        </w:rPr>
      </w:pPr>
    </w:p>
    <w:p w:rsidR="00B80D30" w:rsidRDefault="00B80D30" w:rsidP="00B80D30">
      <w:pPr>
        <w:pStyle w:val="afffffffc"/>
        <w:widowControl w:val="0"/>
        <w:spacing w:line="360" w:lineRule="auto"/>
        <w:ind w:firstLine="567"/>
        <w:jc w:val="both"/>
      </w:pPr>
      <w:r>
        <w:t xml:space="preserve">1. Метафора, виникаючи як засіб подолання комунікативного/інформаційного дефіциту, реалізується на двох </w:t>
      </w:r>
      <w:proofErr w:type="gramStart"/>
      <w:r>
        <w:t>р</w:t>
      </w:r>
      <w:proofErr w:type="gramEnd"/>
      <w:r>
        <w:t>івнях:</w:t>
      </w:r>
    </w:p>
    <w:p w:rsidR="00B80D30" w:rsidRDefault="00B80D30" w:rsidP="00B80D30">
      <w:pPr>
        <w:pStyle w:val="afffffffc"/>
        <w:widowControl w:val="0"/>
        <w:spacing w:line="360" w:lineRule="auto"/>
        <w:ind w:firstLine="567"/>
        <w:jc w:val="both"/>
      </w:pPr>
      <w:r>
        <w:t xml:space="preserve">а) ономасіологічному  – коли одне слово </w:t>
      </w:r>
      <w:proofErr w:type="gramStart"/>
      <w:r>
        <w:t>вживається</w:t>
      </w:r>
      <w:proofErr w:type="gramEnd"/>
      <w:r>
        <w:t xml:space="preserve"> замість іншого, маючи з першим спільний семантичний компонент;</w:t>
      </w:r>
    </w:p>
    <w:p w:rsidR="00B80D30" w:rsidRDefault="00B80D30" w:rsidP="00B80D30">
      <w:pPr>
        <w:pStyle w:val="afffffffc"/>
        <w:widowControl w:val="0"/>
        <w:spacing w:line="360" w:lineRule="auto"/>
        <w:ind w:firstLine="567"/>
        <w:jc w:val="both"/>
      </w:pPr>
      <w:r>
        <w:t xml:space="preserve">б) семасіологічному – при заміні  </w:t>
      </w:r>
      <w:proofErr w:type="gramStart"/>
      <w:r>
        <w:t>арх</w:t>
      </w:r>
      <w:proofErr w:type="gramEnd"/>
      <w:r>
        <w:t>ісеми або її перетворенні.</w:t>
      </w:r>
    </w:p>
    <w:p w:rsidR="00B80D30" w:rsidRDefault="00B80D30" w:rsidP="00B80D30">
      <w:pPr>
        <w:pStyle w:val="afffffffc"/>
        <w:widowControl w:val="0"/>
        <w:spacing w:line="360" w:lineRule="auto"/>
        <w:ind w:firstLine="567"/>
        <w:jc w:val="both"/>
      </w:pPr>
      <w:r>
        <w:t xml:space="preserve">Метафоризація значення має динамічний та статичний аспекти. Динамічний  аспект </w:t>
      </w:r>
      <w:proofErr w:type="gramStart"/>
      <w:r>
        <w:t>пов’язано</w:t>
      </w:r>
      <w:proofErr w:type="gramEnd"/>
      <w:r>
        <w:t xml:space="preserve"> переважно з образними (субстантивними) та  когнітивними (ознаковими) метафорами, а статичний – з номінативними та генералізуючими. Образна та номінативна метафори належать синтагматиці, оскільки в них актуалізується денотативний компонент, а когнітивна  та генералізуюча – парадигматиці – відповідно в них актуалізується сигніфі</w:t>
      </w:r>
      <w:r>
        <w:softHyphen/>
        <w:t>катив</w:t>
      </w:r>
      <w:r>
        <w:softHyphen/>
        <w:t>ний компонент.</w:t>
      </w:r>
    </w:p>
    <w:p w:rsidR="00B80D30" w:rsidRDefault="00B80D30" w:rsidP="00B80D30">
      <w:pPr>
        <w:pStyle w:val="afffffffc"/>
        <w:widowControl w:val="0"/>
        <w:spacing w:line="360" w:lineRule="auto"/>
        <w:ind w:firstLine="567"/>
        <w:jc w:val="both"/>
      </w:pPr>
      <w:r>
        <w:lastRenderedPageBreak/>
        <w:t>Специфіка метафоризованого значення полягає в утворенні нового поняття або нового значення при збереженні образного компонента. У цьому значенні виділено номінативний план і образний. Номінативний пов’язаний з денотативним та сигніфікативним значенням, а  образний – переважно з конотатив</w:t>
      </w:r>
      <w:r>
        <w:softHyphen/>
        <w:t>ним. Таке членування  дає можливість проводити концептуальний аналіз метафори в логіко-семантичному аспекті, оскільки мові притаманне структурування думки як лексичного поняття.</w:t>
      </w:r>
    </w:p>
    <w:p w:rsidR="00B80D30" w:rsidRDefault="00B80D30" w:rsidP="00B80D30">
      <w:pPr>
        <w:pStyle w:val="afffffffc"/>
        <w:widowControl w:val="0"/>
        <w:spacing w:line="360" w:lineRule="auto"/>
        <w:ind w:firstLine="567"/>
        <w:jc w:val="both"/>
      </w:pPr>
      <w:r>
        <w:t xml:space="preserve">У нашому </w:t>
      </w:r>
      <w:proofErr w:type="gramStart"/>
      <w:r>
        <w:t>досл</w:t>
      </w:r>
      <w:proofErr w:type="gramEnd"/>
      <w:r>
        <w:t>ідженні  когнітивну метафору в ономасіологічному аспекті розуміємо як ознакову (предикатну) метафору, зміст якої складає сигніфікативний дескриптор, що є основою формування поняття, а обсяг – денотативний дескриптор, що є референційною основою процесу метафоризації. У семасіологічному аспекті когнітивна метафора – це така ознакова метафора, яка утворилася в результаті переносу значення і характеризується зсувом синтаксичної сполучуваності. Вона є джерелом полісемії.  У процесі метафори</w:t>
      </w:r>
      <w:r>
        <w:softHyphen/>
        <w:t xml:space="preserve">зації це проміжний етап </w:t>
      </w:r>
      <w:proofErr w:type="gramStart"/>
      <w:r>
        <w:t>між</w:t>
      </w:r>
      <w:proofErr w:type="gramEnd"/>
      <w:r>
        <w:t xml:space="preserve"> образною та генералі</w:t>
      </w:r>
      <w:r>
        <w:softHyphen/>
        <w:t>зуючою метафорами.</w:t>
      </w:r>
    </w:p>
    <w:p w:rsidR="00B80D30" w:rsidRDefault="00B80D30" w:rsidP="00B80D30">
      <w:pPr>
        <w:widowControl w:val="0"/>
        <w:spacing w:line="360" w:lineRule="auto"/>
        <w:ind w:firstLine="720"/>
        <w:jc w:val="both"/>
        <w:rPr>
          <w:sz w:val="28"/>
          <w:lang w:val="uk-UA"/>
        </w:rPr>
      </w:pPr>
      <w:r w:rsidRPr="00DC1E62">
        <w:rPr>
          <w:sz w:val="28"/>
          <w:lang w:val="uk-UA"/>
        </w:rPr>
        <w:t>2.</w:t>
      </w:r>
      <w:r>
        <w:rPr>
          <w:sz w:val="28"/>
          <w:lang w:val="uk-UA"/>
        </w:rPr>
        <w:t xml:space="preserve"> Зіставляючи способи метафоризації в українській, російській та англійській мовах, слід відзначити, що засіб </w:t>
      </w:r>
      <w:r>
        <w:rPr>
          <w:i/>
          <w:sz w:val="28"/>
          <w:lang w:val="uk-UA"/>
        </w:rPr>
        <w:t>від конкретного до абстрактного</w:t>
      </w:r>
      <w:r>
        <w:rPr>
          <w:sz w:val="28"/>
          <w:lang w:val="uk-UA"/>
        </w:rPr>
        <w:t xml:space="preserve"> притаманний кожній мові. Утворення більш абстрактного, ніж попередні значення є загальною властивістю метафоричної полісемії. За нашими спостереженнями, спосіб антропо</w:t>
      </w:r>
      <w:r>
        <w:rPr>
          <w:sz w:val="28"/>
          <w:lang w:val="uk-UA"/>
        </w:rPr>
        <w:softHyphen/>
        <w:t>мор</w:t>
      </w:r>
      <w:r>
        <w:rPr>
          <w:sz w:val="28"/>
          <w:lang w:val="uk-UA"/>
        </w:rPr>
        <w:softHyphen/>
        <w:t xml:space="preserve">фізму, насамперед характеризує українську мову, тоді як синестезії – англійську, а перенос найменування з особливо актуальної для певного часу сфери в іншу галузь найбільш притаманний російській мові. </w:t>
      </w:r>
    </w:p>
    <w:p w:rsidR="00B80D30" w:rsidRPr="00B80D30" w:rsidRDefault="00B80D30" w:rsidP="00B80D30">
      <w:pPr>
        <w:pStyle w:val="afffffffc"/>
        <w:widowControl w:val="0"/>
        <w:spacing w:line="360" w:lineRule="auto"/>
        <w:ind w:firstLine="720"/>
        <w:jc w:val="both"/>
        <w:rPr>
          <w:lang w:val="uk-UA"/>
        </w:rPr>
      </w:pPr>
      <w:r w:rsidRPr="00B80D30">
        <w:rPr>
          <w:lang w:val="uk-UA"/>
        </w:rPr>
        <w:t>3. Існує ізоморфізм, з одного боку, між процесом породження нового значення та метафори, з іншого – між процесом породження нового лексичного значення та нового метафоричного значення, оскільки нове значення  (лексичне і метафоричне) утворюється на основі модифікації (трансформації) лексичного поняття, яке складається з контенсіоналу (змісту) та екстенсіоналу (обсягу).</w:t>
      </w:r>
    </w:p>
    <w:p w:rsidR="00B80D30" w:rsidRDefault="00B80D30" w:rsidP="00B80D30">
      <w:pPr>
        <w:pStyle w:val="25"/>
        <w:widowControl w:val="0"/>
        <w:spacing w:line="360" w:lineRule="auto"/>
      </w:pPr>
      <w:r>
        <w:lastRenderedPageBreak/>
        <w:t>4. Опора на структуру лексичного поняття, яка ізоморфна структурі і лексич-ного, і метафоричного значень, дозволила виділити такі базові типи елементарних когнітивних метафор з точки зору змісту:</w:t>
      </w:r>
    </w:p>
    <w:p w:rsidR="00B80D30" w:rsidRDefault="00B80D30" w:rsidP="001E0245">
      <w:pPr>
        <w:pStyle w:val="25"/>
        <w:widowControl w:val="0"/>
        <w:numPr>
          <w:ilvl w:val="0"/>
          <w:numId w:val="61"/>
        </w:numPr>
        <w:spacing w:after="0" w:line="360" w:lineRule="auto"/>
        <w:jc w:val="both"/>
      </w:pPr>
      <w:proofErr w:type="gramStart"/>
      <w:r>
        <w:t>при</w:t>
      </w:r>
      <w:proofErr w:type="gramEnd"/>
      <w:r>
        <w:t xml:space="preserve"> постійному контенсіоналі:</w:t>
      </w:r>
    </w:p>
    <w:p w:rsidR="00B80D30" w:rsidRDefault="00B80D30" w:rsidP="001E0245">
      <w:pPr>
        <w:pStyle w:val="25"/>
        <w:widowControl w:val="0"/>
        <w:numPr>
          <w:ilvl w:val="0"/>
          <w:numId w:val="62"/>
        </w:numPr>
        <w:spacing w:after="0" w:line="360" w:lineRule="auto"/>
        <w:jc w:val="both"/>
      </w:pPr>
      <w:r>
        <w:t>екстенсіональн</w:t>
      </w:r>
      <w:proofErr w:type="gramStart"/>
      <w:r>
        <w:t>о-</w:t>
      </w:r>
      <w:proofErr w:type="gramEnd"/>
      <w:r>
        <w:t>інтенсіональні (при зміні в інтенсіоналі);</w:t>
      </w:r>
    </w:p>
    <w:p w:rsidR="00B80D30" w:rsidRDefault="00B80D30" w:rsidP="001E0245">
      <w:pPr>
        <w:pStyle w:val="25"/>
        <w:widowControl w:val="0"/>
        <w:numPr>
          <w:ilvl w:val="0"/>
          <w:numId w:val="62"/>
        </w:numPr>
        <w:spacing w:after="0" w:line="360" w:lineRule="auto"/>
        <w:jc w:val="both"/>
      </w:pPr>
      <w:r>
        <w:t>екстенсіональн</w:t>
      </w:r>
      <w:proofErr w:type="gramStart"/>
      <w:r>
        <w:t>о-</w:t>
      </w:r>
      <w:proofErr w:type="gramEnd"/>
      <w:r>
        <w:t>імплікаціональні (при зміні в імплікаціоналі);</w:t>
      </w:r>
    </w:p>
    <w:p w:rsidR="00B80D30" w:rsidRDefault="00B80D30" w:rsidP="001E0245">
      <w:pPr>
        <w:pStyle w:val="25"/>
        <w:widowControl w:val="0"/>
        <w:numPr>
          <w:ilvl w:val="0"/>
          <w:numId w:val="61"/>
        </w:numPr>
        <w:spacing w:after="0" w:line="360" w:lineRule="auto"/>
        <w:jc w:val="both"/>
      </w:pPr>
      <w:proofErr w:type="gramStart"/>
      <w:r>
        <w:t>при</w:t>
      </w:r>
      <w:proofErr w:type="gramEnd"/>
      <w:r>
        <w:t xml:space="preserve"> постійному екстенсіоналі:</w:t>
      </w:r>
    </w:p>
    <w:p w:rsidR="00B80D30" w:rsidRDefault="00B80D30" w:rsidP="001E0245">
      <w:pPr>
        <w:pStyle w:val="25"/>
        <w:widowControl w:val="0"/>
        <w:numPr>
          <w:ilvl w:val="0"/>
          <w:numId w:val="62"/>
        </w:numPr>
        <w:spacing w:after="0" w:line="360" w:lineRule="auto"/>
        <w:jc w:val="both"/>
      </w:pPr>
      <w:r>
        <w:t>контенсіональн</w:t>
      </w:r>
      <w:proofErr w:type="gramStart"/>
      <w:r>
        <w:t>о-</w:t>
      </w:r>
      <w:proofErr w:type="gramEnd"/>
      <w:r>
        <w:t>інтенсіональні (при зміні в інтенсіоналі);</w:t>
      </w:r>
    </w:p>
    <w:p w:rsidR="00B80D30" w:rsidRDefault="00B80D30" w:rsidP="001E0245">
      <w:pPr>
        <w:pStyle w:val="25"/>
        <w:widowControl w:val="0"/>
        <w:numPr>
          <w:ilvl w:val="0"/>
          <w:numId w:val="62"/>
        </w:numPr>
        <w:spacing w:after="0" w:line="360" w:lineRule="auto"/>
        <w:jc w:val="both"/>
      </w:pPr>
      <w:r>
        <w:t>контенсіональн</w:t>
      </w:r>
      <w:proofErr w:type="gramStart"/>
      <w:r>
        <w:t>о-</w:t>
      </w:r>
      <w:proofErr w:type="gramEnd"/>
      <w:r>
        <w:t>імплікаціональні (при зміні в імплікаціоналі).</w:t>
      </w:r>
    </w:p>
    <w:p w:rsidR="00B80D30" w:rsidRDefault="00B80D30" w:rsidP="00B80D30">
      <w:pPr>
        <w:pStyle w:val="25"/>
        <w:widowControl w:val="0"/>
        <w:spacing w:line="360" w:lineRule="auto"/>
      </w:pPr>
      <w:r>
        <w:t xml:space="preserve">Як правило, більш стабільним є контенсіонал, тому найпоширенішим типом метафори є її екстенсіональні </w:t>
      </w:r>
      <w:proofErr w:type="gramStart"/>
      <w:r>
        <w:t>р</w:t>
      </w:r>
      <w:proofErr w:type="gramEnd"/>
      <w:r>
        <w:t>ізновиди.</w:t>
      </w:r>
    </w:p>
    <w:p w:rsidR="00B80D30" w:rsidRDefault="00B80D30" w:rsidP="00B80D30">
      <w:pPr>
        <w:pStyle w:val="25"/>
        <w:widowControl w:val="0"/>
        <w:spacing w:line="360" w:lineRule="auto"/>
      </w:pPr>
      <w:proofErr w:type="gramStart"/>
      <w:r>
        <w:t>З</w:t>
      </w:r>
      <w:proofErr w:type="gramEnd"/>
      <w:r>
        <w:t xml:space="preserve"> точки зору плану вираження поняття нами виділено такі типи когнітивних метафор:</w:t>
      </w:r>
    </w:p>
    <w:p w:rsidR="00B80D30" w:rsidRDefault="00B80D30" w:rsidP="00B80D30">
      <w:pPr>
        <w:widowControl w:val="0"/>
        <w:spacing w:line="360" w:lineRule="auto"/>
        <w:ind w:firstLine="720"/>
        <w:jc w:val="both"/>
        <w:rPr>
          <w:sz w:val="28"/>
          <w:lang w:val="uk-UA"/>
        </w:rPr>
      </w:pPr>
      <w:r>
        <w:rPr>
          <w:sz w:val="28"/>
          <w:lang w:val="uk-UA"/>
        </w:rPr>
        <w:t>1) нульовий – спостерігається в метафорах, що використовують дериваційну специфіку полісемії – кожне подальше слово абстрактніше за попереднє;</w:t>
      </w:r>
    </w:p>
    <w:p w:rsidR="00B80D30" w:rsidRDefault="00B80D30" w:rsidP="00B80D30">
      <w:pPr>
        <w:widowControl w:val="0"/>
        <w:spacing w:line="360" w:lineRule="auto"/>
        <w:ind w:firstLine="720"/>
        <w:jc w:val="both"/>
        <w:rPr>
          <w:sz w:val="28"/>
          <w:lang w:val="uk-UA"/>
        </w:rPr>
      </w:pPr>
      <w:r>
        <w:rPr>
          <w:sz w:val="28"/>
          <w:lang w:val="uk-UA"/>
        </w:rPr>
        <w:t>2) уніарний – передбачає утворення метафоризованого значення на базі одного з формальних елементів метафор, яким може бути  імплікаціональна,  тобто найбільш рухома, частина як контенсіоналу, так і екстенсіоналу.  Якщо основа для переносу значення знаходиться в інтенсіоналі, то такі метафоричні значення фіксуються у словнику й належать до мовної системи;</w:t>
      </w:r>
    </w:p>
    <w:p w:rsidR="00B80D30" w:rsidRDefault="00B80D30" w:rsidP="00B80D30">
      <w:pPr>
        <w:widowControl w:val="0"/>
        <w:spacing w:line="360" w:lineRule="auto"/>
        <w:ind w:firstLine="720"/>
        <w:jc w:val="both"/>
        <w:rPr>
          <w:sz w:val="28"/>
          <w:lang w:val="uk-UA"/>
        </w:rPr>
      </w:pPr>
      <w:r>
        <w:rPr>
          <w:sz w:val="28"/>
          <w:lang w:val="uk-UA"/>
        </w:rPr>
        <w:t>3) бінарний – відображає одночасний перенос значення і на рівні змісту, і на рівні обсягу поняття. Такі метафори мають можливість широкого асоціювання;</w:t>
      </w:r>
    </w:p>
    <w:p w:rsidR="00B80D30" w:rsidRDefault="00B80D30" w:rsidP="00B80D30">
      <w:pPr>
        <w:widowControl w:val="0"/>
        <w:spacing w:line="360" w:lineRule="auto"/>
        <w:ind w:firstLine="720"/>
        <w:jc w:val="both"/>
        <w:rPr>
          <w:sz w:val="28"/>
          <w:lang w:val="uk-UA"/>
        </w:rPr>
      </w:pPr>
      <w:r>
        <w:rPr>
          <w:sz w:val="28"/>
          <w:lang w:val="uk-UA"/>
        </w:rPr>
        <w:t>4) полінарний – поєднує попередні типи метафоризації в одній багаторівневій метафорі.</w:t>
      </w:r>
    </w:p>
    <w:p w:rsidR="00B80D30" w:rsidRDefault="00B80D30" w:rsidP="00B80D30">
      <w:pPr>
        <w:widowControl w:val="0"/>
        <w:spacing w:line="360" w:lineRule="auto"/>
        <w:ind w:firstLine="720"/>
        <w:jc w:val="both"/>
        <w:rPr>
          <w:sz w:val="28"/>
          <w:lang w:val="uk-UA"/>
        </w:rPr>
      </w:pPr>
      <w:r>
        <w:rPr>
          <w:sz w:val="28"/>
        </w:rPr>
        <w:t xml:space="preserve">5. Кількість когнітивних метафор коливається залежно від функціонального стилю, у якому </w:t>
      </w:r>
      <w:proofErr w:type="gramStart"/>
      <w:r>
        <w:rPr>
          <w:sz w:val="28"/>
        </w:rPr>
        <w:t>вживається</w:t>
      </w:r>
      <w:proofErr w:type="gramEnd"/>
      <w:r>
        <w:rPr>
          <w:sz w:val="28"/>
        </w:rPr>
        <w:t xml:space="preserve"> метафора. Найбільша їх частина припадає на науковий стиль мовлення в усіх трьох мовах. </w:t>
      </w:r>
      <w:r>
        <w:rPr>
          <w:sz w:val="28"/>
          <w:lang w:val="uk-UA"/>
        </w:rPr>
        <w:t xml:space="preserve">Це пояснюється тим, що науковий текст призначено для одержання нового знання, а не для </w:t>
      </w:r>
      <w:r>
        <w:rPr>
          <w:sz w:val="28"/>
          <w:lang w:val="uk-UA"/>
        </w:rPr>
        <w:lastRenderedPageBreak/>
        <w:t>емоційно-естетичного впливу на читача.</w:t>
      </w:r>
    </w:p>
    <w:p w:rsidR="00B80D30" w:rsidRDefault="00B80D30" w:rsidP="00B80D30">
      <w:pPr>
        <w:widowControl w:val="0"/>
        <w:spacing w:line="360" w:lineRule="auto"/>
        <w:ind w:firstLine="720"/>
        <w:jc w:val="both"/>
        <w:rPr>
          <w:sz w:val="28"/>
          <w:lang w:val="uk-UA"/>
        </w:rPr>
      </w:pPr>
      <w:r>
        <w:rPr>
          <w:sz w:val="28"/>
          <w:lang w:val="uk-UA"/>
        </w:rPr>
        <w:t>У кожному стилі мовлення виявлено власну специфіку функціонування ме</w:t>
      </w:r>
      <w:r>
        <w:rPr>
          <w:sz w:val="28"/>
          <w:lang w:val="uk-UA"/>
        </w:rPr>
        <w:softHyphen/>
        <w:t>тафор за мовами.</w:t>
      </w:r>
    </w:p>
    <w:p w:rsidR="00B80D30" w:rsidRDefault="00B80D30" w:rsidP="00B80D30">
      <w:pPr>
        <w:pStyle w:val="2ffffc"/>
        <w:widowControl w:val="0"/>
        <w:tabs>
          <w:tab w:val="left" w:pos="9639"/>
        </w:tabs>
        <w:spacing w:line="360" w:lineRule="auto"/>
      </w:pPr>
      <w:r>
        <w:t xml:space="preserve">         6. У науковому </w:t>
      </w:r>
      <w:proofErr w:type="gramStart"/>
      <w:r>
        <w:t>стил</w:t>
      </w:r>
      <w:proofErr w:type="gramEnd"/>
      <w:r>
        <w:t>і мовлення особливості когнітивних метафор в україно-мовних наукових текстах полягають в тому, що метафори в цих текстах у переважній більшості уніарні, тобто лише один з членів (елементів) метафори вживається в прямому значенні, другий член, як правило, є базою для асоціативного переносу, який міститься в імплікаціоналі екстенсіонального значення.</w:t>
      </w:r>
    </w:p>
    <w:p w:rsidR="00B80D30" w:rsidRDefault="00B80D30" w:rsidP="00B80D30">
      <w:pPr>
        <w:widowControl w:val="0"/>
        <w:spacing w:line="360" w:lineRule="auto"/>
        <w:ind w:firstLine="720"/>
        <w:jc w:val="both"/>
        <w:rPr>
          <w:sz w:val="28"/>
        </w:rPr>
      </w:pPr>
      <w:r>
        <w:rPr>
          <w:sz w:val="28"/>
        </w:rPr>
        <w:t xml:space="preserve"> Для російськомовних наукових текстів також властиве уніарне структуру-вання, коли один з членів обов</w:t>
      </w:r>
      <w:r w:rsidRPr="00DC1E62">
        <w:rPr>
          <w:sz w:val="28"/>
        </w:rPr>
        <w:t>’</w:t>
      </w:r>
      <w:r>
        <w:rPr>
          <w:sz w:val="28"/>
        </w:rPr>
        <w:t xml:space="preserve">язково </w:t>
      </w:r>
      <w:proofErr w:type="gramStart"/>
      <w:r>
        <w:rPr>
          <w:sz w:val="28"/>
        </w:rPr>
        <w:t>вживається</w:t>
      </w:r>
      <w:proofErr w:type="gramEnd"/>
      <w:r>
        <w:rPr>
          <w:sz w:val="28"/>
        </w:rPr>
        <w:t xml:space="preserve"> в прямому значенні.</w:t>
      </w:r>
    </w:p>
    <w:p w:rsidR="00B80D30" w:rsidRDefault="00B80D30" w:rsidP="00B80D30">
      <w:pPr>
        <w:widowControl w:val="0"/>
        <w:spacing w:line="360" w:lineRule="auto"/>
        <w:jc w:val="both"/>
        <w:rPr>
          <w:sz w:val="28"/>
        </w:rPr>
      </w:pPr>
      <w:r>
        <w:rPr>
          <w:sz w:val="28"/>
        </w:rPr>
        <w:tab/>
        <w:t xml:space="preserve">Специфікою утворення когнітивних метафор у російськомовних наукових </w:t>
      </w:r>
      <w:proofErr w:type="gramStart"/>
      <w:r>
        <w:rPr>
          <w:sz w:val="28"/>
        </w:rPr>
        <w:t>текстах</w:t>
      </w:r>
      <w:proofErr w:type="gramEnd"/>
      <w:r>
        <w:rPr>
          <w:sz w:val="28"/>
        </w:rPr>
        <w:t xml:space="preserve"> є нульова метафоризація, яка базується на таких дериваційних особли-востях, як генералізація значення, метонімічний перенос, асоціативний перенос, тобто семантичний зсув значення відбувається в інтенсіоналі екстенсіоналу. </w:t>
      </w:r>
    </w:p>
    <w:p w:rsidR="00B80D30" w:rsidRDefault="00B80D30" w:rsidP="00B80D30">
      <w:pPr>
        <w:widowControl w:val="0"/>
        <w:spacing w:line="360" w:lineRule="auto"/>
        <w:ind w:firstLine="720"/>
        <w:jc w:val="both"/>
        <w:rPr>
          <w:sz w:val="28"/>
          <w:lang w:val="uk-UA"/>
        </w:rPr>
      </w:pPr>
      <w:r>
        <w:rPr>
          <w:sz w:val="28"/>
          <w:lang w:val="uk-UA"/>
        </w:rPr>
        <w:t>Універсальність утворення когнітивних метафор підтверджується і англо-мовними науковими текстами, для яких також характерні уніарні та нульові за структурою метафори. Перенос значення відбувається переважно в імплікаціоналі екстенсіоналу, тобто на периферії значеннєвого обсягу слова.</w:t>
      </w:r>
    </w:p>
    <w:p w:rsidR="00B80D30" w:rsidRDefault="00B80D30" w:rsidP="00B80D30">
      <w:pPr>
        <w:widowControl w:val="0"/>
        <w:spacing w:line="360" w:lineRule="auto"/>
        <w:ind w:firstLine="720"/>
        <w:jc w:val="both"/>
        <w:rPr>
          <w:sz w:val="28"/>
        </w:rPr>
      </w:pPr>
      <w:r>
        <w:rPr>
          <w:sz w:val="28"/>
        </w:rPr>
        <w:t>7. Специфіка функціонування когнітивних метафор у публіцистичних укра</w:t>
      </w:r>
      <w:proofErr w:type="gramStart"/>
      <w:r>
        <w:rPr>
          <w:sz w:val="28"/>
        </w:rPr>
        <w:t>ї-</w:t>
      </w:r>
      <w:proofErr w:type="gramEnd"/>
      <w:r>
        <w:rPr>
          <w:sz w:val="28"/>
        </w:rPr>
        <w:t>номовних текстах полягає в тому, що перенос значення відбувається за рахунок розширення обсягу лексичного значення слова. Зсув семантичного значення в контенсіоналі також пов</w:t>
      </w:r>
      <w:r w:rsidRPr="00DC1E62">
        <w:rPr>
          <w:sz w:val="28"/>
        </w:rPr>
        <w:t>’</w:t>
      </w:r>
      <w:r>
        <w:rPr>
          <w:sz w:val="28"/>
        </w:rPr>
        <w:t xml:space="preserve">язаний із імплікаціональною частиною змісту лексичного значення. Такі метафори, як правило, фіксуються в словниках, за структурою </w:t>
      </w:r>
      <w:proofErr w:type="gramStart"/>
      <w:r>
        <w:rPr>
          <w:sz w:val="28"/>
        </w:rPr>
        <w:t>вони</w:t>
      </w:r>
      <w:proofErr w:type="gramEnd"/>
      <w:r>
        <w:rPr>
          <w:sz w:val="28"/>
        </w:rPr>
        <w:t xml:space="preserve"> уніарні. Змінюється лише одна частина, інтенсіонал залишається незмінним. У бінарних </w:t>
      </w:r>
      <w:proofErr w:type="gramStart"/>
      <w:r>
        <w:rPr>
          <w:sz w:val="28"/>
        </w:rPr>
        <w:t>метафорах</w:t>
      </w:r>
      <w:proofErr w:type="gramEnd"/>
      <w:r>
        <w:rPr>
          <w:sz w:val="28"/>
        </w:rPr>
        <w:t xml:space="preserve"> виникнення нового значення спостерігається в імплікаціо</w:t>
      </w:r>
      <w:r>
        <w:rPr>
          <w:sz w:val="28"/>
        </w:rPr>
        <w:softHyphen/>
        <w:t xml:space="preserve">нальній частині екстенсіоналу. Нульові метафори зустрічаються дуже </w:t>
      </w:r>
      <w:proofErr w:type="gramStart"/>
      <w:r>
        <w:rPr>
          <w:sz w:val="28"/>
        </w:rPr>
        <w:t>р</w:t>
      </w:r>
      <w:proofErr w:type="gramEnd"/>
      <w:r>
        <w:rPr>
          <w:sz w:val="28"/>
        </w:rPr>
        <w:t>ідко. Їх поява пояснюється тим, що у метафоричному словосполученні поєднуються вже самостійні ЛСВ багатозначних слів, які розвинулися внаслідок метафоричного переносу. Екстенсіональн</w:t>
      </w:r>
      <w:proofErr w:type="gramStart"/>
      <w:r>
        <w:rPr>
          <w:sz w:val="28"/>
        </w:rPr>
        <w:t>о-</w:t>
      </w:r>
      <w:proofErr w:type="gramEnd"/>
      <w:r>
        <w:rPr>
          <w:sz w:val="28"/>
        </w:rPr>
        <w:t xml:space="preserve">інтенсіональні метафори переважно асоціативного плану, що </w:t>
      </w:r>
      <w:r>
        <w:rPr>
          <w:sz w:val="28"/>
        </w:rPr>
        <w:lastRenderedPageBreak/>
        <w:t>пов</w:t>
      </w:r>
      <w:r w:rsidRPr="00DC1E62">
        <w:rPr>
          <w:sz w:val="28"/>
        </w:rPr>
        <w:t>’</w:t>
      </w:r>
      <w:r>
        <w:rPr>
          <w:sz w:val="28"/>
        </w:rPr>
        <w:t>язано також із лексичною деривацією багатозначних слів.</w:t>
      </w:r>
    </w:p>
    <w:p w:rsidR="00B80D30" w:rsidRDefault="00B80D30" w:rsidP="00B80D30">
      <w:pPr>
        <w:widowControl w:val="0"/>
        <w:spacing w:line="360" w:lineRule="auto"/>
        <w:jc w:val="both"/>
        <w:rPr>
          <w:sz w:val="28"/>
          <w:lang w:val="uk-UA"/>
        </w:rPr>
      </w:pPr>
      <w:r>
        <w:rPr>
          <w:sz w:val="28"/>
        </w:rPr>
        <w:t xml:space="preserve">       </w:t>
      </w:r>
      <w:r>
        <w:rPr>
          <w:sz w:val="28"/>
          <w:lang w:val="uk-UA"/>
        </w:rPr>
        <w:t>Особливостей когнітивних метафор у російськомовних публіцистичних тек- стах майже не спостерігається у зіставленні з іншомовними текстами. За структу-рою вони переважно уніарні. Бінарні когнітивні метафори пов’язані із семантичним зсувом в інтенсіоналі  контенсіоналу. Слід відмітити, що не зустрічається нульових метафор. Із семантичної точки зору когнітивні метафори російськомовних публіцистичних текстів базуються на перемінних семах  імплікаціональної частини екстенсіоналу.</w:t>
      </w:r>
    </w:p>
    <w:p w:rsidR="00B80D30" w:rsidRDefault="00B80D30" w:rsidP="00B80D30">
      <w:pPr>
        <w:pStyle w:val="25"/>
        <w:widowControl w:val="0"/>
        <w:spacing w:line="360" w:lineRule="auto"/>
      </w:pPr>
      <w:r>
        <w:t xml:space="preserve">В </w:t>
      </w:r>
      <w:proofErr w:type="gramStart"/>
      <w:r>
        <w:t>англ</w:t>
      </w:r>
      <w:proofErr w:type="gramEnd"/>
      <w:r>
        <w:t xml:space="preserve">ійському публіцистичному мовленні за структурою когнітивні метафори також уніарні у переважній своїй більшості. Нульові метафори не зустрічаються, проте іноді в тексті функціонують полінарні метафори. Із семантичного погляду це метафори із семантичним зсувом в імплікаціональній частині екстенсіоналу. </w:t>
      </w:r>
      <w:proofErr w:type="gramStart"/>
      <w:r>
        <w:t>На</w:t>
      </w:r>
      <w:proofErr w:type="gramEnd"/>
      <w:r>
        <w:t xml:space="preserve"> </w:t>
      </w:r>
      <w:proofErr w:type="gramStart"/>
      <w:r>
        <w:t>в</w:t>
      </w:r>
      <w:proofErr w:type="gramEnd"/>
      <w:r>
        <w:t>ідміну від україномовних та російськомовних публіцистичних текстів, в англомовних текстах більше контенсіональних метафор, перенос значення в яких відбувається  в імплікаціоналі.</w:t>
      </w:r>
    </w:p>
    <w:p w:rsidR="00B80D30" w:rsidRPr="00DC1E62" w:rsidRDefault="00B80D30" w:rsidP="00B80D30">
      <w:pPr>
        <w:pStyle w:val="affffffff3"/>
        <w:widowControl w:val="0"/>
        <w:spacing w:line="360" w:lineRule="auto"/>
        <w:jc w:val="both"/>
      </w:pPr>
      <w:r>
        <w:t>8. Специфіка когнітивних метафор в україномовному художньому тексті полягає в тому, що їх типологію не розгалужено – вона міститься у двох типах – перенос значення здійснюється лише в імплікаціоналі екстенсіоналу, тобто когнітивна метафора в даному випадку – екстенсіональн</w:t>
      </w:r>
      <w:proofErr w:type="gramStart"/>
      <w:r>
        <w:t>о-</w:t>
      </w:r>
      <w:proofErr w:type="gramEnd"/>
      <w:r>
        <w:t xml:space="preserve">імплікаціональна. </w:t>
      </w:r>
      <w:proofErr w:type="gramStart"/>
      <w:r w:rsidRPr="00DC1E62">
        <w:t>Р</w:t>
      </w:r>
      <w:proofErr w:type="gramEnd"/>
      <w:r w:rsidRPr="00DC1E62">
        <w:t>ідше зустрічаються метафори, коли зсув семантичного значення відбувається в інтенсіоналі екстенсіоналу. За структурою такі метафори переважно уніарні.</w:t>
      </w:r>
    </w:p>
    <w:p w:rsidR="00B80D30" w:rsidRDefault="00B80D30" w:rsidP="00B80D30">
      <w:pPr>
        <w:pStyle w:val="afffffffc"/>
        <w:widowControl w:val="0"/>
        <w:spacing w:line="360" w:lineRule="auto"/>
        <w:ind w:firstLine="720"/>
        <w:jc w:val="both"/>
      </w:pPr>
      <w:r>
        <w:t xml:space="preserve">Когнітивні метафори російськомовного художнього тексту значно </w:t>
      </w:r>
      <w:proofErr w:type="gramStart"/>
      <w:r>
        <w:t>р</w:t>
      </w:r>
      <w:proofErr w:type="gramEnd"/>
      <w:r>
        <w:t>ізноманітніші як за структурою, так і за семантичним типом. Структура контенсіо</w:t>
      </w:r>
      <w:r>
        <w:softHyphen/>
        <w:t xml:space="preserve">нально-екстенсіональних метафор переважно бінарна. Щодо полінарних метафор, то вони можуть бути </w:t>
      </w:r>
      <w:proofErr w:type="gramStart"/>
      <w:r>
        <w:t>р</w:t>
      </w:r>
      <w:proofErr w:type="gramEnd"/>
      <w:r>
        <w:t xml:space="preserve">ізних типів: як контенсіонально-екстенсіональні, так і екстенсіо-нально-імплікаціональні. У семантичному плані когнітивні метафори російсько-мовного художнього тексту також переважно екстенсіонально-імплікаціонального типу, оскільки додаткове значення виникає </w:t>
      </w:r>
      <w:r>
        <w:lastRenderedPageBreak/>
        <w:t>в семах, які належать імплікаціоналу. Контенсіонально-екстенсіональні метафори за типом не ві</w:t>
      </w:r>
      <w:proofErr w:type="gramStart"/>
      <w:r>
        <w:t>др</w:t>
      </w:r>
      <w:proofErr w:type="gramEnd"/>
      <w:r>
        <w:t>ізняються від україномовних.</w:t>
      </w:r>
    </w:p>
    <w:p w:rsidR="00B80D30" w:rsidRDefault="00B80D30" w:rsidP="00B80D30">
      <w:pPr>
        <w:widowControl w:val="0"/>
        <w:spacing w:line="360" w:lineRule="auto"/>
        <w:ind w:firstLine="567"/>
        <w:jc w:val="both"/>
        <w:rPr>
          <w:sz w:val="28"/>
          <w:lang w:val="uk-UA"/>
        </w:rPr>
      </w:pPr>
      <w:r>
        <w:rPr>
          <w:sz w:val="28"/>
          <w:lang w:val="uk-UA"/>
        </w:rPr>
        <w:t>Англійське художнє мовлення за структурою метафор також характеризується переважно уніарністю, що свідчить про універсальність процесу метафоризації. Семантичні типи англійської когнітивної метафори найбільш різноманітні  в зіставленні з типологією в українській та російській мовах.  Найпоширенішим типом залишаються екстенсіонально-імплікаціональні метафори, а специфічним – контенсіонально-імплікаціональні.</w:t>
      </w:r>
    </w:p>
    <w:p w:rsidR="00B80D30" w:rsidRPr="00B80D30" w:rsidRDefault="00B80D30" w:rsidP="00B80D30">
      <w:pPr>
        <w:pStyle w:val="affffffff0"/>
        <w:widowControl w:val="0"/>
        <w:ind w:firstLine="567"/>
        <w:rPr>
          <w:lang w:val="uk-UA"/>
        </w:rPr>
      </w:pPr>
    </w:p>
    <w:p w:rsidR="00B80D30" w:rsidRPr="00DC1E62" w:rsidRDefault="00B80D30" w:rsidP="00B80D30">
      <w:pPr>
        <w:widowControl w:val="0"/>
        <w:rPr>
          <w:sz w:val="28"/>
          <w:lang w:val="uk-UA"/>
        </w:rPr>
      </w:pPr>
    </w:p>
    <w:p w:rsidR="00B80D30" w:rsidRDefault="00B80D30" w:rsidP="00B80D30">
      <w:pPr>
        <w:pStyle w:val="affffffff0"/>
        <w:widowControl w:val="0"/>
        <w:ind w:firstLine="567"/>
        <w:rPr>
          <w:rFonts w:ascii="Times New Roman CYR" w:hAnsi="Times New Roman CYR"/>
          <w:b/>
        </w:rPr>
      </w:pPr>
      <w:r>
        <w:rPr>
          <w:rFonts w:ascii="Times New Roman CYR" w:hAnsi="Times New Roman CYR"/>
          <w:b/>
        </w:rPr>
        <w:t>СПИСОК ВИКОРИСТАНИХ ДЖЕРЕЛ</w:t>
      </w:r>
    </w:p>
    <w:p w:rsidR="00B80D30" w:rsidRDefault="00B80D30" w:rsidP="00B80D30">
      <w:pPr>
        <w:pStyle w:val="affffffff0"/>
        <w:widowControl w:val="0"/>
        <w:ind w:firstLine="567"/>
        <w:rPr>
          <w:rFonts w:ascii="Times New Roman CYR" w:hAnsi="Times New Roman CYR"/>
        </w:rPr>
      </w:pPr>
    </w:p>
    <w:p w:rsidR="00B80D30" w:rsidRDefault="00B80D30" w:rsidP="00B80D30">
      <w:pPr>
        <w:pStyle w:val="FR10"/>
        <w:spacing w:line="360" w:lineRule="auto"/>
        <w:ind w:firstLine="567"/>
        <w:jc w:val="both"/>
        <w:rPr>
          <w:rFonts w:ascii="Times New Roman CYR" w:hAnsi="Times New Roman CYR"/>
        </w:rPr>
      </w:pPr>
      <w:r>
        <w:rPr>
          <w:rFonts w:ascii="Times New Roman CYR" w:hAnsi="Times New Roman CYR"/>
        </w:rPr>
        <w:t>1. Актуальні аспекти порівняльного вивчення мов і літератур: Зб. наук</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п</w:t>
      </w:r>
      <w:proofErr w:type="gramEnd"/>
      <w:r>
        <w:rPr>
          <w:rFonts w:ascii="Times New Roman CYR" w:hAnsi="Times New Roman CYR"/>
        </w:rPr>
        <w:t>р. – К.: Пед. ін-т інозем. мов, 1991. – 195 с.</w:t>
      </w:r>
    </w:p>
    <w:p w:rsidR="00B80D30" w:rsidRDefault="00B80D30" w:rsidP="00B80D30">
      <w:pPr>
        <w:widowControl w:val="0"/>
        <w:spacing w:line="360" w:lineRule="auto"/>
        <w:ind w:firstLine="567"/>
        <w:jc w:val="both"/>
        <w:rPr>
          <w:sz w:val="28"/>
        </w:rPr>
      </w:pPr>
      <w:r>
        <w:rPr>
          <w:sz w:val="28"/>
        </w:rPr>
        <w:t>2. Актуальные вопросы сравнительного языкознания /АН СССР. Ин-т языкознания. Ленингр. отд-ние; Отв. ред. А.В.Десницкая. – Л.: Наука, Ленингр. отд-ние, 1989. – 237 с.</w:t>
      </w:r>
    </w:p>
    <w:p w:rsidR="00B80D30" w:rsidRDefault="00B80D30" w:rsidP="00B80D30">
      <w:pPr>
        <w:widowControl w:val="0"/>
        <w:spacing w:line="360" w:lineRule="auto"/>
        <w:ind w:firstLine="567"/>
        <w:jc w:val="both"/>
        <w:rPr>
          <w:sz w:val="28"/>
        </w:rPr>
      </w:pPr>
      <w:r>
        <w:rPr>
          <w:sz w:val="28"/>
        </w:rPr>
        <w:t>3. Актуальные проблемы сравнительного языкознания: Сб. науч. тр. – М.: Изд-во гос. ин-та иностр. языков им. Мориса Тереза, 1989. – Вып. 328. – 180 с.</w:t>
      </w:r>
    </w:p>
    <w:p w:rsidR="00B80D30" w:rsidRDefault="00B80D30" w:rsidP="00B80D30">
      <w:pPr>
        <w:widowControl w:val="0"/>
        <w:spacing w:line="360" w:lineRule="auto"/>
        <w:ind w:firstLine="567"/>
        <w:jc w:val="both"/>
        <w:rPr>
          <w:sz w:val="28"/>
        </w:rPr>
      </w:pPr>
      <w:r>
        <w:rPr>
          <w:sz w:val="28"/>
        </w:rPr>
        <w:t>4. Апресян Ю.Д. Лексическая семантика. Синоним</w:t>
      </w:r>
      <w:r>
        <w:rPr>
          <w:sz w:val="28"/>
          <w:lang w:val="uk-UA"/>
        </w:rPr>
        <w:t>ические</w:t>
      </w:r>
      <w:r>
        <w:rPr>
          <w:sz w:val="28"/>
        </w:rPr>
        <w:t xml:space="preserve"> средства языка. – М.:</w:t>
      </w:r>
      <w:r>
        <w:rPr>
          <w:sz w:val="28"/>
          <w:lang w:val="uk-UA"/>
        </w:rPr>
        <w:t xml:space="preserve"> </w:t>
      </w:r>
      <w:r>
        <w:rPr>
          <w:sz w:val="28"/>
        </w:rPr>
        <w:t>Наука, 1974.–367</w:t>
      </w:r>
      <w:r>
        <w:rPr>
          <w:sz w:val="28"/>
          <w:lang w:val="uk-UA"/>
        </w:rPr>
        <w:t xml:space="preserve"> </w:t>
      </w:r>
      <w:r>
        <w:rPr>
          <w:sz w:val="28"/>
        </w:rPr>
        <w:t>с.</w:t>
      </w:r>
    </w:p>
    <w:p w:rsidR="00B80D30" w:rsidRDefault="00B80D30" w:rsidP="00B80D30">
      <w:pPr>
        <w:widowControl w:val="0"/>
        <w:spacing w:line="360" w:lineRule="auto"/>
        <w:ind w:firstLine="567"/>
        <w:jc w:val="both"/>
        <w:rPr>
          <w:sz w:val="28"/>
        </w:rPr>
      </w:pPr>
      <w:r w:rsidRPr="00B80D30">
        <w:rPr>
          <w:sz w:val="28"/>
        </w:rPr>
        <w:t>5</w:t>
      </w:r>
      <w:r>
        <w:rPr>
          <w:sz w:val="28"/>
        </w:rPr>
        <w:t>.  Ар</w:t>
      </w:r>
      <w:r>
        <w:rPr>
          <w:sz w:val="28"/>
          <w:lang w:val="uk-UA"/>
        </w:rPr>
        <w:t>і</w:t>
      </w:r>
      <w:r>
        <w:rPr>
          <w:sz w:val="28"/>
        </w:rPr>
        <w:t>стотель. Поетика. – К.: Мистецтво, 1967. – 136 с.</w:t>
      </w:r>
    </w:p>
    <w:p w:rsidR="00B80D30" w:rsidRDefault="00B80D30" w:rsidP="00B80D30">
      <w:pPr>
        <w:widowControl w:val="0"/>
        <w:spacing w:line="360" w:lineRule="auto"/>
        <w:ind w:firstLine="567"/>
        <w:jc w:val="both"/>
        <w:rPr>
          <w:sz w:val="28"/>
        </w:rPr>
      </w:pPr>
      <w:r>
        <w:rPr>
          <w:sz w:val="28"/>
        </w:rPr>
        <w:t>6. Арнольд И.В. Лексикология современного английского языка. Учебник для ин-тов и фак</w:t>
      </w:r>
      <w:proofErr w:type="gramStart"/>
      <w:r>
        <w:rPr>
          <w:sz w:val="28"/>
        </w:rPr>
        <w:t>.и</w:t>
      </w:r>
      <w:proofErr w:type="gramEnd"/>
      <w:r>
        <w:rPr>
          <w:sz w:val="28"/>
        </w:rPr>
        <w:t>ностр.языков. – М.: Высшая школа, 1986. – 295 с.</w:t>
      </w:r>
    </w:p>
    <w:p w:rsidR="00B80D30" w:rsidRDefault="00B80D30" w:rsidP="00B80D30">
      <w:pPr>
        <w:widowControl w:val="0"/>
        <w:spacing w:line="360" w:lineRule="auto"/>
        <w:ind w:firstLine="567"/>
        <w:jc w:val="both"/>
        <w:rPr>
          <w:sz w:val="28"/>
        </w:rPr>
      </w:pPr>
      <w:r>
        <w:rPr>
          <w:sz w:val="28"/>
        </w:rPr>
        <w:t>7. Арнольд И.В. Основы научных исследований в лингвистике. – М.: Высшая школа, 1991. – 140 с.</w:t>
      </w:r>
    </w:p>
    <w:p w:rsidR="00B80D30" w:rsidRDefault="00B80D30" w:rsidP="00B80D30">
      <w:pPr>
        <w:widowControl w:val="0"/>
        <w:spacing w:line="360" w:lineRule="auto"/>
        <w:ind w:firstLine="567"/>
        <w:jc w:val="both"/>
        <w:rPr>
          <w:sz w:val="28"/>
        </w:rPr>
      </w:pPr>
      <w:r>
        <w:rPr>
          <w:sz w:val="28"/>
        </w:rPr>
        <w:t>8. Арнольд И.В. Тематические слова художественного текста //Иностранный язык в школе. – 1971. – №2. – С. 6-11.</w:t>
      </w:r>
    </w:p>
    <w:p w:rsidR="00B80D30" w:rsidRDefault="00B80D30" w:rsidP="00B80D30">
      <w:pPr>
        <w:widowControl w:val="0"/>
        <w:spacing w:line="360" w:lineRule="auto"/>
        <w:ind w:firstLine="567"/>
        <w:jc w:val="both"/>
        <w:rPr>
          <w:sz w:val="28"/>
        </w:rPr>
      </w:pPr>
      <w:r>
        <w:rPr>
          <w:sz w:val="28"/>
        </w:rPr>
        <w:t xml:space="preserve">9. </w:t>
      </w:r>
      <w:r>
        <w:rPr>
          <w:sz w:val="28"/>
          <w:lang w:val="uk-UA"/>
        </w:rPr>
        <w:t xml:space="preserve">Арутюнова Н.Д. </w:t>
      </w:r>
      <w:r>
        <w:rPr>
          <w:sz w:val="28"/>
        </w:rPr>
        <w:t>Аномалии  и язык: К проблеме языковой «картины мира»</w:t>
      </w:r>
      <w:r>
        <w:rPr>
          <w:sz w:val="28"/>
          <w:lang w:val="uk-UA"/>
        </w:rPr>
        <w:t>//</w:t>
      </w:r>
      <w:r>
        <w:rPr>
          <w:sz w:val="28"/>
        </w:rPr>
        <w:t xml:space="preserve">  Вопросы языкознания.– 1987.– №3.– С. 16-24.</w:t>
      </w:r>
    </w:p>
    <w:p w:rsidR="00B80D30" w:rsidRDefault="00B80D30" w:rsidP="00B80D30">
      <w:pPr>
        <w:widowControl w:val="0"/>
        <w:spacing w:line="360" w:lineRule="auto"/>
        <w:jc w:val="both"/>
        <w:rPr>
          <w:sz w:val="28"/>
        </w:rPr>
      </w:pPr>
      <w:r>
        <w:rPr>
          <w:sz w:val="28"/>
        </w:rPr>
        <w:lastRenderedPageBreak/>
        <w:t xml:space="preserve">       10. Арутюнова Н.Д. Знание и мнение. –  М.: Наука, 1988. – 127 с.</w:t>
      </w:r>
    </w:p>
    <w:p w:rsidR="00B80D30" w:rsidRDefault="00B80D30" w:rsidP="00B80D30">
      <w:pPr>
        <w:widowControl w:val="0"/>
        <w:spacing w:line="360" w:lineRule="auto"/>
        <w:ind w:firstLine="567"/>
        <w:jc w:val="both"/>
        <w:rPr>
          <w:sz w:val="28"/>
        </w:rPr>
      </w:pPr>
      <w:r>
        <w:rPr>
          <w:sz w:val="28"/>
        </w:rPr>
        <w:t>11. Арутюнова Н.Д. Логика и лингвистика: Сб.статей</w:t>
      </w:r>
      <w:proofErr w:type="gramStart"/>
      <w:r>
        <w:rPr>
          <w:sz w:val="28"/>
        </w:rPr>
        <w:t>/ Р</w:t>
      </w:r>
      <w:proofErr w:type="gramEnd"/>
      <w:r>
        <w:rPr>
          <w:sz w:val="28"/>
        </w:rPr>
        <w:t>ед. Н.Д.Арутюнова. – М.: Радуга, 1982. – 432 с.</w:t>
      </w:r>
    </w:p>
    <w:p w:rsidR="00B80D30" w:rsidRDefault="00B80D30" w:rsidP="00B80D30">
      <w:pPr>
        <w:widowControl w:val="0"/>
        <w:spacing w:line="360" w:lineRule="auto"/>
        <w:ind w:firstLine="567"/>
        <w:jc w:val="both"/>
        <w:rPr>
          <w:sz w:val="28"/>
        </w:rPr>
      </w:pPr>
      <w:r>
        <w:rPr>
          <w:sz w:val="28"/>
        </w:rPr>
        <w:t>12. Арутюнова Н.Д. Логический анализ языка. Проблемы интенсиональных и прагматических контекстов. – М.: Наука, 1989. – 286 с.</w:t>
      </w:r>
    </w:p>
    <w:p w:rsidR="00B80D30" w:rsidRDefault="00B80D30" w:rsidP="00B80D30">
      <w:pPr>
        <w:widowControl w:val="0"/>
        <w:spacing w:line="360" w:lineRule="auto"/>
        <w:ind w:firstLine="567"/>
        <w:jc w:val="both"/>
        <w:rPr>
          <w:sz w:val="28"/>
        </w:rPr>
      </w:pPr>
      <w:r>
        <w:rPr>
          <w:sz w:val="28"/>
        </w:rPr>
        <w:t>13. Арутюнова Н.Д. Метафора и дискурс // Теория метафоры. – М.: Прогресс, 1990. – С. 5-32.</w:t>
      </w:r>
    </w:p>
    <w:p w:rsidR="00B80D30" w:rsidRDefault="00B80D30" w:rsidP="00B80D30">
      <w:pPr>
        <w:widowControl w:val="0"/>
        <w:spacing w:line="360" w:lineRule="auto"/>
        <w:ind w:firstLine="567"/>
        <w:jc w:val="both"/>
        <w:rPr>
          <w:sz w:val="28"/>
        </w:rPr>
      </w:pPr>
      <w:r>
        <w:rPr>
          <w:sz w:val="28"/>
        </w:rPr>
        <w:t>14. Арутюнова Н.Д. Наивные размышления о наивной картине языка // Язык о языке. – М.: Языки русской культуры, 2000. – С. 7</w:t>
      </w:r>
      <w:r>
        <w:rPr>
          <w:sz w:val="28"/>
          <w:lang w:val="uk-UA"/>
        </w:rPr>
        <w:t>-</w:t>
      </w:r>
      <w:r>
        <w:rPr>
          <w:sz w:val="28"/>
        </w:rPr>
        <w:t>19.</w:t>
      </w:r>
    </w:p>
    <w:p w:rsidR="00B80D30" w:rsidRDefault="00B80D30" w:rsidP="00B80D30">
      <w:pPr>
        <w:widowControl w:val="0"/>
        <w:spacing w:line="360" w:lineRule="auto"/>
        <w:ind w:firstLine="567"/>
        <w:jc w:val="both"/>
        <w:rPr>
          <w:sz w:val="28"/>
        </w:rPr>
      </w:pPr>
      <w:r>
        <w:rPr>
          <w:sz w:val="28"/>
        </w:rPr>
        <w:t>15. Арутюнова Н.Д. Номинация и текст // Языковая номинация: Виды наименований. – М.: Наука, 1977. – С. 304 - 357.</w:t>
      </w:r>
    </w:p>
    <w:p w:rsidR="00B80D30" w:rsidRDefault="00B80D30" w:rsidP="00B80D30">
      <w:pPr>
        <w:widowControl w:val="0"/>
        <w:spacing w:line="360" w:lineRule="auto"/>
        <w:ind w:firstLine="567"/>
        <w:jc w:val="both"/>
        <w:rPr>
          <w:sz w:val="28"/>
        </w:rPr>
      </w:pPr>
      <w:r>
        <w:rPr>
          <w:sz w:val="28"/>
        </w:rPr>
        <w:t>16. Арутюнова Н.Д. Синтаксические функции метафоры/ Изв. АН СССР, ОЛЯ, 1978. – Т.37. – №3. – С.247 – 268.</w:t>
      </w:r>
    </w:p>
    <w:p w:rsidR="00B80D30" w:rsidRDefault="00B80D30" w:rsidP="00B80D30">
      <w:pPr>
        <w:widowControl w:val="0"/>
        <w:spacing w:line="360" w:lineRule="auto"/>
        <w:ind w:firstLine="567"/>
        <w:jc w:val="both"/>
        <w:rPr>
          <w:sz w:val="28"/>
        </w:rPr>
      </w:pPr>
      <w:r>
        <w:rPr>
          <w:sz w:val="28"/>
        </w:rPr>
        <w:t>17. Арутюнова Н.Д. Типы языковых значений. Оценка, событие, факт. – М.: Наука, 1988. – 338с.</w:t>
      </w:r>
    </w:p>
    <w:p w:rsidR="00B80D30" w:rsidRDefault="00B80D30" w:rsidP="00B80D30">
      <w:pPr>
        <w:widowControl w:val="0"/>
        <w:spacing w:line="360" w:lineRule="auto"/>
        <w:ind w:firstLine="567"/>
        <w:jc w:val="both"/>
        <w:rPr>
          <w:sz w:val="28"/>
        </w:rPr>
      </w:pPr>
      <w:r>
        <w:rPr>
          <w:sz w:val="28"/>
        </w:rPr>
        <w:t>18. Арутюнова Н.Д. Функциональные типы языковой метафоры / Изв. АН СССР, ОЛЯ, 1978. – Т.37. – №4. – С. 335-345.</w:t>
      </w:r>
    </w:p>
    <w:p w:rsidR="00B80D30" w:rsidRDefault="00B80D30" w:rsidP="00B80D30">
      <w:pPr>
        <w:widowControl w:val="0"/>
        <w:spacing w:line="360" w:lineRule="auto"/>
        <w:ind w:firstLine="567"/>
        <w:jc w:val="both"/>
        <w:rPr>
          <w:sz w:val="28"/>
        </w:rPr>
      </w:pPr>
      <w:r>
        <w:rPr>
          <w:sz w:val="28"/>
        </w:rPr>
        <w:t>19. Арутюнова Н.Д. Язык и мир человека. – М.: Языки русской культуры. 1999. – 896 с.</w:t>
      </w:r>
    </w:p>
    <w:p w:rsidR="00B80D30" w:rsidRDefault="00B80D30" w:rsidP="00B80D30">
      <w:pPr>
        <w:widowControl w:val="0"/>
        <w:spacing w:line="360" w:lineRule="auto"/>
        <w:ind w:firstLine="567"/>
        <w:jc w:val="both"/>
        <w:rPr>
          <w:sz w:val="28"/>
        </w:rPr>
      </w:pPr>
      <w:r>
        <w:rPr>
          <w:sz w:val="28"/>
        </w:rPr>
        <w:t>20. Арутюнова Н.Д. Языковая метафора (синтаксис и лексика) // Лингвистика и поэтика. – М.: Наука, 1979. – С.147-173.</w:t>
      </w:r>
    </w:p>
    <w:p w:rsidR="00B80D30" w:rsidRPr="00AC3BDF" w:rsidRDefault="00B80D30" w:rsidP="00B80D30">
      <w:pPr>
        <w:widowControl w:val="0"/>
        <w:spacing w:line="360" w:lineRule="auto"/>
        <w:ind w:firstLine="567"/>
        <w:jc w:val="both"/>
        <w:rPr>
          <w:sz w:val="28"/>
        </w:rPr>
      </w:pPr>
      <w:r>
        <w:rPr>
          <w:sz w:val="28"/>
        </w:rPr>
        <w:t>21. Аспекты семантических исследований: А.А.Уфимцева, Е.С. Кубрякова, Н.Д.Арутюнова и др.</w:t>
      </w:r>
      <w:r w:rsidRPr="00AC3BDF">
        <w:rPr>
          <w:sz w:val="28"/>
        </w:rPr>
        <w:t xml:space="preserve"> – М.: Наука, 1980. – 356 с.</w:t>
      </w:r>
    </w:p>
    <w:p w:rsidR="00B80D30" w:rsidRPr="00AC3BDF" w:rsidRDefault="00B80D30" w:rsidP="00B80D30">
      <w:pPr>
        <w:widowControl w:val="0"/>
        <w:spacing w:line="360" w:lineRule="auto"/>
        <w:ind w:firstLine="567"/>
        <w:jc w:val="both"/>
        <w:rPr>
          <w:sz w:val="28"/>
        </w:rPr>
      </w:pPr>
      <w:r w:rsidRPr="00AC3BDF">
        <w:rPr>
          <w:sz w:val="28"/>
        </w:rPr>
        <w:t>22. Банин В.А. Особенности функционирования субстантивной метафоры в процессе коммуникаций // Вопросы лингвистики и методики преподавания иностранных языков. – Курск, 1996. – С. 137-142.</w:t>
      </w:r>
    </w:p>
    <w:p w:rsidR="00B80D30" w:rsidRPr="00AC3BDF" w:rsidRDefault="00B80D30" w:rsidP="00B80D30">
      <w:pPr>
        <w:widowControl w:val="0"/>
        <w:spacing w:line="360" w:lineRule="auto"/>
        <w:ind w:firstLine="567"/>
        <w:jc w:val="both"/>
        <w:rPr>
          <w:sz w:val="28"/>
        </w:rPr>
      </w:pPr>
      <w:r w:rsidRPr="00AC3BDF">
        <w:rPr>
          <w:sz w:val="28"/>
        </w:rPr>
        <w:t>23. Банин В.А. Субстантивная метафора в процессе коммуникации: На материале соврем</w:t>
      </w:r>
      <w:proofErr w:type="gramStart"/>
      <w:r w:rsidRPr="00AC3BDF">
        <w:rPr>
          <w:sz w:val="28"/>
        </w:rPr>
        <w:t>.а</w:t>
      </w:r>
      <w:proofErr w:type="gramEnd"/>
      <w:r w:rsidRPr="00AC3BDF">
        <w:rPr>
          <w:sz w:val="28"/>
        </w:rPr>
        <w:t>нгл.языка. Автореф</w:t>
      </w:r>
      <w:proofErr w:type="gramStart"/>
      <w:r w:rsidRPr="00AC3BDF">
        <w:rPr>
          <w:sz w:val="28"/>
        </w:rPr>
        <w:t>.д</w:t>
      </w:r>
      <w:proofErr w:type="gramEnd"/>
      <w:r w:rsidRPr="00AC3BDF">
        <w:rPr>
          <w:sz w:val="28"/>
        </w:rPr>
        <w:t>ис… канд.филол.наук /Моск. гос. пед. ун-т им.В.И.Ленина. – М., 1995. – 16 с.</w:t>
      </w:r>
    </w:p>
    <w:p w:rsidR="00B80D30" w:rsidRPr="00AC3BDF" w:rsidRDefault="00B80D30" w:rsidP="00B80D30">
      <w:pPr>
        <w:widowControl w:val="0"/>
        <w:spacing w:line="360" w:lineRule="auto"/>
        <w:ind w:firstLine="567"/>
        <w:jc w:val="both"/>
        <w:rPr>
          <w:sz w:val="28"/>
        </w:rPr>
      </w:pPr>
      <w:r w:rsidRPr="00AC3BDF">
        <w:rPr>
          <w:sz w:val="28"/>
        </w:rPr>
        <w:t>24. Баранов А.Н., Караулов Ю.Н. Русская политическая метафора: Материалы к словарю. – М.: Ин-т рус</w:t>
      </w:r>
      <w:proofErr w:type="gramStart"/>
      <w:r w:rsidRPr="00AC3BDF">
        <w:rPr>
          <w:sz w:val="28"/>
        </w:rPr>
        <w:t>.я</w:t>
      </w:r>
      <w:proofErr w:type="gramEnd"/>
      <w:r w:rsidRPr="00AC3BDF">
        <w:rPr>
          <w:sz w:val="28"/>
        </w:rPr>
        <w:t>зыка АН СССР, 1991. – 193 с.</w:t>
      </w:r>
    </w:p>
    <w:p w:rsidR="00B80D30" w:rsidRDefault="00B80D30" w:rsidP="00B80D30">
      <w:pPr>
        <w:widowControl w:val="0"/>
        <w:spacing w:line="360" w:lineRule="auto"/>
        <w:ind w:firstLine="567"/>
        <w:jc w:val="both"/>
        <w:rPr>
          <w:sz w:val="28"/>
          <w:lang w:val="uk-UA"/>
        </w:rPr>
      </w:pPr>
      <w:r>
        <w:rPr>
          <w:sz w:val="28"/>
          <w:lang w:val="uk-UA"/>
        </w:rPr>
        <w:lastRenderedPageBreak/>
        <w:t>25. Бацевич  Ф.С. Когнітивне і лінгвальне в процесах вербалізації // Мовознавство.– 1997.– №6.– С.30-36.</w:t>
      </w:r>
    </w:p>
    <w:p w:rsidR="00B80D30" w:rsidRDefault="00B80D30" w:rsidP="00B80D30">
      <w:pPr>
        <w:pStyle w:val="BodyText25"/>
        <w:widowControl w:val="0"/>
        <w:spacing w:line="360" w:lineRule="auto"/>
        <w:ind w:firstLine="567"/>
        <w:jc w:val="both"/>
        <w:rPr>
          <w:rFonts w:ascii="Times New Roman CYR" w:hAnsi="Times New Roman CYR"/>
        </w:rPr>
      </w:pPr>
      <w:r>
        <w:rPr>
          <w:rFonts w:ascii="Times New Roman CYR" w:hAnsi="Times New Roman CYR"/>
        </w:rPr>
        <w:t>2</w:t>
      </w:r>
      <w:r>
        <w:rPr>
          <w:rFonts w:ascii="Times New Roman CYR" w:hAnsi="Times New Roman CYR"/>
          <w:lang w:val="ru-RU"/>
        </w:rPr>
        <w:t>6</w:t>
      </w:r>
      <w:r>
        <w:rPr>
          <w:rFonts w:ascii="Times New Roman CYR" w:hAnsi="Times New Roman CYR"/>
        </w:rPr>
        <w:t>. Бенвенист Э. Общая лингвистика. – М.: Прогресс, 1974. – 447 с.</w:t>
      </w:r>
    </w:p>
    <w:p w:rsidR="00B80D30" w:rsidRPr="00AC3BDF" w:rsidRDefault="00B80D30" w:rsidP="00B80D30">
      <w:pPr>
        <w:pStyle w:val="BodyText25"/>
        <w:widowControl w:val="0"/>
        <w:spacing w:line="360" w:lineRule="auto"/>
        <w:ind w:firstLine="567"/>
        <w:jc w:val="both"/>
        <w:rPr>
          <w:rFonts w:ascii="Times New Roman CYR" w:hAnsi="Times New Roman CYR"/>
          <w:lang w:val="ru-RU"/>
        </w:rPr>
      </w:pPr>
      <w:r>
        <w:rPr>
          <w:rFonts w:ascii="Times New Roman CYR" w:hAnsi="Times New Roman CYR"/>
        </w:rPr>
        <w:t>27. Бессарабова И.Д. Метафора как языковое явление // Значение и смысл слова. Художественная речь, публицистика. – М.: Изд-во МГУ, 1987. – 195 с.</w:t>
      </w:r>
    </w:p>
    <w:p w:rsidR="00B80D30" w:rsidRPr="00AC3BDF" w:rsidRDefault="00B80D30" w:rsidP="00B80D30">
      <w:pPr>
        <w:widowControl w:val="0"/>
        <w:spacing w:line="360" w:lineRule="auto"/>
        <w:ind w:firstLine="709"/>
        <w:jc w:val="both"/>
        <w:rPr>
          <w:sz w:val="28"/>
        </w:rPr>
      </w:pPr>
      <w:r>
        <w:rPr>
          <w:sz w:val="28"/>
        </w:rPr>
        <w:t>28. Бирдсли М. Метафорическое сплетение // Теория метафоры. – М.: Прогресс, 1990. С. 201 - 219.</w:t>
      </w:r>
    </w:p>
    <w:p w:rsidR="00B80D30" w:rsidRDefault="00B80D30" w:rsidP="00B80D30">
      <w:pPr>
        <w:widowControl w:val="0"/>
        <w:spacing w:line="360" w:lineRule="auto"/>
        <w:ind w:firstLine="709"/>
        <w:jc w:val="both"/>
        <w:rPr>
          <w:sz w:val="28"/>
          <w:lang w:val="uk-UA"/>
        </w:rPr>
      </w:pPr>
      <w:r>
        <w:rPr>
          <w:sz w:val="28"/>
          <w:lang w:val="uk-UA"/>
        </w:rPr>
        <w:t>29. Блинова О.И. Явление мотивации слов. –Томск, 1984. – 191 с.</w:t>
      </w:r>
    </w:p>
    <w:p w:rsidR="00B80D30" w:rsidRDefault="00B80D30" w:rsidP="00B80D30">
      <w:pPr>
        <w:widowControl w:val="0"/>
        <w:spacing w:line="360" w:lineRule="auto"/>
        <w:ind w:firstLine="567"/>
        <w:jc w:val="both"/>
        <w:rPr>
          <w:sz w:val="28"/>
        </w:rPr>
      </w:pPr>
      <w:r>
        <w:rPr>
          <w:sz w:val="28"/>
          <w:lang w:val="uk-UA"/>
        </w:rPr>
        <w:t>30</w:t>
      </w:r>
      <w:r w:rsidRPr="00AC3BDF">
        <w:rPr>
          <w:sz w:val="28"/>
        </w:rPr>
        <w:t xml:space="preserve">. </w:t>
      </w:r>
      <w:r>
        <w:rPr>
          <w:sz w:val="28"/>
        </w:rPr>
        <w:t>Блумфилд Л. Язык: Пер. с англ. – М.: Прогресс, 1968.– 607 с.</w:t>
      </w:r>
    </w:p>
    <w:p w:rsidR="00B80D30" w:rsidRPr="00AC3BDF" w:rsidRDefault="00B80D30" w:rsidP="00B80D30">
      <w:pPr>
        <w:widowControl w:val="0"/>
        <w:spacing w:line="360" w:lineRule="auto"/>
        <w:ind w:firstLine="567"/>
        <w:jc w:val="both"/>
        <w:rPr>
          <w:sz w:val="28"/>
        </w:rPr>
      </w:pPr>
      <w:r>
        <w:rPr>
          <w:sz w:val="28"/>
          <w:lang w:val="uk-UA"/>
        </w:rPr>
        <w:t>31</w:t>
      </w:r>
      <w:r w:rsidRPr="00AC3BDF">
        <w:rPr>
          <w:sz w:val="28"/>
        </w:rPr>
        <w:t>. Блэк М. Метафора // Теория метафоры. – М.: Прогресс, 1990. – С.153-173.</w:t>
      </w:r>
    </w:p>
    <w:p w:rsidR="00B80D30" w:rsidRDefault="00B80D30" w:rsidP="00B80D30">
      <w:pPr>
        <w:widowControl w:val="0"/>
        <w:spacing w:line="360" w:lineRule="auto"/>
        <w:ind w:firstLine="567"/>
        <w:jc w:val="both"/>
        <w:rPr>
          <w:sz w:val="28"/>
        </w:rPr>
      </w:pPr>
      <w:r>
        <w:rPr>
          <w:sz w:val="28"/>
        </w:rPr>
        <w:t xml:space="preserve">32. Богуславская Г.П. Языковая картина мира и культура народа // Язык и культура: 4-я межд. конф.: Материалы. – 4.2. – К.: НАН Украины, Институт украинского языка, 1996. – </w:t>
      </w:r>
      <w:r>
        <w:rPr>
          <w:sz w:val="28"/>
          <w:lang w:val="uk-UA"/>
        </w:rPr>
        <w:t>С</w:t>
      </w:r>
      <w:r>
        <w:rPr>
          <w:sz w:val="28"/>
        </w:rPr>
        <w:t>. 214</w:t>
      </w:r>
      <w:r>
        <w:rPr>
          <w:sz w:val="28"/>
          <w:lang w:val="uk-UA"/>
        </w:rPr>
        <w:t>-</w:t>
      </w:r>
      <w:r>
        <w:rPr>
          <w:sz w:val="28"/>
        </w:rPr>
        <w:t>216.</w:t>
      </w:r>
    </w:p>
    <w:p w:rsidR="00B80D30" w:rsidRPr="00AC3BDF" w:rsidRDefault="00B80D30" w:rsidP="00B80D30">
      <w:pPr>
        <w:widowControl w:val="0"/>
        <w:spacing w:line="360" w:lineRule="auto"/>
        <w:ind w:firstLine="567"/>
        <w:jc w:val="both"/>
        <w:rPr>
          <w:sz w:val="28"/>
        </w:rPr>
      </w:pPr>
      <w:r w:rsidRPr="00AC3BDF">
        <w:rPr>
          <w:sz w:val="28"/>
        </w:rPr>
        <w:t>33. Брутян Г.А. Гипотеза Сепира – Уорфа. Лекция, прочитаная в Лондонском ун-те в 1967. – Ереван: Луйс, 1969. – 66с.</w:t>
      </w:r>
    </w:p>
    <w:p w:rsidR="00B80D30" w:rsidRPr="00AC3BDF" w:rsidRDefault="00B80D30" w:rsidP="00B80D30">
      <w:pPr>
        <w:widowControl w:val="0"/>
        <w:spacing w:line="360" w:lineRule="auto"/>
        <w:ind w:firstLine="567"/>
        <w:jc w:val="both"/>
        <w:rPr>
          <w:sz w:val="28"/>
        </w:rPr>
      </w:pPr>
      <w:r w:rsidRPr="00AC3BDF">
        <w:rPr>
          <w:sz w:val="28"/>
        </w:rPr>
        <w:t>34. Брутян Г.А. Язык и картина мира // НДВШ. Философские науки. – М., 1973.-  №1. – С.110.</w:t>
      </w:r>
    </w:p>
    <w:p w:rsidR="00B80D30" w:rsidRDefault="00B80D30" w:rsidP="00B80D30">
      <w:pPr>
        <w:widowControl w:val="0"/>
        <w:spacing w:line="360" w:lineRule="auto"/>
        <w:ind w:firstLine="567"/>
        <w:jc w:val="both"/>
        <w:rPr>
          <w:sz w:val="28"/>
        </w:rPr>
      </w:pPr>
      <w:r>
        <w:rPr>
          <w:sz w:val="28"/>
        </w:rPr>
        <w:t>35. Булыгина Т.В., Шмелев А. Д. Языковая концептуализация мира. – М.:</w:t>
      </w:r>
      <w:r>
        <w:rPr>
          <w:sz w:val="28"/>
          <w:lang w:val="uk-UA"/>
        </w:rPr>
        <w:t xml:space="preserve"> </w:t>
      </w:r>
      <w:r>
        <w:rPr>
          <w:sz w:val="28"/>
        </w:rPr>
        <w:t>Школа "Языки русской культуры", 1997. – 574</w:t>
      </w:r>
      <w:r>
        <w:rPr>
          <w:sz w:val="28"/>
          <w:lang w:val="uk-UA"/>
        </w:rPr>
        <w:t xml:space="preserve"> </w:t>
      </w:r>
      <w:r>
        <w:rPr>
          <w:sz w:val="28"/>
        </w:rPr>
        <w:t>с.</w:t>
      </w:r>
    </w:p>
    <w:p w:rsidR="00B80D30" w:rsidRDefault="00B80D30" w:rsidP="00B80D30">
      <w:pPr>
        <w:widowControl w:val="0"/>
        <w:spacing w:line="360" w:lineRule="auto"/>
        <w:ind w:firstLine="567"/>
        <w:jc w:val="both"/>
        <w:rPr>
          <w:sz w:val="28"/>
        </w:rPr>
      </w:pPr>
      <w:r w:rsidRPr="00AC3BDF">
        <w:rPr>
          <w:sz w:val="28"/>
        </w:rPr>
        <w:t xml:space="preserve">36. Варламов М.В. Структура ассоциативного переноса в адъективной несинтетической метафоре // </w:t>
      </w:r>
      <w:r>
        <w:rPr>
          <w:sz w:val="28"/>
          <w:lang w:val="en-GB"/>
        </w:rPr>
        <w:t>Studia</w:t>
      </w:r>
      <w:r w:rsidRPr="00AC3BDF">
        <w:rPr>
          <w:sz w:val="28"/>
        </w:rPr>
        <w:t xml:space="preserve"> </w:t>
      </w:r>
      <w:r>
        <w:rPr>
          <w:sz w:val="28"/>
          <w:lang w:val="en-GB"/>
        </w:rPr>
        <w:t>linguistica</w:t>
      </w:r>
      <w:r w:rsidRPr="00AC3BDF">
        <w:rPr>
          <w:sz w:val="28"/>
        </w:rPr>
        <w:t xml:space="preserve">. – </w:t>
      </w:r>
      <w:r>
        <w:rPr>
          <w:sz w:val="28"/>
        </w:rPr>
        <w:t>СПб, – 1996. – Т. 2 – С. 68-71.</w:t>
      </w:r>
    </w:p>
    <w:p w:rsidR="00B80D30" w:rsidRDefault="00B80D30" w:rsidP="00B80D30">
      <w:pPr>
        <w:widowControl w:val="0"/>
        <w:spacing w:line="360" w:lineRule="auto"/>
        <w:ind w:firstLine="567"/>
        <w:jc w:val="both"/>
        <w:rPr>
          <w:sz w:val="28"/>
        </w:rPr>
      </w:pPr>
      <w:r>
        <w:rPr>
          <w:sz w:val="28"/>
        </w:rPr>
        <w:t>37. Ваулина Е.Ю., Скляревская Г.Н. Картина мира в языковой метафоре //</w:t>
      </w:r>
      <w:r>
        <w:rPr>
          <w:sz w:val="28"/>
          <w:lang w:val="en-GB"/>
        </w:rPr>
        <w:t>Scando</w:t>
      </w:r>
      <w:r w:rsidRPr="00AC3BDF">
        <w:rPr>
          <w:sz w:val="28"/>
        </w:rPr>
        <w:t xml:space="preserve"> –  </w:t>
      </w:r>
      <w:r>
        <w:rPr>
          <w:sz w:val="28"/>
          <w:lang w:val="en-GB"/>
        </w:rPr>
        <w:t>Slavica</w:t>
      </w:r>
      <w:r w:rsidRPr="00AC3BDF">
        <w:rPr>
          <w:sz w:val="28"/>
        </w:rPr>
        <w:t xml:space="preserve"> – </w:t>
      </w:r>
      <w:r>
        <w:rPr>
          <w:sz w:val="28"/>
          <w:lang w:val="en-GB"/>
        </w:rPr>
        <w:t>Copenhagen</w:t>
      </w:r>
      <w:r w:rsidRPr="00AC3BDF">
        <w:rPr>
          <w:sz w:val="28"/>
        </w:rPr>
        <w:t xml:space="preserve">, </w:t>
      </w:r>
      <w:r>
        <w:rPr>
          <w:sz w:val="28"/>
        </w:rPr>
        <w:t>1995. – Т. 41. – С. 200-213.</w:t>
      </w:r>
    </w:p>
    <w:p w:rsidR="00B80D30" w:rsidRPr="00B80D30" w:rsidRDefault="00B80D30" w:rsidP="00B80D30">
      <w:pPr>
        <w:widowControl w:val="0"/>
        <w:spacing w:line="360" w:lineRule="auto"/>
        <w:ind w:firstLine="567"/>
        <w:jc w:val="both"/>
        <w:rPr>
          <w:sz w:val="28"/>
        </w:rPr>
      </w:pPr>
      <w:r>
        <w:rPr>
          <w:sz w:val="28"/>
        </w:rPr>
        <w:t>38. Вежбицкая А. Семантические универсалии и описание языков: Пер. с англ.-  М.: Языки русской культуры, 1999. – 780 с.</w:t>
      </w:r>
    </w:p>
    <w:p w:rsidR="00B80D30" w:rsidRDefault="00B80D30" w:rsidP="00B80D30">
      <w:pPr>
        <w:widowControl w:val="0"/>
        <w:spacing w:line="360" w:lineRule="auto"/>
        <w:ind w:firstLine="567"/>
        <w:jc w:val="both"/>
        <w:rPr>
          <w:sz w:val="28"/>
        </w:rPr>
      </w:pPr>
      <w:r>
        <w:rPr>
          <w:sz w:val="28"/>
        </w:rPr>
        <w:t>39. Вежбицкая А. Язык. Культура. Познание: Пер. с англ.– М.: Русские словари, 1996.– 416 с.</w:t>
      </w:r>
    </w:p>
    <w:p w:rsidR="00B80D30" w:rsidRDefault="00B80D30" w:rsidP="00B80D30">
      <w:pPr>
        <w:widowControl w:val="0"/>
        <w:spacing w:line="360" w:lineRule="auto"/>
        <w:ind w:firstLine="567"/>
        <w:jc w:val="both"/>
        <w:rPr>
          <w:sz w:val="28"/>
        </w:rPr>
      </w:pPr>
      <w:r>
        <w:rPr>
          <w:sz w:val="28"/>
        </w:rPr>
        <w:lastRenderedPageBreak/>
        <w:t xml:space="preserve">40. Величковский Б.М. Современная когнитивная психология. – М.: Изд-во МГУ, 1982. – 536 с. </w:t>
      </w:r>
    </w:p>
    <w:p w:rsidR="00B80D30" w:rsidRDefault="00B80D30" w:rsidP="00B80D30">
      <w:pPr>
        <w:pStyle w:val="BodyText25"/>
        <w:widowControl w:val="0"/>
        <w:spacing w:line="360" w:lineRule="auto"/>
        <w:jc w:val="both"/>
        <w:rPr>
          <w:rFonts w:ascii="Times New Roman CYR" w:hAnsi="Times New Roman CYR"/>
        </w:rPr>
      </w:pPr>
      <w:r>
        <w:rPr>
          <w:rFonts w:ascii="Times New Roman CYR" w:hAnsi="Times New Roman CYR"/>
        </w:rPr>
        <w:t>41. Весела Л. Ті дзвінки далина погубила до слова // Літературна Україна. –2002.– №27.– С.1.</w:t>
      </w:r>
    </w:p>
    <w:p w:rsidR="00B80D30" w:rsidRDefault="00B80D30" w:rsidP="00B80D30">
      <w:pPr>
        <w:pStyle w:val="afffffffc"/>
        <w:widowControl w:val="0"/>
        <w:spacing w:line="360" w:lineRule="auto"/>
        <w:ind w:firstLine="567"/>
        <w:jc w:val="both"/>
        <w:rPr>
          <w:rFonts w:ascii="Times New Roman CYR" w:hAnsi="Times New Roman CYR"/>
        </w:rPr>
      </w:pPr>
      <w:r>
        <w:rPr>
          <w:rFonts w:ascii="Times New Roman CYR" w:hAnsi="Times New Roman CYR"/>
        </w:rPr>
        <w:t>42. Вовк В.Н. Языковая метафора в художественной речи: Природа вторичной номинации / АН УССР. Ин-тут языковедения им. А.А. Потебни. – К.: Наукова думка, 1986. – 140с.</w:t>
      </w:r>
    </w:p>
    <w:p w:rsidR="00B80D30" w:rsidRDefault="00B80D30" w:rsidP="00B80D30">
      <w:pPr>
        <w:widowControl w:val="0"/>
        <w:spacing w:line="360" w:lineRule="auto"/>
        <w:ind w:firstLine="567"/>
        <w:jc w:val="both"/>
        <w:rPr>
          <w:sz w:val="28"/>
        </w:rPr>
      </w:pPr>
      <w:r>
        <w:rPr>
          <w:sz w:val="28"/>
        </w:rPr>
        <w:t>43. Вольф Е.М. Метафора и оценка // Метафора в языке и тексте / Отв. ред. В.Н.Телия. – М.: Наука, 1988. – 174 с.</w:t>
      </w:r>
    </w:p>
    <w:p w:rsidR="00B80D30" w:rsidRDefault="00B80D30" w:rsidP="00B80D30">
      <w:pPr>
        <w:widowControl w:val="0"/>
        <w:spacing w:line="360" w:lineRule="auto"/>
        <w:ind w:firstLine="567"/>
        <w:jc w:val="both"/>
        <w:rPr>
          <w:sz w:val="28"/>
        </w:rPr>
      </w:pPr>
      <w:r>
        <w:rPr>
          <w:sz w:val="28"/>
        </w:rPr>
        <w:t>44. Выготский Л.С. Мышление и речь: Психологические исследования. – М. – Л.: Гос. социально-экономическое изд-во, 1934. – 324 с.</w:t>
      </w:r>
    </w:p>
    <w:p w:rsidR="00B80D30" w:rsidRDefault="00B80D30" w:rsidP="00B80D30">
      <w:pPr>
        <w:widowControl w:val="0"/>
        <w:spacing w:line="360" w:lineRule="auto"/>
        <w:ind w:firstLine="567"/>
        <w:jc w:val="both"/>
        <w:rPr>
          <w:sz w:val="28"/>
        </w:rPr>
      </w:pPr>
      <w:r>
        <w:rPr>
          <w:sz w:val="28"/>
        </w:rPr>
        <w:t>45. Гадамер Х.Г. Истина и метод. Основы философской герменевтики. – М.: Прогресс, 1988. – 704 с.</w:t>
      </w:r>
    </w:p>
    <w:p w:rsidR="00B80D30" w:rsidRDefault="00B80D30" w:rsidP="00B80D30">
      <w:pPr>
        <w:widowControl w:val="0"/>
        <w:spacing w:line="360" w:lineRule="auto"/>
        <w:ind w:firstLine="567"/>
        <w:jc w:val="both"/>
        <w:rPr>
          <w:sz w:val="28"/>
        </w:rPr>
      </w:pPr>
      <w:r>
        <w:rPr>
          <w:sz w:val="28"/>
        </w:rPr>
        <w:t xml:space="preserve">46. Гак В.Г. Метафора: </w:t>
      </w:r>
      <w:proofErr w:type="gramStart"/>
      <w:r>
        <w:rPr>
          <w:sz w:val="28"/>
        </w:rPr>
        <w:t>Универсальное</w:t>
      </w:r>
      <w:proofErr w:type="gramEnd"/>
      <w:r>
        <w:rPr>
          <w:sz w:val="28"/>
        </w:rPr>
        <w:t xml:space="preserve"> и специфическое // Метафора в языке и тексте. – М.: Наука, 1988. – С. 11-26.</w:t>
      </w:r>
    </w:p>
    <w:p w:rsidR="00B80D30" w:rsidRDefault="00B80D30" w:rsidP="00B80D30">
      <w:pPr>
        <w:widowControl w:val="0"/>
        <w:spacing w:line="360" w:lineRule="auto"/>
        <w:ind w:firstLine="567"/>
        <w:jc w:val="both"/>
        <w:rPr>
          <w:sz w:val="28"/>
        </w:rPr>
      </w:pPr>
      <w:r>
        <w:rPr>
          <w:sz w:val="28"/>
        </w:rPr>
        <w:t>47. Гак В.Г., Ройзенблин Е.Б. Очерки по сопоставительному изучению французского и русского языков. – М.: Высшая школа, 1965. – 378 с.</w:t>
      </w:r>
    </w:p>
    <w:p w:rsidR="00B80D30" w:rsidRDefault="00B80D30" w:rsidP="00B80D30">
      <w:pPr>
        <w:widowControl w:val="0"/>
        <w:spacing w:line="360" w:lineRule="auto"/>
        <w:ind w:firstLine="567"/>
        <w:jc w:val="both"/>
        <w:rPr>
          <w:sz w:val="28"/>
        </w:rPr>
      </w:pPr>
      <w:r>
        <w:rPr>
          <w:sz w:val="28"/>
        </w:rPr>
        <w:t>48. Гак В.Г. Семантическая структура слова как компонент семантической структуры высказывания. Психолингвистические исследования // Семантическая структура слова. – М.: Наука, 1971. – С. 85-95.</w:t>
      </w:r>
    </w:p>
    <w:p w:rsidR="00B80D30" w:rsidRPr="00AC3BDF" w:rsidRDefault="00B80D30" w:rsidP="00B80D30">
      <w:pPr>
        <w:widowControl w:val="0"/>
        <w:spacing w:line="360" w:lineRule="auto"/>
        <w:ind w:firstLine="567"/>
        <w:jc w:val="both"/>
        <w:rPr>
          <w:sz w:val="28"/>
        </w:rPr>
      </w:pPr>
      <w:r>
        <w:rPr>
          <w:sz w:val="28"/>
        </w:rPr>
        <w:t xml:space="preserve">49. Гак В.Г. Сопоставительная лексикология. – М.: Международные </w:t>
      </w:r>
      <w:proofErr w:type="gramStart"/>
      <w:r>
        <w:rPr>
          <w:sz w:val="28"/>
        </w:rPr>
        <w:t>отно-шения</w:t>
      </w:r>
      <w:proofErr w:type="gramEnd"/>
      <w:r>
        <w:rPr>
          <w:sz w:val="28"/>
        </w:rPr>
        <w:t>, 1977. – 264 с.</w:t>
      </w:r>
    </w:p>
    <w:p w:rsidR="00B80D30" w:rsidRDefault="00B80D30" w:rsidP="00B80D30">
      <w:pPr>
        <w:widowControl w:val="0"/>
        <w:spacing w:line="360" w:lineRule="auto"/>
        <w:ind w:firstLine="567"/>
        <w:jc w:val="both"/>
        <w:rPr>
          <w:sz w:val="28"/>
        </w:rPr>
      </w:pPr>
      <w:r>
        <w:rPr>
          <w:sz w:val="28"/>
        </w:rPr>
        <w:t>50. Гак В.Г. Языковые преобразования.– М.: Языки русской культуры, 1998.–768с.</w:t>
      </w:r>
    </w:p>
    <w:p w:rsidR="00B80D30" w:rsidRDefault="00B80D30" w:rsidP="00B80D30">
      <w:pPr>
        <w:pStyle w:val="BodyText25"/>
        <w:widowControl w:val="0"/>
        <w:spacing w:line="360" w:lineRule="auto"/>
        <w:jc w:val="both"/>
        <w:rPr>
          <w:rFonts w:ascii="Times New Roman CYR" w:hAnsi="Times New Roman CYR"/>
        </w:rPr>
      </w:pPr>
      <w:r>
        <w:rPr>
          <w:rFonts w:ascii="Times New Roman CYR" w:hAnsi="Times New Roman CYR"/>
        </w:rPr>
        <w:t>51. Гаран О. І сонце, що танцює із дощем// Літературна Україна. – 2002.– №27.– С.1.</w:t>
      </w:r>
    </w:p>
    <w:p w:rsidR="00B80D30" w:rsidRDefault="00B80D30" w:rsidP="00B80D30">
      <w:pPr>
        <w:widowControl w:val="0"/>
        <w:spacing w:line="360" w:lineRule="auto"/>
        <w:ind w:firstLine="567"/>
        <w:jc w:val="both"/>
        <w:rPr>
          <w:sz w:val="28"/>
        </w:rPr>
      </w:pPr>
      <w:r>
        <w:rPr>
          <w:sz w:val="28"/>
        </w:rPr>
        <w:t>52. Гирик Ю.Н. Термин и метафора в науке о литературе // Российский литературоведческий журнал. – М., 1996. – №7. – С. 91-96.</w:t>
      </w:r>
    </w:p>
    <w:p w:rsidR="00B80D30" w:rsidRDefault="00B80D30" w:rsidP="00B80D30">
      <w:pPr>
        <w:widowControl w:val="0"/>
        <w:spacing w:line="360" w:lineRule="auto"/>
        <w:ind w:firstLine="567"/>
        <w:jc w:val="both"/>
        <w:rPr>
          <w:sz w:val="28"/>
        </w:rPr>
      </w:pPr>
      <w:r>
        <w:rPr>
          <w:sz w:val="28"/>
        </w:rPr>
        <w:t xml:space="preserve">53. Говердовский В.И. Диалектика коннотации и денотации (взаимодействие эмоционального и рационального в лексике) // Вопросы </w:t>
      </w:r>
      <w:r>
        <w:rPr>
          <w:sz w:val="28"/>
        </w:rPr>
        <w:lastRenderedPageBreak/>
        <w:t>языкознания. – 1985. – №2. – С. 71-79.</w:t>
      </w:r>
    </w:p>
    <w:p w:rsidR="00B80D30" w:rsidRPr="00AC3BDF" w:rsidRDefault="00B80D30" w:rsidP="00B80D30">
      <w:pPr>
        <w:widowControl w:val="0"/>
        <w:spacing w:line="360" w:lineRule="auto"/>
        <w:ind w:firstLine="567"/>
        <w:jc w:val="both"/>
        <w:rPr>
          <w:sz w:val="28"/>
        </w:rPr>
      </w:pPr>
      <w:r>
        <w:rPr>
          <w:sz w:val="28"/>
        </w:rPr>
        <w:t>54. Голод В.И., Шахнарович А.М., Коммуникативные и когнитивные аспекты текста как единицы речевой деятельности речевой деятельности // Сб. науч. тр. Моск. гос. ин-т иностр. яз. Им. М.Тореза. – М., 1985. – Вып. 22. – С.38-42.</w:t>
      </w:r>
    </w:p>
    <w:p w:rsidR="00B80D30" w:rsidRDefault="00B80D30" w:rsidP="00B80D30">
      <w:pPr>
        <w:widowControl w:val="0"/>
        <w:spacing w:line="360" w:lineRule="auto"/>
        <w:ind w:firstLine="709"/>
        <w:jc w:val="both"/>
        <w:rPr>
          <w:sz w:val="28"/>
        </w:rPr>
      </w:pPr>
      <w:r>
        <w:rPr>
          <w:sz w:val="28"/>
        </w:rPr>
        <w:t>55. Гудмен Н. Метафора - работа по совместительству // Теория метафоры. – М.: Прогресс, 1990. – С. 194 - 200.</w:t>
      </w:r>
    </w:p>
    <w:p w:rsidR="00B80D30" w:rsidRDefault="00B80D30" w:rsidP="00B80D30">
      <w:pPr>
        <w:widowControl w:val="0"/>
        <w:spacing w:line="360" w:lineRule="auto"/>
        <w:ind w:firstLine="567"/>
        <w:jc w:val="both"/>
        <w:rPr>
          <w:sz w:val="28"/>
          <w:lang w:val="uk-UA"/>
        </w:rPr>
      </w:pPr>
      <w:r>
        <w:rPr>
          <w:sz w:val="28"/>
        </w:rPr>
        <w:t xml:space="preserve">56. Гулый К.В. К вопросу об изучении метафоры (лингвистические аспекты) // </w:t>
      </w:r>
      <w:proofErr w:type="gramStart"/>
      <w:r>
        <w:rPr>
          <w:sz w:val="28"/>
          <w:lang w:val="uk-UA"/>
        </w:rPr>
        <w:t>В</w:t>
      </w:r>
      <w:proofErr w:type="gramEnd"/>
      <w:r>
        <w:rPr>
          <w:sz w:val="28"/>
          <w:lang w:val="uk-UA"/>
        </w:rPr>
        <w:t>існик Харківського університету. – Харків, 1986. - № 284. – С.99-107.</w:t>
      </w:r>
    </w:p>
    <w:p w:rsidR="00B80D30" w:rsidRDefault="00B80D30" w:rsidP="00B80D30">
      <w:pPr>
        <w:widowControl w:val="0"/>
        <w:spacing w:line="360" w:lineRule="auto"/>
        <w:ind w:firstLine="567"/>
        <w:jc w:val="both"/>
        <w:rPr>
          <w:sz w:val="28"/>
        </w:rPr>
      </w:pPr>
      <w:r>
        <w:rPr>
          <w:sz w:val="28"/>
        </w:rPr>
        <w:t>57. Гумбольдт В. фон. Лаций и Эллада // Избранные труды по языкознанию. – М.: Прогресс, 1984.–</w:t>
      </w:r>
      <w:r>
        <w:rPr>
          <w:sz w:val="28"/>
          <w:lang w:val="uk-UA"/>
        </w:rPr>
        <w:t xml:space="preserve"> </w:t>
      </w:r>
      <w:r>
        <w:rPr>
          <w:sz w:val="28"/>
        </w:rPr>
        <w:t>С.</w:t>
      </w:r>
      <w:r>
        <w:rPr>
          <w:sz w:val="28"/>
          <w:lang w:val="uk-UA"/>
        </w:rPr>
        <w:t>303-</w:t>
      </w:r>
      <w:r>
        <w:rPr>
          <w:sz w:val="28"/>
        </w:rPr>
        <w:t>306.</w:t>
      </w:r>
    </w:p>
    <w:p w:rsidR="00B80D30" w:rsidRDefault="00B80D30" w:rsidP="00B80D30">
      <w:pPr>
        <w:widowControl w:val="0"/>
        <w:spacing w:line="360" w:lineRule="auto"/>
        <w:ind w:firstLine="567"/>
        <w:jc w:val="both"/>
        <w:rPr>
          <w:sz w:val="28"/>
        </w:rPr>
      </w:pPr>
      <w:r>
        <w:rPr>
          <w:sz w:val="28"/>
        </w:rPr>
        <w:t>58. Гумбольт В. фон. Характер языка и характер народа // Язык и философия культуры</w:t>
      </w:r>
      <w:proofErr w:type="gramStart"/>
      <w:r>
        <w:rPr>
          <w:sz w:val="28"/>
        </w:rPr>
        <w:t xml:space="preserve"> / П</w:t>
      </w:r>
      <w:proofErr w:type="gramEnd"/>
      <w:r>
        <w:rPr>
          <w:sz w:val="28"/>
        </w:rPr>
        <w:t>ер. с нем. М.: Прогресс, 1985. – С. 369 – 430.</w:t>
      </w:r>
    </w:p>
    <w:p w:rsidR="00B80D30" w:rsidRDefault="00B80D30" w:rsidP="00B80D30">
      <w:pPr>
        <w:widowControl w:val="0"/>
        <w:spacing w:line="360" w:lineRule="auto"/>
        <w:ind w:firstLine="567"/>
        <w:jc w:val="both"/>
        <w:rPr>
          <w:sz w:val="28"/>
        </w:rPr>
      </w:pPr>
      <w:r>
        <w:rPr>
          <w:sz w:val="28"/>
        </w:rPr>
        <w:t>59. Гусев С.С. Наука и метафора Л.: Изд-во ЛГУ, 1984. – 152 с.</w:t>
      </w:r>
    </w:p>
    <w:p w:rsidR="00B80D30" w:rsidRPr="00AC3BDF" w:rsidRDefault="00B80D30" w:rsidP="00B80D30">
      <w:pPr>
        <w:widowControl w:val="0"/>
        <w:spacing w:line="360" w:lineRule="auto"/>
        <w:jc w:val="both"/>
        <w:rPr>
          <w:sz w:val="28"/>
        </w:rPr>
      </w:pPr>
      <w:r>
        <w:rPr>
          <w:sz w:val="28"/>
        </w:rPr>
        <w:t xml:space="preserve">        60. Девидсон </w:t>
      </w:r>
      <w:proofErr w:type="gramStart"/>
      <w:r>
        <w:rPr>
          <w:sz w:val="28"/>
        </w:rPr>
        <w:t>Д.</w:t>
      </w:r>
      <w:proofErr w:type="gramEnd"/>
      <w:r>
        <w:rPr>
          <w:sz w:val="28"/>
        </w:rPr>
        <w:t xml:space="preserve"> Что означают метафоры // Теория метафоры. – М.: Прогресс, 1990. – С. 173 - 193.</w:t>
      </w:r>
    </w:p>
    <w:p w:rsidR="00B80D30" w:rsidRDefault="00B80D30" w:rsidP="00B80D30">
      <w:pPr>
        <w:widowControl w:val="0"/>
        <w:spacing w:line="360" w:lineRule="auto"/>
        <w:ind w:firstLine="709"/>
        <w:jc w:val="both"/>
        <w:rPr>
          <w:sz w:val="28"/>
          <w:lang w:val="uk-UA"/>
        </w:rPr>
      </w:pPr>
      <w:r>
        <w:rPr>
          <w:sz w:val="28"/>
          <w:lang w:val="uk-UA"/>
        </w:rPr>
        <w:t>61. Деменский С.Ю. Научность метафоры и метафоричность науки. – Омск: Изд-во ОмГТУ, 2000. – 116 с.</w:t>
      </w:r>
    </w:p>
    <w:p w:rsidR="00B80D30" w:rsidRPr="00AC3BDF" w:rsidRDefault="00B80D30" w:rsidP="00B80D30">
      <w:pPr>
        <w:widowControl w:val="0"/>
        <w:spacing w:line="360" w:lineRule="auto"/>
        <w:ind w:firstLine="567"/>
        <w:jc w:val="both"/>
        <w:rPr>
          <w:sz w:val="28"/>
        </w:rPr>
      </w:pPr>
      <w:r>
        <w:rPr>
          <w:sz w:val="28"/>
          <w:lang w:val="uk-UA"/>
        </w:rPr>
        <w:t>62. Денисова С.П. Специфіка семантичного руху в синхронії // Мови й куль</w:t>
      </w:r>
      <w:r>
        <w:rPr>
          <w:sz w:val="28"/>
          <w:lang w:val="uk-UA"/>
        </w:rPr>
        <w:softHyphen/>
        <w:t>ту</w:t>
      </w:r>
      <w:r>
        <w:rPr>
          <w:sz w:val="28"/>
          <w:lang w:val="uk-UA"/>
        </w:rPr>
        <w:softHyphen/>
        <w:t>ра народів Приазов’я: Зб. наук. пр. Бердянського державного педагогіч</w:t>
      </w:r>
      <w:r>
        <w:rPr>
          <w:sz w:val="28"/>
          <w:lang w:val="uk-UA"/>
        </w:rPr>
        <w:softHyphen/>
        <w:t>но</w:t>
      </w:r>
      <w:r>
        <w:rPr>
          <w:sz w:val="28"/>
          <w:lang w:val="uk-UA"/>
        </w:rPr>
        <w:softHyphen/>
        <w:t>го ін</w:t>
      </w:r>
      <w:r>
        <w:rPr>
          <w:sz w:val="28"/>
          <w:lang w:val="uk-UA"/>
        </w:rPr>
        <w:softHyphen/>
        <w:t>сти</w:t>
      </w:r>
      <w:r>
        <w:rPr>
          <w:sz w:val="28"/>
          <w:lang w:val="uk-UA"/>
        </w:rPr>
        <w:softHyphen/>
        <w:t>туту  ім. П.Д.Осипенко (Мовознавство).  – Бердянськ: БДПІ, 1999. – С. 12-22.</w:t>
      </w:r>
    </w:p>
    <w:p w:rsidR="00B80D30" w:rsidRDefault="00B80D30" w:rsidP="00B80D30">
      <w:pPr>
        <w:widowControl w:val="0"/>
        <w:spacing w:line="360" w:lineRule="auto"/>
        <w:ind w:firstLine="567"/>
        <w:jc w:val="both"/>
        <w:rPr>
          <w:sz w:val="28"/>
        </w:rPr>
      </w:pPr>
      <w:r>
        <w:rPr>
          <w:sz w:val="28"/>
        </w:rPr>
        <w:t>63. Денисова С.П.</w:t>
      </w:r>
      <w:r>
        <w:rPr>
          <w:sz w:val="28"/>
          <w:lang w:val="uk-UA"/>
        </w:rPr>
        <w:t xml:space="preserve"> Типологія категорій</w:t>
      </w:r>
      <w:r>
        <w:rPr>
          <w:sz w:val="28"/>
        </w:rPr>
        <w:t xml:space="preserve"> лексично</w:t>
      </w:r>
      <w:r>
        <w:rPr>
          <w:sz w:val="28"/>
          <w:lang w:val="uk-UA"/>
        </w:rPr>
        <w:t>ї</w:t>
      </w:r>
      <w:r>
        <w:rPr>
          <w:sz w:val="28"/>
        </w:rPr>
        <w:t xml:space="preserve"> семантики. – К.:</w:t>
      </w:r>
      <w:r>
        <w:rPr>
          <w:sz w:val="28"/>
          <w:lang w:val="uk-UA"/>
        </w:rPr>
        <w:t xml:space="preserve"> Віпол, </w:t>
      </w:r>
      <w:r>
        <w:rPr>
          <w:sz w:val="28"/>
        </w:rPr>
        <w:t>1996.–</w:t>
      </w:r>
      <w:r>
        <w:rPr>
          <w:sz w:val="28"/>
          <w:lang w:val="uk-UA"/>
        </w:rPr>
        <w:t xml:space="preserve">  </w:t>
      </w:r>
      <w:r>
        <w:rPr>
          <w:sz w:val="28"/>
        </w:rPr>
        <w:t>294</w:t>
      </w:r>
      <w:r>
        <w:rPr>
          <w:sz w:val="28"/>
          <w:lang w:val="uk-UA"/>
        </w:rPr>
        <w:t xml:space="preserve"> </w:t>
      </w:r>
      <w:r>
        <w:rPr>
          <w:sz w:val="28"/>
        </w:rPr>
        <w:t xml:space="preserve">с.   </w:t>
      </w:r>
    </w:p>
    <w:p w:rsidR="00B80D30" w:rsidRDefault="00B80D30" w:rsidP="00B80D30">
      <w:pPr>
        <w:widowControl w:val="0"/>
        <w:spacing w:line="360" w:lineRule="auto"/>
        <w:ind w:firstLine="567"/>
        <w:jc w:val="both"/>
        <w:rPr>
          <w:sz w:val="28"/>
        </w:rPr>
      </w:pPr>
      <w:r>
        <w:rPr>
          <w:sz w:val="28"/>
        </w:rPr>
        <w:t>64. Десницкая А.В. Сравнительное языкознание и история языков. – Л.: Наука. Ленингр. отд-ние, 1984. – 351 с.</w:t>
      </w:r>
    </w:p>
    <w:p w:rsidR="00B80D30" w:rsidRDefault="00B80D30" w:rsidP="00B80D30">
      <w:pPr>
        <w:widowControl w:val="0"/>
        <w:spacing w:line="360" w:lineRule="auto"/>
        <w:ind w:firstLine="567"/>
        <w:jc w:val="both"/>
        <w:rPr>
          <w:sz w:val="28"/>
        </w:rPr>
      </w:pPr>
      <w:r>
        <w:rPr>
          <w:sz w:val="28"/>
        </w:rPr>
        <w:t xml:space="preserve">65. Дмитровская М.А. Знание и мнение: Образ мира, образ человека // </w:t>
      </w:r>
      <w:proofErr w:type="gramStart"/>
      <w:r>
        <w:rPr>
          <w:sz w:val="28"/>
        </w:rPr>
        <w:t>Логи-ческий</w:t>
      </w:r>
      <w:proofErr w:type="gramEnd"/>
      <w:r>
        <w:rPr>
          <w:sz w:val="28"/>
        </w:rPr>
        <w:t xml:space="preserve"> анализ языка: Знание и мнение. – М.: Наука, 1988. – С. 64 –98.</w:t>
      </w:r>
    </w:p>
    <w:p w:rsidR="00B80D30" w:rsidRDefault="00B80D30" w:rsidP="00B80D30">
      <w:pPr>
        <w:widowControl w:val="0"/>
        <w:spacing w:line="360" w:lineRule="auto"/>
        <w:ind w:firstLine="567"/>
        <w:jc w:val="both"/>
        <w:rPr>
          <w:sz w:val="28"/>
        </w:rPr>
      </w:pPr>
      <w:r>
        <w:rPr>
          <w:sz w:val="28"/>
        </w:rPr>
        <w:t xml:space="preserve">66. Дубнищева Т.Я. Метафора как средство становления научных понятий // Рефлексия, образование и интеллектуальные инновации. – Новосибирск: </w:t>
      </w:r>
      <w:r>
        <w:rPr>
          <w:sz w:val="28"/>
        </w:rPr>
        <w:lastRenderedPageBreak/>
        <w:t>Наука, 1995. – С.169-178.</w:t>
      </w:r>
    </w:p>
    <w:p w:rsidR="00B80D30" w:rsidRDefault="00B80D30" w:rsidP="00B80D30">
      <w:pPr>
        <w:widowControl w:val="0"/>
        <w:spacing w:line="360" w:lineRule="auto"/>
        <w:ind w:firstLine="567"/>
        <w:jc w:val="both"/>
        <w:rPr>
          <w:sz w:val="28"/>
        </w:rPr>
      </w:pPr>
      <w:r>
        <w:rPr>
          <w:sz w:val="28"/>
        </w:rPr>
        <w:t>67. Елисеева Н.В. Когнитивные аспекты семантики и функционирования английских глаголов речевой коммуникации: Автореф. дис… канд. фил</w:t>
      </w:r>
      <w:proofErr w:type="gramStart"/>
      <w:r>
        <w:rPr>
          <w:sz w:val="28"/>
        </w:rPr>
        <w:t>.</w:t>
      </w:r>
      <w:proofErr w:type="gramEnd"/>
      <w:r>
        <w:rPr>
          <w:sz w:val="28"/>
        </w:rPr>
        <w:t xml:space="preserve"> </w:t>
      </w:r>
      <w:proofErr w:type="gramStart"/>
      <w:r>
        <w:rPr>
          <w:sz w:val="28"/>
        </w:rPr>
        <w:t>н</w:t>
      </w:r>
      <w:proofErr w:type="gramEnd"/>
      <w:r>
        <w:rPr>
          <w:sz w:val="28"/>
        </w:rPr>
        <w:t>аук: 10.02.04 / Моск. гос. лингв. ун-т. – М., 1996. – 25 с.</w:t>
      </w:r>
    </w:p>
    <w:p w:rsidR="00B80D30" w:rsidRDefault="00B80D30" w:rsidP="00B80D30">
      <w:pPr>
        <w:widowControl w:val="0"/>
        <w:spacing w:line="360" w:lineRule="auto"/>
        <w:ind w:firstLine="567"/>
        <w:jc w:val="both"/>
        <w:rPr>
          <w:sz w:val="28"/>
        </w:rPr>
      </w:pPr>
      <w:r>
        <w:rPr>
          <w:sz w:val="28"/>
        </w:rPr>
        <w:t>68. Жаботинская С.А. Когнитивная лингвистика: принципы концептуального моделирования //</w:t>
      </w:r>
      <w:r>
        <w:rPr>
          <w:sz w:val="28"/>
          <w:lang w:val="uk-UA"/>
        </w:rPr>
        <w:t xml:space="preserve"> Лінгвістичні студії.</w:t>
      </w:r>
      <w:r>
        <w:rPr>
          <w:sz w:val="28"/>
        </w:rPr>
        <w:t xml:space="preserve"> –</w:t>
      </w:r>
      <w:r>
        <w:rPr>
          <w:sz w:val="28"/>
          <w:lang w:val="uk-UA"/>
        </w:rPr>
        <w:t xml:space="preserve"> Черкаси,</w:t>
      </w:r>
      <w:r>
        <w:rPr>
          <w:sz w:val="28"/>
        </w:rPr>
        <w:t xml:space="preserve"> 1997. – Вип.2. –  С. 3</w:t>
      </w:r>
      <w:r>
        <w:rPr>
          <w:sz w:val="28"/>
          <w:lang w:val="uk-UA"/>
        </w:rPr>
        <w:t>-</w:t>
      </w:r>
      <w:r>
        <w:rPr>
          <w:sz w:val="28"/>
        </w:rPr>
        <w:t>11.</w:t>
      </w:r>
    </w:p>
    <w:p w:rsidR="00B80D30" w:rsidRDefault="00B80D30" w:rsidP="00B80D30">
      <w:pPr>
        <w:widowControl w:val="0"/>
        <w:spacing w:line="360" w:lineRule="auto"/>
        <w:ind w:firstLine="567"/>
        <w:jc w:val="both"/>
        <w:rPr>
          <w:sz w:val="28"/>
        </w:rPr>
      </w:pPr>
      <w:r>
        <w:rPr>
          <w:sz w:val="28"/>
        </w:rPr>
        <w:t>69. Жоль К.К. Мысль, слово, метафора: Проблемы семантики в философском освещении. – К.: Наукова думка, 1984. – 303 с.</w:t>
      </w:r>
    </w:p>
    <w:p w:rsidR="00B80D30" w:rsidRDefault="00B80D30" w:rsidP="00B80D30">
      <w:pPr>
        <w:widowControl w:val="0"/>
        <w:spacing w:line="360" w:lineRule="auto"/>
        <w:ind w:firstLine="567"/>
        <w:jc w:val="both"/>
        <w:rPr>
          <w:sz w:val="28"/>
        </w:rPr>
      </w:pPr>
      <w:r>
        <w:rPr>
          <w:sz w:val="28"/>
        </w:rPr>
        <w:t xml:space="preserve">70. Зеленько А.С. </w:t>
      </w:r>
      <w:proofErr w:type="gramStart"/>
      <w:r>
        <w:rPr>
          <w:sz w:val="28"/>
        </w:rPr>
        <w:t>З</w:t>
      </w:r>
      <w:proofErr w:type="gramEnd"/>
      <w:r>
        <w:rPr>
          <w:sz w:val="28"/>
        </w:rPr>
        <w:t xml:space="preserve"> історії лінгвістичних вчень. </w:t>
      </w:r>
      <w:proofErr w:type="gramStart"/>
      <w:r>
        <w:rPr>
          <w:sz w:val="28"/>
        </w:rPr>
        <w:t>Пос</w:t>
      </w:r>
      <w:proofErr w:type="gramEnd"/>
      <w:r>
        <w:rPr>
          <w:sz w:val="28"/>
        </w:rPr>
        <w:t>ібник для студентів, магістрантів та аспірантів. – Луганськ: Альма-Матер, 2002. – 226 с.</w:t>
      </w:r>
    </w:p>
    <w:p w:rsidR="00B80D30" w:rsidRDefault="00B80D30" w:rsidP="00B80D30">
      <w:pPr>
        <w:widowControl w:val="0"/>
        <w:spacing w:line="360" w:lineRule="auto"/>
        <w:ind w:firstLine="567"/>
        <w:jc w:val="both"/>
        <w:rPr>
          <w:sz w:val="28"/>
          <w:lang w:val="uk-UA"/>
        </w:rPr>
      </w:pPr>
      <w:r>
        <w:rPr>
          <w:sz w:val="28"/>
        </w:rPr>
        <w:t xml:space="preserve">71. </w:t>
      </w:r>
      <w:r>
        <w:rPr>
          <w:sz w:val="28"/>
          <w:lang w:val="uk-UA"/>
        </w:rPr>
        <w:t>И</w:t>
      </w:r>
      <w:r>
        <w:rPr>
          <w:sz w:val="28"/>
        </w:rPr>
        <w:t>ванова Л.П.</w:t>
      </w:r>
      <w:r>
        <w:rPr>
          <w:sz w:val="28"/>
          <w:lang w:val="uk-UA"/>
        </w:rPr>
        <w:t xml:space="preserve"> </w:t>
      </w:r>
      <w:r>
        <w:rPr>
          <w:sz w:val="28"/>
        </w:rPr>
        <w:t xml:space="preserve"> Методы </w:t>
      </w:r>
      <w:r>
        <w:rPr>
          <w:sz w:val="28"/>
          <w:lang w:val="uk-UA"/>
        </w:rPr>
        <w:t xml:space="preserve"> </w:t>
      </w:r>
      <w:r>
        <w:rPr>
          <w:sz w:val="28"/>
        </w:rPr>
        <w:t>лингвистических исследований. –</w:t>
      </w:r>
      <w:r w:rsidRPr="00AC3BDF">
        <w:rPr>
          <w:sz w:val="28"/>
        </w:rPr>
        <w:t xml:space="preserve"> </w:t>
      </w:r>
      <w:r>
        <w:rPr>
          <w:sz w:val="28"/>
          <w:lang w:val="uk-UA"/>
        </w:rPr>
        <w:t>К.: ИСИО, 1995. – 87 с.</w:t>
      </w:r>
    </w:p>
    <w:p w:rsidR="00B80D30" w:rsidRDefault="00B80D30" w:rsidP="00B80D30">
      <w:pPr>
        <w:widowControl w:val="0"/>
        <w:spacing w:line="360" w:lineRule="auto"/>
        <w:ind w:firstLine="567"/>
        <w:jc w:val="both"/>
        <w:rPr>
          <w:sz w:val="28"/>
          <w:lang w:val="uk-UA"/>
        </w:rPr>
      </w:pPr>
      <w:r>
        <w:rPr>
          <w:sz w:val="28"/>
          <w:lang w:val="uk-UA"/>
        </w:rPr>
        <w:t xml:space="preserve">72. </w:t>
      </w:r>
      <w:r>
        <w:rPr>
          <w:sz w:val="28"/>
        </w:rPr>
        <w:t xml:space="preserve">Иванова Л.П. Ноосфера как фактор развития языка // Мови </w:t>
      </w:r>
      <w:r>
        <w:rPr>
          <w:sz w:val="28"/>
          <w:lang w:val="uk-UA"/>
        </w:rPr>
        <w:t>й культура на</w:t>
      </w:r>
      <w:r>
        <w:rPr>
          <w:sz w:val="28"/>
          <w:lang w:val="uk-UA"/>
        </w:rPr>
        <w:softHyphen/>
        <w:t>родів Приазов’я: Зб. наук</w:t>
      </w:r>
      <w:proofErr w:type="gramStart"/>
      <w:r>
        <w:rPr>
          <w:sz w:val="28"/>
          <w:lang w:val="uk-UA"/>
        </w:rPr>
        <w:t>.</w:t>
      </w:r>
      <w:proofErr w:type="gramEnd"/>
      <w:r>
        <w:rPr>
          <w:sz w:val="28"/>
          <w:lang w:val="uk-UA"/>
        </w:rPr>
        <w:t xml:space="preserve"> </w:t>
      </w:r>
      <w:proofErr w:type="gramStart"/>
      <w:r>
        <w:rPr>
          <w:sz w:val="28"/>
          <w:lang w:val="uk-UA"/>
        </w:rPr>
        <w:t>п</w:t>
      </w:r>
      <w:proofErr w:type="gramEnd"/>
      <w:r>
        <w:rPr>
          <w:sz w:val="28"/>
          <w:lang w:val="uk-UA"/>
        </w:rPr>
        <w:t>р. Бердянського державного педагогічного інституту  ім. П.Д.Осипенко (Мовознавство).  – Бердянськ: БДПІ, 1999. – С. 3-11.</w:t>
      </w:r>
    </w:p>
    <w:p w:rsidR="00B80D30" w:rsidRDefault="00B80D30" w:rsidP="00B80D30">
      <w:pPr>
        <w:widowControl w:val="0"/>
        <w:spacing w:line="360" w:lineRule="auto"/>
        <w:ind w:firstLine="567"/>
        <w:jc w:val="both"/>
        <w:rPr>
          <w:sz w:val="28"/>
        </w:rPr>
      </w:pPr>
      <w:r>
        <w:rPr>
          <w:sz w:val="28"/>
          <w:lang w:val="uk-UA"/>
        </w:rPr>
        <w:t>73. Калмыкова Е.И. Некоторые вопросы теории и функционирования метафоры // Уч. записки І</w:t>
      </w:r>
      <w:r>
        <w:rPr>
          <w:sz w:val="28"/>
        </w:rPr>
        <w:t>МГИИЯ им. М.Тореза. – М., 1968. – Т. 45. – С. 115-142.</w:t>
      </w:r>
    </w:p>
    <w:p w:rsidR="00B80D30" w:rsidRDefault="00B80D30" w:rsidP="00B80D30">
      <w:pPr>
        <w:widowControl w:val="0"/>
        <w:spacing w:line="360" w:lineRule="auto"/>
        <w:ind w:firstLine="567"/>
        <w:jc w:val="both"/>
        <w:rPr>
          <w:sz w:val="28"/>
        </w:rPr>
      </w:pPr>
      <w:r>
        <w:rPr>
          <w:sz w:val="28"/>
        </w:rPr>
        <w:t xml:space="preserve">74. Караулов Ю.Н., Петров В.В. От грамматики текста к когнитивной теории дискурса // Дейк Т.А. ван. Язык. Познание. Коммуникация. – М.: Наука, 1989. – </w:t>
      </w:r>
    </w:p>
    <w:p w:rsidR="00B80D30" w:rsidRPr="00AC3BDF" w:rsidRDefault="00B80D30" w:rsidP="00B80D30">
      <w:pPr>
        <w:widowControl w:val="0"/>
        <w:spacing w:line="360" w:lineRule="auto"/>
        <w:jc w:val="both"/>
        <w:rPr>
          <w:sz w:val="28"/>
        </w:rPr>
      </w:pPr>
      <w:r>
        <w:rPr>
          <w:sz w:val="28"/>
        </w:rPr>
        <w:t>С. 5-11.</w:t>
      </w:r>
    </w:p>
    <w:p w:rsidR="00B80D30" w:rsidRDefault="00B80D30" w:rsidP="00B80D30">
      <w:pPr>
        <w:widowControl w:val="0"/>
        <w:spacing w:line="360" w:lineRule="auto"/>
        <w:ind w:firstLine="567"/>
        <w:jc w:val="both"/>
        <w:rPr>
          <w:sz w:val="28"/>
        </w:rPr>
      </w:pPr>
      <w:r w:rsidRPr="00AC3BDF">
        <w:rPr>
          <w:sz w:val="28"/>
        </w:rPr>
        <w:t xml:space="preserve">75. </w:t>
      </w:r>
      <w:r>
        <w:rPr>
          <w:sz w:val="28"/>
        </w:rPr>
        <w:t>Кацнельсон  С.Д. Общее и типологическое языкознание. – Л.: Наука, 1986. – 298</w:t>
      </w:r>
      <w:r>
        <w:rPr>
          <w:sz w:val="28"/>
          <w:lang w:val="uk-UA"/>
        </w:rPr>
        <w:t xml:space="preserve"> </w:t>
      </w:r>
      <w:r>
        <w:rPr>
          <w:sz w:val="28"/>
        </w:rPr>
        <w:t>с.</w:t>
      </w:r>
    </w:p>
    <w:p w:rsidR="00B80D30" w:rsidRDefault="00B80D30" w:rsidP="00B80D30">
      <w:pPr>
        <w:widowControl w:val="0"/>
        <w:spacing w:line="360" w:lineRule="auto"/>
        <w:ind w:firstLine="567"/>
        <w:jc w:val="both"/>
        <w:rPr>
          <w:sz w:val="28"/>
        </w:rPr>
      </w:pPr>
      <w:r>
        <w:rPr>
          <w:sz w:val="28"/>
        </w:rPr>
        <w:t>76. Климов Г.А. Основы лингвистической компаративистики. – М.: Наука, 1980. – 166 с.</w:t>
      </w:r>
    </w:p>
    <w:p w:rsidR="00B80D30" w:rsidRDefault="00B80D30" w:rsidP="00B80D30">
      <w:pPr>
        <w:widowControl w:val="0"/>
        <w:spacing w:line="360" w:lineRule="auto"/>
        <w:ind w:firstLine="567"/>
        <w:jc w:val="both"/>
        <w:rPr>
          <w:sz w:val="28"/>
        </w:rPr>
      </w:pPr>
      <w:r>
        <w:rPr>
          <w:sz w:val="28"/>
        </w:rPr>
        <w:t>77. Колшанский Г.В. Лингвогносеологические основы языковой номинации // Языковая номинация. Общие вопросы. – М.: Наука, 1977. – С.99 – 146.</w:t>
      </w:r>
    </w:p>
    <w:p w:rsidR="00B80D30" w:rsidRDefault="00B80D30" w:rsidP="00B80D30">
      <w:pPr>
        <w:widowControl w:val="0"/>
        <w:spacing w:line="360" w:lineRule="auto"/>
        <w:ind w:firstLine="567"/>
        <w:jc w:val="both"/>
        <w:rPr>
          <w:sz w:val="28"/>
        </w:rPr>
      </w:pPr>
      <w:r>
        <w:rPr>
          <w:sz w:val="28"/>
        </w:rPr>
        <w:lastRenderedPageBreak/>
        <w:t>78. Колшанский Г.В. Объективная картина мира в познании и языке.– М.: Наука, 1990</w:t>
      </w:r>
      <w:r>
        <w:rPr>
          <w:sz w:val="28"/>
          <w:lang w:val="uk-UA"/>
        </w:rPr>
        <w:t xml:space="preserve">. </w:t>
      </w:r>
      <w:r>
        <w:rPr>
          <w:sz w:val="28"/>
        </w:rPr>
        <w:t>– 83 с.</w:t>
      </w:r>
    </w:p>
    <w:p w:rsidR="00B80D30" w:rsidRDefault="00B80D30" w:rsidP="00B80D30">
      <w:pPr>
        <w:widowControl w:val="0"/>
        <w:spacing w:line="360" w:lineRule="auto"/>
        <w:ind w:firstLine="567"/>
        <w:jc w:val="both"/>
        <w:rPr>
          <w:sz w:val="28"/>
        </w:rPr>
      </w:pPr>
      <w:r>
        <w:rPr>
          <w:sz w:val="28"/>
        </w:rPr>
        <w:t>79. Комлев Н.Г. Компоненты содержательной структуры слова. – М.: Изд-во МГУ,  1969. – 192 с.</w:t>
      </w:r>
    </w:p>
    <w:p w:rsidR="00B80D30" w:rsidRDefault="00B80D30" w:rsidP="00B80D30">
      <w:pPr>
        <w:widowControl w:val="0"/>
        <w:spacing w:line="360" w:lineRule="auto"/>
        <w:ind w:firstLine="567"/>
        <w:jc w:val="both"/>
        <w:rPr>
          <w:sz w:val="28"/>
        </w:rPr>
      </w:pPr>
      <w:r>
        <w:rPr>
          <w:sz w:val="28"/>
        </w:rPr>
        <w:t>80. Корольков В.И. Метафора // Краткая литературная энциклопедия. – М.,  1967. – Т.4. – С. 794-797.</w:t>
      </w:r>
    </w:p>
    <w:p w:rsidR="00B80D30" w:rsidRDefault="00B80D30" w:rsidP="00B80D30">
      <w:pPr>
        <w:widowControl w:val="0"/>
        <w:spacing w:line="360" w:lineRule="auto"/>
        <w:ind w:firstLine="567"/>
        <w:jc w:val="both"/>
        <w:rPr>
          <w:sz w:val="28"/>
        </w:rPr>
      </w:pPr>
      <w:r>
        <w:rPr>
          <w:sz w:val="28"/>
        </w:rPr>
        <w:t xml:space="preserve">81. Корольков В.И. О внеязыковом и внутриязыковом аспектах исследования метафоры // УЗ </w:t>
      </w:r>
      <w:r>
        <w:rPr>
          <w:sz w:val="28"/>
          <w:lang w:val="uk-UA"/>
        </w:rPr>
        <w:t xml:space="preserve">І </w:t>
      </w:r>
      <w:r>
        <w:rPr>
          <w:sz w:val="28"/>
        </w:rPr>
        <w:t>МГПИИЯ им. М.Тореза. Труды кафедры русского языка. – 1971. – Т.58. – С. 59-90.</w:t>
      </w:r>
    </w:p>
    <w:p w:rsidR="00B80D30" w:rsidRPr="00AC3BDF" w:rsidRDefault="00B80D30" w:rsidP="00B80D30">
      <w:pPr>
        <w:widowControl w:val="0"/>
        <w:spacing w:line="360" w:lineRule="auto"/>
        <w:ind w:firstLine="567"/>
        <w:jc w:val="both"/>
        <w:rPr>
          <w:sz w:val="28"/>
        </w:rPr>
      </w:pPr>
      <w:r>
        <w:rPr>
          <w:sz w:val="28"/>
        </w:rPr>
        <w:t xml:space="preserve">82. Корольков В.И. Семасиологическая структура метафоры // УЗ </w:t>
      </w:r>
      <w:r>
        <w:rPr>
          <w:sz w:val="28"/>
          <w:lang w:val="uk-UA"/>
        </w:rPr>
        <w:t xml:space="preserve">І </w:t>
      </w:r>
      <w:r>
        <w:rPr>
          <w:sz w:val="28"/>
        </w:rPr>
        <w:t>МГПИИЯ им. М.Тореза. Труды кафедры русского языка. – М., 1968. – Т.41. – С. 49-72.</w:t>
      </w:r>
    </w:p>
    <w:p w:rsidR="00B80D30" w:rsidRDefault="00B80D30" w:rsidP="00B80D30">
      <w:pPr>
        <w:widowControl w:val="0"/>
        <w:spacing w:line="360" w:lineRule="auto"/>
        <w:ind w:firstLine="567"/>
        <w:jc w:val="both"/>
        <w:rPr>
          <w:sz w:val="28"/>
        </w:rPr>
      </w:pPr>
      <w:r>
        <w:rPr>
          <w:sz w:val="28"/>
        </w:rPr>
        <w:t>83. Косериу Э. Контрастивная лингвистика и перевод: их соотношение // Новое в зарубежной лингвистике. – Вып. 25. – М.: Прогресс, 1989. – С. 63</w:t>
      </w:r>
      <w:r>
        <w:rPr>
          <w:sz w:val="28"/>
          <w:lang w:val="uk-UA"/>
        </w:rPr>
        <w:t>-</w:t>
      </w:r>
      <w:r>
        <w:rPr>
          <w:sz w:val="28"/>
        </w:rPr>
        <w:t>81.</w:t>
      </w:r>
    </w:p>
    <w:p w:rsidR="00B80D30" w:rsidRDefault="00B80D30" w:rsidP="00B80D30">
      <w:pPr>
        <w:pStyle w:val="BodyText25"/>
        <w:widowControl w:val="0"/>
        <w:spacing w:line="360" w:lineRule="auto"/>
        <w:ind w:firstLine="567"/>
        <w:jc w:val="both"/>
        <w:rPr>
          <w:rFonts w:ascii="Times New Roman CYR" w:hAnsi="Times New Roman CYR"/>
          <w:lang w:val="ru-RU"/>
        </w:rPr>
      </w:pPr>
      <w:r>
        <w:rPr>
          <w:rFonts w:ascii="Times New Roman CYR" w:hAnsi="Times New Roman CYR"/>
          <w:lang w:val="ru-RU"/>
        </w:rPr>
        <w:t xml:space="preserve">84. Костров В. Я б снова там гулял // Литературная газета. – 2002.– №26.– С.10. </w:t>
      </w:r>
    </w:p>
    <w:p w:rsidR="00B80D30" w:rsidRDefault="00B80D30" w:rsidP="00B80D30">
      <w:pPr>
        <w:widowControl w:val="0"/>
        <w:spacing w:line="360" w:lineRule="auto"/>
        <w:ind w:firstLine="567"/>
        <w:jc w:val="both"/>
        <w:rPr>
          <w:sz w:val="28"/>
        </w:rPr>
      </w:pPr>
      <w:r>
        <w:rPr>
          <w:sz w:val="28"/>
          <w:lang w:val="uk-UA"/>
        </w:rPr>
        <w:t>85. Кочерган М.П. Зіставна лексична семантика: проблеми і методи дослідження</w:t>
      </w:r>
      <w:r>
        <w:rPr>
          <w:sz w:val="28"/>
        </w:rPr>
        <w:t xml:space="preserve"> //</w:t>
      </w:r>
      <w:r>
        <w:rPr>
          <w:sz w:val="28"/>
          <w:lang w:val="uk-UA"/>
        </w:rPr>
        <w:t xml:space="preserve"> Мовознавство.</w:t>
      </w:r>
      <w:r>
        <w:rPr>
          <w:sz w:val="28"/>
        </w:rPr>
        <w:t xml:space="preserve"> – 1996. – №2</w:t>
      </w:r>
      <w:r>
        <w:rPr>
          <w:sz w:val="28"/>
          <w:lang w:val="uk-UA"/>
        </w:rPr>
        <w:t>-</w:t>
      </w:r>
      <w:r>
        <w:rPr>
          <w:sz w:val="28"/>
        </w:rPr>
        <w:t>3. – С. 3</w:t>
      </w:r>
      <w:r>
        <w:rPr>
          <w:sz w:val="28"/>
          <w:lang w:val="uk-UA"/>
        </w:rPr>
        <w:t>-</w:t>
      </w:r>
      <w:r>
        <w:rPr>
          <w:sz w:val="28"/>
        </w:rPr>
        <w:t>12.</w:t>
      </w:r>
    </w:p>
    <w:p w:rsidR="00B80D30" w:rsidRDefault="00B80D30" w:rsidP="00B80D30">
      <w:pPr>
        <w:widowControl w:val="0"/>
        <w:spacing w:line="360" w:lineRule="auto"/>
        <w:ind w:firstLine="567"/>
        <w:jc w:val="both"/>
        <w:rPr>
          <w:sz w:val="28"/>
        </w:rPr>
      </w:pPr>
      <w:r>
        <w:rPr>
          <w:sz w:val="28"/>
        </w:rPr>
        <w:t>86. Кравченко А.В. Язык и восприятие: когнитивные аспекты языковой категоризации. – Иркутск: Изд-во Иркт. ун-та,  1996. – 159 с.</w:t>
      </w:r>
    </w:p>
    <w:p w:rsidR="00B80D30" w:rsidRDefault="00B80D30" w:rsidP="00B80D30">
      <w:pPr>
        <w:widowControl w:val="0"/>
        <w:spacing w:line="360" w:lineRule="auto"/>
        <w:ind w:firstLine="567"/>
        <w:jc w:val="both"/>
        <w:rPr>
          <w:sz w:val="28"/>
        </w:rPr>
      </w:pPr>
      <w:r>
        <w:rPr>
          <w:sz w:val="28"/>
        </w:rPr>
        <w:t>87. Кругликова Г.Г. Опыт лингвокогнитивного описания высказываний о количестве. – Омск: Научное изд-во,  1996. – 131 с.</w:t>
      </w:r>
    </w:p>
    <w:p w:rsidR="00B80D30" w:rsidRDefault="00B80D30" w:rsidP="00B80D30">
      <w:pPr>
        <w:widowControl w:val="0"/>
        <w:spacing w:line="360" w:lineRule="auto"/>
        <w:ind w:firstLine="567"/>
        <w:jc w:val="both"/>
        <w:rPr>
          <w:sz w:val="28"/>
        </w:rPr>
      </w:pPr>
      <w:r>
        <w:rPr>
          <w:sz w:val="28"/>
        </w:rPr>
        <w:t>88. Крылова И.А. Некоторые аспекты лингвистического изучения метафоры // УЗ Горьковск. ун-та. Серия лингвистическая. – 1967. – Вып. 76. – С. 98-107.</w:t>
      </w:r>
    </w:p>
    <w:p w:rsidR="00B80D30" w:rsidRDefault="00B80D30" w:rsidP="00B80D30">
      <w:pPr>
        <w:widowControl w:val="0"/>
        <w:spacing w:line="360" w:lineRule="auto"/>
        <w:ind w:firstLine="567"/>
        <w:jc w:val="both"/>
        <w:rPr>
          <w:sz w:val="28"/>
        </w:rPr>
      </w:pPr>
      <w:r>
        <w:rPr>
          <w:sz w:val="28"/>
        </w:rPr>
        <w:t>89. Крылова И.А. О семантической природе метафоры // УЗ Горьковск. ун-та. Серия лингвистическая. – 1967. – Вып. 76. – С. 108 - 119.</w:t>
      </w:r>
    </w:p>
    <w:p w:rsidR="00B80D30" w:rsidRDefault="00B80D30" w:rsidP="00B80D30">
      <w:pPr>
        <w:widowControl w:val="0"/>
        <w:spacing w:line="360" w:lineRule="auto"/>
        <w:ind w:firstLine="567"/>
        <w:jc w:val="both"/>
        <w:rPr>
          <w:sz w:val="28"/>
        </w:rPr>
      </w:pPr>
      <w:r>
        <w:rPr>
          <w:sz w:val="28"/>
        </w:rPr>
        <w:t>90. Кубрякова Е.С. Номинативный аспект речевой деятельности.– М.:Наука, 1986</w:t>
      </w:r>
      <w:r>
        <w:rPr>
          <w:sz w:val="28"/>
          <w:lang w:val="uk-UA"/>
        </w:rPr>
        <w:t xml:space="preserve">. – </w:t>
      </w:r>
      <w:r>
        <w:rPr>
          <w:sz w:val="28"/>
        </w:rPr>
        <w:t>156 с.</w:t>
      </w:r>
    </w:p>
    <w:p w:rsidR="00B80D30" w:rsidRDefault="00B80D30" w:rsidP="00B80D30">
      <w:pPr>
        <w:widowControl w:val="0"/>
        <w:spacing w:line="360" w:lineRule="auto"/>
        <w:ind w:firstLine="567"/>
        <w:jc w:val="both"/>
        <w:rPr>
          <w:sz w:val="28"/>
        </w:rPr>
      </w:pPr>
      <w:r>
        <w:rPr>
          <w:sz w:val="28"/>
        </w:rPr>
        <w:t xml:space="preserve">91. Кубрякова Е.С. Типы языковых значений: Семантика производного </w:t>
      </w:r>
      <w:r>
        <w:rPr>
          <w:sz w:val="28"/>
        </w:rPr>
        <w:lastRenderedPageBreak/>
        <w:t>слова. – М.: Наука, 1981. – 200 с.</w:t>
      </w:r>
    </w:p>
    <w:p w:rsidR="00B80D30" w:rsidRDefault="00B80D30" w:rsidP="00B80D30">
      <w:pPr>
        <w:widowControl w:val="0"/>
        <w:spacing w:line="360" w:lineRule="auto"/>
        <w:ind w:firstLine="567"/>
        <w:jc w:val="both"/>
        <w:rPr>
          <w:sz w:val="28"/>
        </w:rPr>
      </w:pPr>
      <w:r>
        <w:rPr>
          <w:sz w:val="28"/>
        </w:rPr>
        <w:t>92. Кубрякова Е.С., Шахнарович А.М., Сахарный Л.В. Человеческий фактор в языке. Язык и порождение речи. – М.: Наука, 1991. – 238 с.</w:t>
      </w:r>
    </w:p>
    <w:p w:rsidR="00B80D30" w:rsidRPr="00AC3BDF" w:rsidRDefault="00B80D30" w:rsidP="00B80D30">
      <w:pPr>
        <w:widowControl w:val="0"/>
        <w:spacing w:line="360" w:lineRule="auto"/>
        <w:ind w:firstLine="567"/>
        <w:jc w:val="both"/>
        <w:rPr>
          <w:sz w:val="28"/>
        </w:rPr>
      </w:pPr>
      <w:r>
        <w:rPr>
          <w:sz w:val="28"/>
        </w:rPr>
        <w:t>93. Кудрявцева Л.А. Моделирование динамики словарного состава языка. – К.: ИСИО, 1993. – 280 с.</w:t>
      </w:r>
    </w:p>
    <w:p w:rsidR="00B80D30" w:rsidRDefault="00B80D30" w:rsidP="00B80D30">
      <w:pPr>
        <w:widowControl w:val="0"/>
        <w:spacing w:line="360" w:lineRule="auto"/>
        <w:ind w:firstLine="567"/>
        <w:jc w:val="both"/>
        <w:rPr>
          <w:sz w:val="28"/>
        </w:rPr>
      </w:pPr>
      <w:r>
        <w:rPr>
          <w:sz w:val="28"/>
          <w:lang w:val="uk-UA"/>
        </w:rPr>
        <w:t>94. Кудрявцева Л.А. Моделирование динамики словарного состава (на материале лексических новаций русского яз</w:t>
      </w:r>
      <w:r>
        <w:rPr>
          <w:sz w:val="28"/>
        </w:rPr>
        <w:t>ы</w:t>
      </w:r>
      <w:r>
        <w:rPr>
          <w:sz w:val="28"/>
          <w:lang w:val="uk-UA"/>
        </w:rPr>
        <w:t xml:space="preserve">ка). – </w:t>
      </w:r>
      <w:r>
        <w:rPr>
          <w:sz w:val="28"/>
        </w:rPr>
        <w:t>Автореф. дис… докт. филол. наук: 10.02.19 / Киевский государственный университет им. Т.Шевченко. – Киев, 1992. – 46 с.</w:t>
      </w:r>
    </w:p>
    <w:p w:rsidR="00B80D30" w:rsidRDefault="00B80D30" w:rsidP="00B80D30">
      <w:pPr>
        <w:widowControl w:val="0"/>
        <w:spacing w:line="360" w:lineRule="auto"/>
        <w:ind w:firstLine="567"/>
        <w:jc w:val="both"/>
        <w:rPr>
          <w:sz w:val="28"/>
        </w:rPr>
      </w:pPr>
      <w:r>
        <w:rPr>
          <w:sz w:val="28"/>
        </w:rPr>
        <w:t>95. Кулиев Г.Г. Метафора и научные познания / АН Аз СССР. Ин-т философии и права. – Баку: ЭЛМ, 1987. – 155 с.</w:t>
      </w:r>
    </w:p>
    <w:p w:rsidR="00B80D30" w:rsidRPr="00AC3BDF" w:rsidRDefault="00B80D30" w:rsidP="00B80D30">
      <w:pPr>
        <w:widowControl w:val="0"/>
        <w:spacing w:line="360" w:lineRule="auto"/>
        <w:ind w:firstLine="567"/>
        <w:jc w:val="both"/>
        <w:rPr>
          <w:sz w:val="28"/>
        </w:rPr>
      </w:pPr>
      <w:r>
        <w:rPr>
          <w:sz w:val="28"/>
        </w:rPr>
        <w:t>96. Купина Н.А. Процесс образования слова. // Вопросы лексикографии рус</w:t>
      </w:r>
      <w:r>
        <w:rPr>
          <w:sz w:val="28"/>
        </w:rPr>
        <w:softHyphen/>
        <w:t>ского языка. – УЗ Свердловск</w:t>
      </w:r>
      <w:proofErr w:type="gramStart"/>
      <w:r>
        <w:rPr>
          <w:sz w:val="28"/>
        </w:rPr>
        <w:t>.</w:t>
      </w:r>
      <w:proofErr w:type="gramEnd"/>
      <w:r>
        <w:rPr>
          <w:sz w:val="28"/>
        </w:rPr>
        <w:t xml:space="preserve"> </w:t>
      </w:r>
      <w:proofErr w:type="gramStart"/>
      <w:r>
        <w:rPr>
          <w:sz w:val="28"/>
        </w:rPr>
        <w:t>п</w:t>
      </w:r>
      <w:proofErr w:type="gramEnd"/>
      <w:r>
        <w:rPr>
          <w:sz w:val="28"/>
        </w:rPr>
        <w:t>ед. ин-та. – 1969. – Сб. 72. – С. 39-49.</w:t>
      </w:r>
    </w:p>
    <w:p w:rsidR="00B80D30" w:rsidRPr="00AC3BDF" w:rsidRDefault="00B80D30" w:rsidP="00B80D30">
      <w:pPr>
        <w:widowControl w:val="0"/>
        <w:spacing w:line="360" w:lineRule="auto"/>
        <w:ind w:firstLine="567"/>
        <w:jc w:val="both"/>
        <w:rPr>
          <w:sz w:val="28"/>
        </w:rPr>
      </w:pPr>
      <w:r>
        <w:rPr>
          <w:sz w:val="28"/>
        </w:rPr>
        <w:t>97. Лакофф Дж. Когнитивное моделирование: (Из книги «Женщины, огонь и опасные предметы») // Язык и интелект. – М.: Прогресс, 1995. – С.143-184.</w:t>
      </w:r>
    </w:p>
    <w:p w:rsidR="00B80D30" w:rsidRPr="00AC3BDF" w:rsidRDefault="00B80D30" w:rsidP="00B80D30">
      <w:pPr>
        <w:widowControl w:val="0"/>
        <w:spacing w:line="360" w:lineRule="auto"/>
        <w:ind w:firstLine="567"/>
        <w:jc w:val="both"/>
        <w:rPr>
          <w:sz w:val="28"/>
        </w:rPr>
      </w:pPr>
      <w:r>
        <w:rPr>
          <w:sz w:val="28"/>
        </w:rPr>
        <w:t xml:space="preserve">98. Лакофф Дж. Лингвистические гештальты // Новое в зарубежной лингвистике. – Вып. 10. – М.: Прогресс, 1981. – С. 350 </w:t>
      </w:r>
      <w:r>
        <w:rPr>
          <w:sz w:val="28"/>
          <w:lang w:val="uk-UA"/>
        </w:rPr>
        <w:t>- 368</w:t>
      </w:r>
      <w:r>
        <w:rPr>
          <w:sz w:val="28"/>
        </w:rPr>
        <w:t>.</w:t>
      </w:r>
    </w:p>
    <w:p w:rsidR="00B80D30" w:rsidRPr="00AC3BDF" w:rsidRDefault="00B80D30" w:rsidP="00B80D30">
      <w:pPr>
        <w:widowControl w:val="0"/>
        <w:spacing w:line="360" w:lineRule="auto"/>
        <w:ind w:firstLine="567"/>
        <w:jc w:val="both"/>
        <w:rPr>
          <w:sz w:val="28"/>
        </w:rPr>
      </w:pPr>
      <w:r>
        <w:rPr>
          <w:sz w:val="28"/>
        </w:rPr>
        <w:t xml:space="preserve">99. Лакофф Дж. Мышление в зеркале классификаторов // Новое в зарубежной лингвистике. – Вып. 23. – М.: Прогресс, 1988. – С. 12 </w:t>
      </w:r>
      <w:r>
        <w:rPr>
          <w:sz w:val="28"/>
          <w:lang w:val="uk-UA"/>
        </w:rPr>
        <w:t>- 51</w:t>
      </w:r>
      <w:r>
        <w:rPr>
          <w:sz w:val="28"/>
        </w:rPr>
        <w:t>.</w:t>
      </w:r>
    </w:p>
    <w:p w:rsidR="00B80D30" w:rsidRDefault="00B80D30" w:rsidP="00B80D30">
      <w:pPr>
        <w:widowControl w:val="0"/>
        <w:spacing w:line="360" w:lineRule="auto"/>
        <w:ind w:firstLine="567"/>
        <w:jc w:val="both"/>
        <w:rPr>
          <w:sz w:val="28"/>
        </w:rPr>
      </w:pPr>
      <w:r>
        <w:rPr>
          <w:sz w:val="28"/>
          <w:lang w:val="uk-UA"/>
        </w:rPr>
        <w:t xml:space="preserve">100. </w:t>
      </w:r>
      <w:r>
        <w:rPr>
          <w:sz w:val="28"/>
        </w:rPr>
        <w:t xml:space="preserve">Лакофф Дж. О порождающей семантике // Новое в зарубежной лингвистике. – Вып. 10. – М.: Прогресс, 1981. – С. 302 </w:t>
      </w:r>
      <w:r>
        <w:rPr>
          <w:sz w:val="28"/>
          <w:lang w:val="uk-UA"/>
        </w:rPr>
        <w:t>- 349</w:t>
      </w:r>
      <w:r>
        <w:rPr>
          <w:sz w:val="28"/>
        </w:rPr>
        <w:t>.</w:t>
      </w:r>
    </w:p>
    <w:p w:rsidR="00B80D30" w:rsidRDefault="00B80D30" w:rsidP="00B80D30">
      <w:pPr>
        <w:widowControl w:val="0"/>
        <w:spacing w:line="360" w:lineRule="auto"/>
        <w:ind w:firstLine="567"/>
        <w:jc w:val="both"/>
        <w:rPr>
          <w:sz w:val="28"/>
        </w:rPr>
      </w:pPr>
      <w:r>
        <w:rPr>
          <w:sz w:val="28"/>
        </w:rPr>
        <w:t>101. Левин Ю.И. Русская метафора: синтез, семантика, трансформация // УЗ Тартуского ун-та. – 1969. – Вып. 236. – Т.</w:t>
      </w:r>
      <w:r>
        <w:rPr>
          <w:sz w:val="28"/>
          <w:lang w:val="en-GB"/>
        </w:rPr>
        <w:t>IV</w:t>
      </w:r>
      <w:r>
        <w:rPr>
          <w:sz w:val="28"/>
        </w:rPr>
        <w:t>. – С. 290-305.</w:t>
      </w:r>
    </w:p>
    <w:p w:rsidR="00B80D30" w:rsidRDefault="00B80D30" w:rsidP="00B80D30">
      <w:pPr>
        <w:widowControl w:val="0"/>
        <w:spacing w:line="360" w:lineRule="auto"/>
        <w:ind w:firstLine="567"/>
        <w:jc w:val="both"/>
        <w:rPr>
          <w:sz w:val="28"/>
        </w:rPr>
      </w:pPr>
      <w:r>
        <w:rPr>
          <w:sz w:val="28"/>
        </w:rPr>
        <w:t>102. Левин Ю.И. Структура русской метафоры // УЗ Тартуского ун-та. –  1965. – Вып.181. – С.293-299.</w:t>
      </w:r>
    </w:p>
    <w:p w:rsidR="00B80D30" w:rsidRDefault="00B80D30" w:rsidP="00B80D30">
      <w:pPr>
        <w:widowControl w:val="0"/>
        <w:spacing w:line="360" w:lineRule="auto"/>
        <w:ind w:firstLine="567"/>
        <w:jc w:val="both"/>
        <w:rPr>
          <w:sz w:val="28"/>
        </w:rPr>
      </w:pPr>
      <w:r>
        <w:rPr>
          <w:sz w:val="28"/>
        </w:rPr>
        <w:t>103. Лингвокогнитивные проблемы межкультурной коммуникации: Сб. ст. /Ред. Красных В.В., Изотов А.И. – М.: Филология, 1997. – 144 с.</w:t>
      </w:r>
    </w:p>
    <w:p w:rsidR="00B80D30" w:rsidRDefault="00B80D30" w:rsidP="00B80D30">
      <w:pPr>
        <w:widowControl w:val="0"/>
        <w:spacing w:line="360" w:lineRule="auto"/>
        <w:ind w:firstLine="567"/>
        <w:jc w:val="both"/>
        <w:rPr>
          <w:sz w:val="28"/>
        </w:rPr>
      </w:pPr>
      <w:r>
        <w:rPr>
          <w:sz w:val="28"/>
        </w:rPr>
        <w:t>104. Лисюченко Е.В. Поэтика и синтаксис метафоры в романе М. Булгакова «Мастер и Маргарита». – К.: МСП «Альтерпресс», 1971. – 48 с.</w:t>
      </w:r>
    </w:p>
    <w:p w:rsidR="00B80D30" w:rsidRDefault="00B80D30" w:rsidP="00B80D30">
      <w:pPr>
        <w:widowControl w:val="0"/>
        <w:spacing w:line="360" w:lineRule="auto"/>
        <w:ind w:firstLine="567"/>
        <w:jc w:val="both"/>
        <w:rPr>
          <w:sz w:val="28"/>
        </w:rPr>
      </w:pPr>
      <w:r>
        <w:rPr>
          <w:sz w:val="28"/>
        </w:rPr>
        <w:t>105. Літературна Україна.– 2002.– №27.– С.1.</w:t>
      </w:r>
    </w:p>
    <w:p w:rsidR="00B80D30" w:rsidRPr="00AC3BDF" w:rsidRDefault="00B80D30" w:rsidP="00B80D30">
      <w:pPr>
        <w:widowControl w:val="0"/>
        <w:spacing w:line="360" w:lineRule="auto"/>
        <w:ind w:firstLine="567"/>
        <w:jc w:val="both"/>
        <w:rPr>
          <w:sz w:val="28"/>
        </w:rPr>
      </w:pPr>
      <w:r>
        <w:rPr>
          <w:sz w:val="28"/>
        </w:rPr>
        <w:lastRenderedPageBreak/>
        <w:t>106. Логический анализ языка. Культурные концепты: Сб. ст. АН СССР. Ин-т языкознания. – М.: Наука, 1991. – 203 с.</w:t>
      </w:r>
    </w:p>
    <w:p w:rsidR="00B80D30" w:rsidRPr="00B80D30" w:rsidRDefault="00B80D30" w:rsidP="00B80D30">
      <w:pPr>
        <w:widowControl w:val="0"/>
        <w:spacing w:line="360" w:lineRule="auto"/>
        <w:ind w:firstLine="567"/>
        <w:jc w:val="both"/>
        <w:rPr>
          <w:sz w:val="28"/>
        </w:rPr>
      </w:pPr>
      <w:r>
        <w:rPr>
          <w:sz w:val="28"/>
        </w:rPr>
        <w:t>107. Логический анализ языка: Ментальные действия: Сб. ст. – М.: Наука, 1993.– 176 с.</w:t>
      </w:r>
    </w:p>
    <w:p w:rsidR="00B80D30" w:rsidRDefault="00B80D30" w:rsidP="00B80D30">
      <w:pPr>
        <w:widowControl w:val="0"/>
        <w:spacing w:line="360" w:lineRule="auto"/>
        <w:ind w:firstLine="720"/>
        <w:jc w:val="both"/>
        <w:rPr>
          <w:sz w:val="28"/>
        </w:rPr>
      </w:pPr>
      <w:r>
        <w:rPr>
          <w:sz w:val="28"/>
        </w:rPr>
        <w:t>108. Лукьянова Н.А. Экспрессивная лексика разговорного употребления: Проблемы семантики. – Новосибирск: Наука, 1986. – 230 с.</w:t>
      </w:r>
    </w:p>
    <w:p w:rsidR="00B80D30" w:rsidRDefault="00B80D30" w:rsidP="00B80D30">
      <w:pPr>
        <w:widowControl w:val="0"/>
        <w:spacing w:line="360" w:lineRule="auto"/>
        <w:ind w:firstLine="567"/>
        <w:jc w:val="both"/>
        <w:rPr>
          <w:sz w:val="28"/>
        </w:rPr>
      </w:pPr>
      <w:r>
        <w:rPr>
          <w:sz w:val="28"/>
        </w:rPr>
        <w:t>109. Любимова И.А., Пинежанинова Н.П., Сомова Е.Г. Звуковая метафора в поэтическом тексте / С.- Петерб. гос. ун-т. – СПб</w:t>
      </w:r>
      <w:proofErr w:type="gramStart"/>
      <w:r>
        <w:rPr>
          <w:sz w:val="28"/>
        </w:rPr>
        <w:t xml:space="preserve">.: </w:t>
      </w:r>
      <w:proofErr w:type="gramEnd"/>
      <w:r>
        <w:rPr>
          <w:sz w:val="28"/>
        </w:rPr>
        <w:t>Изд-во С. – Петерб. ун-та, 1996. – 142 с.</w:t>
      </w:r>
    </w:p>
    <w:p w:rsidR="00B80D30" w:rsidRDefault="00B80D30" w:rsidP="00B80D30">
      <w:pPr>
        <w:widowControl w:val="0"/>
        <w:spacing w:line="360" w:lineRule="auto"/>
        <w:ind w:firstLine="567"/>
        <w:jc w:val="both"/>
        <w:rPr>
          <w:sz w:val="28"/>
        </w:rPr>
      </w:pPr>
      <w:r>
        <w:rPr>
          <w:sz w:val="28"/>
        </w:rPr>
        <w:t>110. Лясота Ю.Л. Метафоризация как один из основных законов развития словарного состава языка // УЗ Дальневосточного ун-та. – 1957. – Вып.1. – С. 54-66.</w:t>
      </w:r>
    </w:p>
    <w:p w:rsidR="00B80D30" w:rsidRDefault="00B80D30" w:rsidP="00B80D30">
      <w:pPr>
        <w:widowControl w:val="0"/>
        <w:spacing w:line="360" w:lineRule="auto"/>
        <w:ind w:firstLine="567"/>
        <w:jc w:val="both"/>
        <w:rPr>
          <w:sz w:val="28"/>
        </w:rPr>
      </w:pPr>
      <w:r>
        <w:rPr>
          <w:sz w:val="28"/>
        </w:rPr>
        <w:t>111. Лясота Ю.Л. Понятие о контекстуальной / метафорической группе // УЗ Дальневосточного ун-та. – 1962. – Вып.5. – С. 93-98.</w:t>
      </w:r>
    </w:p>
    <w:p w:rsidR="00B80D30" w:rsidRDefault="00B80D30" w:rsidP="00B80D30">
      <w:pPr>
        <w:widowControl w:val="0"/>
        <w:spacing w:line="360" w:lineRule="auto"/>
        <w:ind w:firstLine="567"/>
        <w:jc w:val="both"/>
        <w:rPr>
          <w:sz w:val="28"/>
        </w:rPr>
      </w:pPr>
      <w:r>
        <w:rPr>
          <w:sz w:val="28"/>
        </w:rPr>
        <w:t>112. Мак</w:t>
      </w:r>
      <w:r>
        <w:rPr>
          <w:sz w:val="28"/>
          <w:lang w:val="uk-UA"/>
        </w:rPr>
        <w:t>К</w:t>
      </w:r>
      <w:r>
        <w:rPr>
          <w:sz w:val="28"/>
        </w:rPr>
        <w:t>ормак Э. Когнитивная теория метафоры // Теория метафоры. – М.: Прогресс, 1990. – С. 358-386.</w:t>
      </w:r>
    </w:p>
    <w:p w:rsidR="00B80D30" w:rsidRDefault="00B80D30" w:rsidP="00B80D30">
      <w:pPr>
        <w:widowControl w:val="0"/>
        <w:spacing w:line="360" w:lineRule="auto"/>
        <w:ind w:firstLine="567"/>
        <w:jc w:val="both"/>
        <w:rPr>
          <w:sz w:val="28"/>
        </w:rPr>
      </w:pPr>
      <w:r>
        <w:rPr>
          <w:sz w:val="28"/>
        </w:rPr>
        <w:t>113. Мамардашвили М.К. Стрела познания (набросок естественноисторической гносеологии). – М.: Школа «Языки русской культуры», 1997. – 304 с.</w:t>
      </w:r>
    </w:p>
    <w:p w:rsidR="00B80D30" w:rsidRDefault="00B80D30" w:rsidP="00B80D30">
      <w:pPr>
        <w:widowControl w:val="0"/>
        <w:spacing w:line="360" w:lineRule="auto"/>
        <w:ind w:firstLine="567"/>
        <w:jc w:val="both"/>
        <w:rPr>
          <w:sz w:val="28"/>
        </w:rPr>
      </w:pPr>
      <w:r>
        <w:rPr>
          <w:sz w:val="28"/>
        </w:rPr>
        <w:t>114. Манакин В.Н. Основы контрастивной лексикологии: близкородственные и родственные языки / НАН Украины; укр. языковой инфор. фонд. – К.; Кировоград: Центр, – Укр. изд-во, 1994. – 262 с.</w:t>
      </w:r>
    </w:p>
    <w:p w:rsidR="00B80D30" w:rsidRDefault="00B80D30" w:rsidP="00B80D30">
      <w:pPr>
        <w:widowControl w:val="0"/>
        <w:spacing w:line="360" w:lineRule="auto"/>
        <w:ind w:firstLine="567"/>
        <w:jc w:val="both"/>
        <w:rPr>
          <w:sz w:val="28"/>
        </w:rPr>
      </w:pPr>
      <w:r>
        <w:rPr>
          <w:sz w:val="28"/>
        </w:rPr>
        <w:t>115. Метафора в языке и тексте (В.Г. Гак, В.Н. Телия, Е.М. Вольф и др.) Отв. ред. В.Н. Телия; АН СССР, Ин-т языкознания. – М.: Наука, 1988. – 174 с.</w:t>
      </w:r>
    </w:p>
    <w:p w:rsidR="00B80D30" w:rsidRDefault="00B80D30" w:rsidP="00B80D30">
      <w:pPr>
        <w:widowControl w:val="0"/>
        <w:spacing w:line="360" w:lineRule="auto"/>
        <w:ind w:firstLine="567"/>
        <w:jc w:val="both"/>
        <w:rPr>
          <w:sz w:val="28"/>
        </w:rPr>
      </w:pPr>
      <w:r>
        <w:rPr>
          <w:sz w:val="28"/>
        </w:rPr>
        <w:t>116. Миллер Дж. Образы и модели, уподобления и метафоры // Теория метафоры. – М.: Прогресс, 1990. – С. 236-283.</w:t>
      </w:r>
    </w:p>
    <w:p w:rsidR="00B80D30" w:rsidRDefault="00B80D30" w:rsidP="00B80D30">
      <w:pPr>
        <w:widowControl w:val="0"/>
        <w:spacing w:line="360" w:lineRule="auto"/>
        <w:ind w:firstLine="567"/>
        <w:jc w:val="both"/>
        <w:rPr>
          <w:sz w:val="28"/>
        </w:rPr>
      </w:pPr>
      <w:r>
        <w:rPr>
          <w:sz w:val="28"/>
        </w:rPr>
        <w:t>117. Нариси</w:t>
      </w:r>
      <w:r>
        <w:rPr>
          <w:sz w:val="28"/>
          <w:lang w:val="uk-UA"/>
        </w:rPr>
        <w:t xml:space="preserve"> з констрастивної лінгвистики:</w:t>
      </w:r>
      <w:r>
        <w:rPr>
          <w:sz w:val="28"/>
        </w:rPr>
        <w:t xml:space="preserve"> 3б.</w:t>
      </w:r>
      <w:r>
        <w:rPr>
          <w:sz w:val="28"/>
          <w:lang w:val="uk-UA"/>
        </w:rPr>
        <w:t xml:space="preserve"> наук</w:t>
      </w:r>
      <w:proofErr w:type="gramStart"/>
      <w:r>
        <w:rPr>
          <w:sz w:val="28"/>
          <w:lang w:val="uk-UA"/>
        </w:rPr>
        <w:t>.</w:t>
      </w:r>
      <w:proofErr w:type="gramEnd"/>
      <w:r>
        <w:rPr>
          <w:sz w:val="28"/>
          <w:lang w:val="uk-UA"/>
        </w:rPr>
        <w:t xml:space="preserve"> </w:t>
      </w:r>
      <w:proofErr w:type="gramStart"/>
      <w:r>
        <w:rPr>
          <w:sz w:val="28"/>
          <w:lang w:val="uk-UA"/>
        </w:rPr>
        <w:t>п</w:t>
      </w:r>
      <w:proofErr w:type="gramEnd"/>
      <w:r>
        <w:rPr>
          <w:sz w:val="28"/>
          <w:lang w:val="uk-UA"/>
        </w:rPr>
        <w:t xml:space="preserve">раць.– К.: Наукова думка, </w:t>
      </w:r>
      <w:r>
        <w:rPr>
          <w:sz w:val="28"/>
        </w:rPr>
        <w:t>1979.–</w:t>
      </w:r>
      <w:r>
        <w:rPr>
          <w:sz w:val="28"/>
          <w:lang w:val="uk-UA"/>
        </w:rPr>
        <w:t xml:space="preserve"> </w:t>
      </w:r>
      <w:r>
        <w:rPr>
          <w:sz w:val="28"/>
        </w:rPr>
        <w:t>195 с.</w:t>
      </w:r>
    </w:p>
    <w:p w:rsidR="00B80D30" w:rsidRDefault="00B80D30" w:rsidP="00B80D30">
      <w:pPr>
        <w:widowControl w:val="0"/>
        <w:spacing w:line="360" w:lineRule="auto"/>
        <w:ind w:firstLine="567"/>
        <w:jc w:val="both"/>
        <w:rPr>
          <w:sz w:val="28"/>
        </w:rPr>
      </w:pPr>
      <w:r>
        <w:rPr>
          <w:sz w:val="28"/>
        </w:rPr>
        <w:t>118. Немзер У. Проблемы и перспективы контрастивной лингвистики // Новое в зарубежной лингвистике. – Вып. 25. – М.: Прогресс, 1989. – С. 128</w:t>
      </w:r>
      <w:r>
        <w:rPr>
          <w:sz w:val="28"/>
          <w:lang w:val="uk-UA"/>
        </w:rPr>
        <w:t>-</w:t>
      </w:r>
      <w:r>
        <w:rPr>
          <w:sz w:val="28"/>
        </w:rPr>
        <w:t>143.</w:t>
      </w:r>
    </w:p>
    <w:p w:rsidR="00B80D30" w:rsidRDefault="00B80D30" w:rsidP="00B80D30">
      <w:pPr>
        <w:widowControl w:val="0"/>
        <w:spacing w:line="360" w:lineRule="auto"/>
        <w:ind w:firstLine="567"/>
        <w:jc w:val="both"/>
        <w:rPr>
          <w:sz w:val="28"/>
          <w:lang w:val="uk-UA"/>
        </w:rPr>
      </w:pPr>
      <w:r>
        <w:rPr>
          <w:sz w:val="28"/>
        </w:rPr>
        <w:t xml:space="preserve">119. Нечитайло </w:t>
      </w:r>
      <w:r>
        <w:rPr>
          <w:sz w:val="28"/>
          <w:lang w:val="uk-UA"/>
        </w:rPr>
        <w:t xml:space="preserve">І.М. Метафоричне вживання дієслів фізичної дії у </w:t>
      </w:r>
      <w:proofErr w:type="gramStart"/>
      <w:r>
        <w:rPr>
          <w:sz w:val="28"/>
          <w:lang w:val="uk-UA"/>
        </w:rPr>
        <w:lastRenderedPageBreak/>
        <w:t>пам’ятках</w:t>
      </w:r>
      <w:proofErr w:type="gramEnd"/>
      <w:r>
        <w:rPr>
          <w:sz w:val="28"/>
          <w:lang w:val="uk-UA"/>
        </w:rPr>
        <w:t xml:space="preserve"> давньоруської писемності: Автореф.дис… канд. філол. наук: 10.02.02 / Київський ун-т. ім.Т. Шевченка. – К., 1997. – 26 с.</w:t>
      </w:r>
    </w:p>
    <w:p w:rsidR="00B80D30" w:rsidRDefault="00B80D30" w:rsidP="00B80D30">
      <w:pPr>
        <w:widowControl w:val="0"/>
        <w:spacing w:line="360" w:lineRule="auto"/>
        <w:ind w:firstLine="567"/>
        <w:jc w:val="both"/>
        <w:rPr>
          <w:sz w:val="28"/>
        </w:rPr>
      </w:pPr>
      <w:r>
        <w:rPr>
          <w:sz w:val="28"/>
        </w:rPr>
        <w:t>120. Никитин М.В.  Основы лингвистической теории значения</w:t>
      </w:r>
      <w:proofErr w:type="gramStart"/>
      <w:r>
        <w:rPr>
          <w:sz w:val="28"/>
        </w:rPr>
        <w:t xml:space="preserve"> .</w:t>
      </w:r>
      <w:proofErr w:type="gramEnd"/>
      <w:r>
        <w:rPr>
          <w:sz w:val="28"/>
        </w:rPr>
        <w:t>– М.: Высш. шк.,  1988. – 168 с.</w:t>
      </w:r>
    </w:p>
    <w:p w:rsidR="00B80D30" w:rsidRDefault="00B80D30" w:rsidP="00B80D30">
      <w:pPr>
        <w:widowControl w:val="0"/>
        <w:spacing w:line="360" w:lineRule="auto"/>
        <w:ind w:firstLine="567"/>
        <w:jc w:val="both"/>
        <w:rPr>
          <w:sz w:val="28"/>
          <w:lang w:val="uk-UA"/>
        </w:rPr>
      </w:pPr>
      <w:r>
        <w:rPr>
          <w:sz w:val="28"/>
        </w:rPr>
        <w:t>121. Нове</w:t>
      </w:r>
      <w:r>
        <w:rPr>
          <w:sz w:val="28"/>
          <w:lang w:val="uk-UA"/>
        </w:rPr>
        <w:t xml:space="preserve"> у мовознавстві і літературознавстві: Тематичний зб. наук. пр. /Редкол.: М.П. Дубина (голова) та ін. – К.: НМК ВО, 1992. – 156 с.</w:t>
      </w:r>
    </w:p>
    <w:p w:rsidR="00B80D30" w:rsidRDefault="00B80D30" w:rsidP="00B80D30">
      <w:pPr>
        <w:widowControl w:val="0"/>
        <w:spacing w:line="360" w:lineRule="auto"/>
        <w:ind w:firstLine="567"/>
        <w:jc w:val="both"/>
        <w:rPr>
          <w:sz w:val="28"/>
        </w:rPr>
      </w:pPr>
      <w:r>
        <w:rPr>
          <w:sz w:val="28"/>
          <w:lang w:val="uk-UA"/>
        </w:rPr>
        <w:t>122. Новикова М.Л. Метафора, ее структура, семантика и связь с текстом //</w:t>
      </w:r>
      <w:r>
        <w:rPr>
          <w:sz w:val="28"/>
        </w:rPr>
        <w:t>Лингвистическая семантика и логика: Сб. науч. ст. – М.: Наука, 1983. – С.124 – 137.</w:t>
      </w:r>
    </w:p>
    <w:p w:rsidR="00B80D30" w:rsidRDefault="00B80D30" w:rsidP="00B80D30">
      <w:pPr>
        <w:widowControl w:val="0"/>
        <w:spacing w:line="360" w:lineRule="auto"/>
        <w:ind w:firstLine="567"/>
        <w:jc w:val="both"/>
        <w:rPr>
          <w:sz w:val="28"/>
        </w:rPr>
      </w:pPr>
      <w:r>
        <w:rPr>
          <w:sz w:val="28"/>
        </w:rPr>
        <w:t>123. Общее языкознание: Формы существования, функции, история языка</w:t>
      </w:r>
      <w:proofErr w:type="gramStart"/>
      <w:r>
        <w:rPr>
          <w:sz w:val="28"/>
        </w:rPr>
        <w:t xml:space="preserve"> / </w:t>
      </w:r>
      <w:r>
        <w:rPr>
          <w:i/>
          <w:sz w:val="28"/>
        </w:rPr>
        <w:t xml:space="preserve"> </w:t>
      </w:r>
      <w:r>
        <w:rPr>
          <w:sz w:val="28"/>
        </w:rPr>
        <w:t>П</w:t>
      </w:r>
      <w:proofErr w:type="gramEnd"/>
      <w:r>
        <w:rPr>
          <w:sz w:val="28"/>
        </w:rPr>
        <w:t>од ред. Б.Н. Серебренникова. – М.: Наука, 1970. – 604 с.</w:t>
      </w:r>
    </w:p>
    <w:p w:rsidR="00B80D30" w:rsidRDefault="00B80D30" w:rsidP="00B80D30">
      <w:pPr>
        <w:pStyle w:val="BodyText25"/>
        <w:widowControl w:val="0"/>
        <w:spacing w:line="360" w:lineRule="auto"/>
        <w:jc w:val="both"/>
        <w:rPr>
          <w:rFonts w:ascii="Times New Roman CYR" w:hAnsi="Times New Roman CYR"/>
          <w:lang w:val="ru-RU"/>
        </w:rPr>
      </w:pPr>
      <w:r>
        <w:rPr>
          <w:rFonts w:ascii="Times New Roman CYR" w:hAnsi="Times New Roman CYR"/>
          <w:lang w:val="ru-RU"/>
        </w:rPr>
        <w:t>124. Оганян А. Отяжелели, сердце сжало туго // Литературная газета. – 2002. – №26. – С.10.</w:t>
      </w:r>
    </w:p>
    <w:p w:rsidR="00B80D30" w:rsidRDefault="00B80D30" w:rsidP="00B80D30">
      <w:pPr>
        <w:widowControl w:val="0"/>
        <w:spacing w:line="360" w:lineRule="auto"/>
        <w:ind w:firstLine="567"/>
        <w:jc w:val="both"/>
        <w:rPr>
          <w:sz w:val="28"/>
        </w:rPr>
      </w:pPr>
      <w:r>
        <w:rPr>
          <w:sz w:val="28"/>
        </w:rPr>
        <w:t>125. Ортони А., Клоу Дж., Коллинз А. Когнитивная структура эмоций // Язык и интеллект. – М.: Наука, 1995. – С. 381-382.</w:t>
      </w:r>
    </w:p>
    <w:p w:rsidR="00B80D30" w:rsidRDefault="00B80D30" w:rsidP="00B80D30">
      <w:pPr>
        <w:widowControl w:val="0"/>
        <w:spacing w:line="360" w:lineRule="auto"/>
        <w:ind w:firstLine="567"/>
        <w:jc w:val="both"/>
        <w:rPr>
          <w:sz w:val="28"/>
        </w:rPr>
      </w:pPr>
      <w:r>
        <w:rPr>
          <w:sz w:val="28"/>
        </w:rPr>
        <w:t>126. Осипов Б.И. Метафора и символ: Терминологический аспект //Человек. Культура. Слово: Мифопоэтика древняя и современная. – Омск: Научное изд-во, 1995. – Вып.2. – С. 50-60.</w:t>
      </w:r>
    </w:p>
    <w:p w:rsidR="00B80D30" w:rsidRDefault="00B80D30" w:rsidP="00B80D30">
      <w:pPr>
        <w:widowControl w:val="0"/>
        <w:spacing w:line="360" w:lineRule="auto"/>
        <w:ind w:firstLine="567"/>
        <w:jc w:val="both"/>
        <w:rPr>
          <w:sz w:val="28"/>
        </w:rPr>
      </w:pPr>
      <w:r>
        <w:rPr>
          <w:sz w:val="28"/>
        </w:rPr>
        <w:t>127. Панфилов В.З. Гносеологические аспекты философских проблем языкознания. – М.: Наука, 1982. – 357 с.</w:t>
      </w:r>
    </w:p>
    <w:p w:rsidR="00B80D30" w:rsidRDefault="00B80D30" w:rsidP="00B80D30">
      <w:pPr>
        <w:widowControl w:val="0"/>
        <w:spacing w:line="360" w:lineRule="auto"/>
        <w:ind w:firstLine="567"/>
        <w:jc w:val="both"/>
        <w:rPr>
          <w:sz w:val="28"/>
        </w:rPr>
      </w:pPr>
      <w:r>
        <w:rPr>
          <w:sz w:val="28"/>
        </w:rPr>
        <w:t xml:space="preserve">128. Паршин П.Б. Теоретические перевороты и методологический мятеж в лингвистике </w:t>
      </w:r>
      <w:r>
        <w:rPr>
          <w:sz w:val="28"/>
          <w:lang w:val="en-GB"/>
        </w:rPr>
        <w:t>XX</w:t>
      </w:r>
      <w:r>
        <w:rPr>
          <w:sz w:val="28"/>
        </w:rPr>
        <w:t xml:space="preserve"> века // Вопросы языкознания. – М., 1996, – №2. – С. 19-42.</w:t>
      </w:r>
    </w:p>
    <w:p w:rsidR="00B80D30" w:rsidRPr="00AC3BDF" w:rsidRDefault="00B80D30" w:rsidP="00B80D30">
      <w:pPr>
        <w:widowControl w:val="0"/>
        <w:spacing w:line="360" w:lineRule="auto"/>
        <w:ind w:firstLine="567"/>
        <w:jc w:val="both"/>
        <w:rPr>
          <w:sz w:val="28"/>
        </w:rPr>
      </w:pPr>
      <w:r>
        <w:rPr>
          <w:sz w:val="28"/>
        </w:rPr>
        <w:t>129. Петров В.В. Идеи современной феноменологии и герменевтики в лингвистическом представлении знаний // Вопросы языкознания. – М., 1990. – №6. – С.102-109.</w:t>
      </w:r>
    </w:p>
    <w:p w:rsidR="00B80D30" w:rsidRDefault="00B80D30" w:rsidP="00B80D30">
      <w:pPr>
        <w:widowControl w:val="0"/>
        <w:spacing w:line="360" w:lineRule="auto"/>
        <w:ind w:firstLine="567"/>
        <w:jc w:val="both"/>
        <w:rPr>
          <w:sz w:val="28"/>
        </w:rPr>
      </w:pPr>
      <w:r>
        <w:rPr>
          <w:sz w:val="28"/>
        </w:rPr>
        <w:t xml:space="preserve">130. Петров В.В. Метафора: от семантических представлений к когнитивному анализу // Вопросы языкознания. – 1990. – </w:t>
      </w:r>
      <w:r w:rsidRPr="00AC3BDF">
        <w:rPr>
          <w:sz w:val="28"/>
        </w:rPr>
        <w:t xml:space="preserve"> </w:t>
      </w:r>
      <w:r>
        <w:rPr>
          <w:sz w:val="28"/>
          <w:lang w:val="uk-UA"/>
        </w:rPr>
        <w:t xml:space="preserve">№ 3. – </w:t>
      </w:r>
      <w:r>
        <w:rPr>
          <w:sz w:val="28"/>
        </w:rPr>
        <w:t>С. 135 - 146.</w:t>
      </w:r>
    </w:p>
    <w:p w:rsidR="00B80D30" w:rsidRDefault="00B80D30" w:rsidP="00B80D30">
      <w:pPr>
        <w:widowControl w:val="0"/>
        <w:spacing w:line="360" w:lineRule="auto"/>
        <w:ind w:firstLine="567"/>
        <w:jc w:val="both"/>
        <w:rPr>
          <w:sz w:val="28"/>
        </w:rPr>
      </w:pPr>
      <w:r>
        <w:rPr>
          <w:sz w:val="28"/>
        </w:rPr>
        <w:t xml:space="preserve">131. Петров В.В. Научные метафоры: природа и механизм </w:t>
      </w:r>
      <w:proofErr w:type="gramStart"/>
      <w:r>
        <w:rPr>
          <w:sz w:val="28"/>
        </w:rPr>
        <w:t>функционирования</w:t>
      </w:r>
      <w:proofErr w:type="gramEnd"/>
      <w:r>
        <w:rPr>
          <w:sz w:val="28"/>
        </w:rPr>
        <w:t xml:space="preserve"> // Философские основания научной теории. – Новосибирск: Наука. Сиб. отд-ние, 1985. – Вып.9. – С. 23-31.</w:t>
      </w:r>
    </w:p>
    <w:p w:rsidR="00B80D30" w:rsidRDefault="00B80D30" w:rsidP="00B80D30">
      <w:pPr>
        <w:widowControl w:val="0"/>
        <w:spacing w:line="360" w:lineRule="auto"/>
        <w:ind w:firstLine="567"/>
        <w:jc w:val="both"/>
        <w:rPr>
          <w:sz w:val="28"/>
        </w:rPr>
      </w:pPr>
      <w:r>
        <w:rPr>
          <w:sz w:val="28"/>
        </w:rPr>
        <w:lastRenderedPageBreak/>
        <w:t>132. Петров В.В. Структуры значения: Логический анализ. – Новосибирск: Наука. Сиб. отд-ние, 1979. – 142 с.</w:t>
      </w:r>
    </w:p>
    <w:p w:rsidR="00B80D30" w:rsidRDefault="00B80D30" w:rsidP="00B80D30">
      <w:pPr>
        <w:widowControl w:val="0"/>
        <w:spacing w:line="360" w:lineRule="auto"/>
        <w:ind w:firstLine="567"/>
        <w:jc w:val="both"/>
        <w:rPr>
          <w:sz w:val="28"/>
        </w:rPr>
      </w:pPr>
      <w:r>
        <w:rPr>
          <w:sz w:val="28"/>
        </w:rPr>
        <w:t>133. Покровская Е.В. Роль метафоры в политическом тексте //Функциональные исследования. – М., 1997. – Вып.4. – С.. 145 – 148.</w:t>
      </w:r>
    </w:p>
    <w:p w:rsidR="00B80D30" w:rsidRDefault="00B80D30" w:rsidP="00B80D30">
      <w:pPr>
        <w:widowControl w:val="0"/>
        <w:spacing w:line="360" w:lineRule="auto"/>
        <w:ind w:firstLine="567"/>
        <w:jc w:val="both"/>
        <w:rPr>
          <w:sz w:val="28"/>
        </w:rPr>
      </w:pPr>
      <w:r>
        <w:rPr>
          <w:sz w:val="28"/>
        </w:rPr>
        <w:t>134. Потебня А.А. Мысль и язык. – К.: Синта, 1993. – 190 с.</w:t>
      </w:r>
    </w:p>
    <w:p w:rsidR="00B80D30" w:rsidRDefault="00B80D30" w:rsidP="00B80D30">
      <w:pPr>
        <w:widowControl w:val="0"/>
        <w:spacing w:line="360" w:lineRule="auto"/>
        <w:ind w:firstLine="567"/>
        <w:jc w:val="both"/>
        <w:rPr>
          <w:sz w:val="28"/>
        </w:rPr>
      </w:pPr>
      <w:r>
        <w:rPr>
          <w:sz w:val="28"/>
        </w:rPr>
        <w:t>135. Почепцов О.Г. Языковая ментальность: Способы представления мира //Вопросы языкознания. – 1990. – №6. – С. 110-122.</w:t>
      </w:r>
    </w:p>
    <w:p w:rsidR="00B80D30" w:rsidRDefault="00B80D30" w:rsidP="00B80D30">
      <w:pPr>
        <w:widowControl w:val="0"/>
        <w:spacing w:line="360" w:lineRule="auto"/>
        <w:ind w:firstLine="567"/>
        <w:jc w:val="both"/>
        <w:rPr>
          <w:sz w:val="28"/>
          <w:lang w:val="uk-UA"/>
        </w:rPr>
      </w:pPr>
      <w:r>
        <w:rPr>
          <w:sz w:val="28"/>
        </w:rPr>
        <w:t>136. Про</w:t>
      </w:r>
      <w:r>
        <w:rPr>
          <w:sz w:val="28"/>
          <w:lang w:val="uk-UA"/>
        </w:rPr>
        <w:t>блеми зіставної семантики: Матеріали всеукр. наук. конф.  “Проблеми зіставної семантики”, 28-30 вересня 1995 р. / М.П. Кочерган та ін. (відп. ред.); НАН України. Ін-т мовознавства ім. О.О. Потебні. – К., 1995. – 228 с.</w:t>
      </w:r>
    </w:p>
    <w:p w:rsidR="00B80D30" w:rsidRDefault="00B80D30" w:rsidP="00B80D30">
      <w:pPr>
        <w:widowControl w:val="0"/>
        <w:spacing w:line="360" w:lineRule="auto"/>
        <w:ind w:firstLine="567"/>
        <w:jc w:val="both"/>
        <w:rPr>
          <w:sz w:val="28"/>
          <w:lang w:val="uk-UA"/>
        </w:rPr>
      </w:pPr>
      <w:r>
        <w:rPr>
          <w:sz w:val="28"/>
          <w:lang w:val="uk-UA"/>
        </w:rPr>
        <w:t>137. Проблеми зіставної семантики: Матеріали респ. наук. конф. “Проблеми зіставної семантики близькоспоріднених мов”, 14 – 16 травня 1992 р. / АН України. Ін-т мовознавства ім. О.О. Потебні та ін.: Редкол.: М.П. Кочерган (відп.ред.) та ін. – К., Черкаси, 1992. – 214 с.</w:t>
      </w:r>
    </w:p>
    <w:p w:rsidR="00B80D30" w:rsidRDefault="00B80D30" w:rsidP="00B80D30">
      <w:pPr>
        <w:widowControl w:val="0"/>
        <w:spacing w:line="360" w:lineRule="auto"/>
        <w:ind w:firstLine="567"/>
        <w:jc w:val="both"/>
        <w:rPr>
          <w:sz w:val="28"/>
          <w:lang w:val="uk-UA"/>
        </w:rPr>
      </w:pPr>
      <w:r>
        <w:rPr>
          <w:sz w:val="28"/>
          <w:lang w:val="uk-UA"/>
        </w:rPr>
        <w:t>138. Проблеми зіставної семантики: Доповіді та повідомлення Міжн. наук. конф. з проблем зіставної семантики, 28 – 30 вересня 1995 р. / М.П. Кочерган (відп.ред); НАН України. Ін-т мовознавства ім. О.О. Потебні. – К., 1997. – 486 с.</w:t>
      </w:r>
    </w:p>
    <w:p w:rsidR="00B80D30" w:rsidRDefault="00B80D30" w:rsidP="00B80D30">
      <w:pPr>
        <w:widowControl w:val="0"/>
        <w:spacing w:line="360" w:lineRule="auto"/>
        <w:ind w:firstLine="567"/>
        <w:jc w:val="both"/>
        <w:rPr>
          <w:sz w:val="28"/>
        </w:rPr>
      </w:pPr>
      <w:r>
        <w:rPr>
          <w:sz w:val="28"/>
          <w:lang w:val="uk-UA"/>
        </w:rPr>
        <w:t xml:space="preserve">139. </w:t>
      </w:r>
      <w:r>
        <w:rPr>
          <w:sz w:val="28"/>
        </w:rPr>
        <w:t>Проблемы лексической номинации в английском языке: Сб. науч. тр. Моск. гос. пед. ин-т иностр. яз</w:t>
      </w:r>
      <w:proofErr w:type="gramStart"/>
      <w:r>
        <w:rPr>
          <w:sz w:val="28"/>
        </w:rPr>
        <w:t>.</w:t>
      </w:r>
      <w:proofErr w:type="gramEnd"/>
      <w:r>
        <w:rPr>
          <w:sz w:val="28"/>
        </w:rPr>
        <w:t xml:space="preserve"> </w:t>
      </w:r>
      <w:proofErr w:type="gramStart"/>
      <w:r>
        <w:rPr>
          <w:sz w:val="28"/>
        </w:rPr>
        <w:t>и</w:t>
      </w:r>
      <w:proofErr w:type="gramEnd"/>
      <w:r>
        <w:rPr>
          <w:sz w:val="28"/>
        </w:rPr>
        <w:t>м. М. Тореза. – М., 1981. – Вып.10. – 201 с.</w:t>
      </w:r>
    </w:p>
    <w:p w:rsidR="00B80D30" w:rsidRPr="00AC3BDF" w:rsidRDefault="00B80D30" w:rsidP="00B80D30">
      <w:pPr>
        <w:widowControl w:val="0"/>
        <w:spacing w:line="360" w:lineRule="auto"/>
        <w:ind w:firstLine="567"/>
        <w:jc w:val="both"/>
        <w:rPr>
          <w:sz w:val="28"/>
        </w:rPr>
      </w:pPr>
      <w:r>
        <w:rPr>
          <w:sz w:val="28"/>
        </w:rPr>
        <w:t>140. Проблемы общего и германского языкознания</w:t>
      </w:r>
      <w:proofErr w:type="gramStart"/>
      <w:r>
        <w:rPr>
          <w:sz w:val="28"/>
        </w:rPr>
        <w:t>/ Р</w:t>
      </w:r>
      <w:proofErr w:type="gramEnd"/>
      <w:r>
        <w:rPr>
          <w:sz w:val="28"/>
        </w:rPr>
        <w:t>ед. комиссия: Э.М.Мед-никова и др. – М.: Изд-во Моск. ун-та, 1979. – 184 с.</w:t>
      </w:r>
    </w:p>
    <w:p w:rsidR="00B80D30" w:rsidRPr="00AC3BDF" w:rsidRDefault="00B80D30" w:rsidP="00B80D30">
      <w:pPr>
        <w:widowControl w:val="0"/>
        <w:spacing w:line="360" w:lineRule="auto"/>
        <w:ind w:firstLine="567"/>
        <w:jc w:val="both"/>
        <w:rPr>
          <w:sz w:val="28"/>
        </w:rPr>
      </w:pPr>
      <w:r>
        <w:rPr>
          <w:sz w:val="28"/>
        </w:rPr>
        <w:t>141. Рассохина М.В. Метафора в языке социологической теории. – М.: Московская высшая школа социологических и экономических наук. – 2001. – 80 с.</w:t>
      </w:r>
    </w:p>
    <w:p w:rsidR="00B80D30" w:rsidRDefault="00B80D30" w:rsidP="00B80D30">
      <w:pPr>
        <w:widowControl w:val="0"/>
        <w:spacing w:line="360" w:lineRule="auto"/>
        <w:ind w:firstLine="567"/>
        <w:jc w:val="both"/>
        <w:rPr>
          <w:sz w:val="28"/>
        </w:rPr>
      </w:pPr>
      <w:r>
        <w:rPr>
          <w:sz w:val="28"/>
        </w:rPr>
        <w:t>142. Ричардс Л. Философия риторики // Теория метафоры. – М.: Прогресс, 1990. – С. 44 – 67.</w:t>
      </w:r>
    </w:p>
    <w:p w:rsidR="00B80D30" w:rsidRDefault="00B80D30" w:rsidP="00B80D30">
      <w:pPr>
        <w:widowControl w:val="0"/>
        <w:spacing w:line="360" w:lineRule="auto"/>
        <w:ind w:firstLine="567"/>
        <w:jc w:val="both"/>
        <w:rPr>
          <w:sz w:val="28"/>
        </w:rPr>
      </w:pPr>
      <w:r>
        <w:rPr>
          <w:sz w:val="28"/>
        </w:rPr>
        <w:t>143. Рикер П. Живая метафора // Теория метафоры. – М.: Прогресс, 1990. – С.435 – 455.</w:t>
      </w:r>
    </w:p>
    <w:p w:rsidR="00B80D30" w:rsidRPr="00AC3BDF" w:rsidRDefault="00B80D30" w:rsidP="00B80D30">
      <w:pPr>
        <w:widowControl w:val="0"/>
        <w:spacing w:line="360" w:lineRule="auto"/>
        <w:ind w:firstLine="567"/>
        <w:jc w:val="both"/>
        <w:rPr>
          <w:sz w:val="28"/>
        </w:rPr>
      </w:pPr>
      <w:r>
        <w:rPr>
          <w:sz w:val="28"/>
        </w:rPr>
        <w:t>144. Рикер П. Метафорический процесс как познание, воображение и ощущение // Теория метафоры. – М.: Прогресс, 1990. – С. 416 – 435.</w:t>
      </w:r>
    </w:p>
    <w:p w:rsidR="00B80D30" w:rsidRDefault="00B80D30" w:rsidP="00B80D30">
      <w:pPr>
        <w:widowControl w:val="0"/>
        <w:spacing w:line="360" w:lineRule="auto"/>
        <w:ind w:firstLine="567"/>
        <w:jc w:val="both"/>
        <w:rPr>
          <w:sz w:val="28"/>
        </w:rPr>
      </w:pPr>
      <w:r>
        <w:rPr>
          <w:sz w:val="28"/>
        </w:rPr>
        <w:lastRenderedPageBreak/>
        <w:t>145. Роль человеческого фактора в языке. Язык и картина мира. – М.: Наука, 1988.– 212 с.</w:t>
      </w:r>
    </w:p>
    <w:p w:rsidR="00B80D30" w:rsidRDefault="00B80D30" w:rsidP="00B80D30">
      <w:pPr>
        <w:widowControl w:val="0"/>
        <w:spacing w:line="360" w:lineRule="auto"/>
        <w:ind w:firstLine="567"/>
        <w:jc w:val="both"/>
        <w:rPr>
          <w:sz w:val="28"/>
        </w:rPr>
      </w:pPr>
      <w:r>
        <w:rPr>
          <w:sz w:val="28"/>
        </w:rPr>
        <w:t xml:space="preserve">146. Рыньков Л.И. Метафорические состояния в языке художественной литературы </w:t>
      </w:r>
      <w:r>
        <w:rPr>
          <w:sz w:val="28"/>
          <w:lang w:val="en-GB"/>
        </w:rPr>
        <w:t>XIX</w:t>
      </w:r>
      <w:r w:rsidRPr="00AC3BDF">
        <w:rPr>
          <w:sz w:val="28"/>
        </w:rPr>
        <w:t xml:space="preserve"> </w:t>
      </w:r>
      <w:r>
        <w:rPr>
          <w:sz w:val="28"/>
        </w:rPr>
        <w:t>в.: Автореф</w:t>
      </w:r>
      <w:proofErr w:type="gramStart"/>
      <w:r>
        <w:rPr>
          <w:sz w:val="28"/>
        </w:rPr>
        <w:t>.д</w:t>
      </w:r>
      <w:proofErr w:type="gramEnd"/>
      <w:r>
        <w:rPr>
          <w:sz w:val="28"/>
        </w:rPr>
        <w:t>ис… д-ра фил. наук, – Л., 1981. – 40 с.</w:t>
      </w:r>
    </w:p>
    <w:p w:rsidR="00B80D30" w:rsidRDefault="00B80D30" w:rsidP="00B80D30">
      <w:pPr>
        <w:widowControl w:val="0"/>
        <w:spacing w:line="360" w:lineRule="auto"/>
        <w:ind w:firstLine="567"/>
        <w:jc w:val="both"/>
        <w:rPr>
          <w:sz w:val="28"/>
        </w:rPr>
      </w:pPr>
      <w:r>
        <w:rPr>
          <w:sz w:val="28"/>
        </w:rPr>
        <w:t>147.Савранчук К.Ф. Контрастивна характеристика антропоцентричних тенден</w:t>
      </w:r>
      <w:r>
        <w:rPr>
          <w:sz w:val="28"/>
        </w:rPr>
        <w:softHyphen/>
        <w:t>цій у словотворі російської та польської мов // Доповіді та повідомлення міжвузів</w:t>
      </w:r>
      <w:r>
        <w:rPr>
          <w:sz w:val="28"/>
        </w:rPr>
        <w:softHyphen/>
        <w:t>ської наукової конференції «Проблеми зіставної семантики».– К.: КДЛУ, 1997. – С.227 – 230.</w:t>
      </w:r>
    </w:p>
    <w:p w:rsidR="00B80D30" w:rsidRPr="00AC3BDF" w:rsidRDefault="00B80D30" w:rsidP="00B80D30">
      <w:pPr>
        <w:widowControl w:val="0"/>
        <w:spacing w:line="360" w:lineRule="auto"/>
        <w:ind w:firstLine="567"/>
        <w:jc w:val="both"/>
        <w:rPr>
          <w:sz w:val="28"/>
        </w:rPr>
      </w:pPr>
      <w:r>
        <w:rPr>
          <w:sz w:val="28"/>
        </w:rPr>
        <w:t>148. Селиванова Е.А. Когнитивная онамасиология / Черкасский гос. ун-т</w:t>
      </w:r>
      <w:proofErr w:type="gramStart"/>
      <w:r>
        <w:rPr>
          <w:sz w:val="28"/>
        </w:rPr>
        <w:t>.</w:t>
      </w:r>
      <w:proofErr w:type="gramEnd"/>
      <w:r>
        <w:rPr>
          <w:sz w:val="28"/>
        </w:rPr>
        <w:t xml:space="preserve"> </w:t>
      </w:r>
      <w:proofErr w:type="gramStart"/>
      <w:r>
        <w:rPr>
          <w:sz w:val="28"/>
        </w:rPr>
        <w:t>и</w:t>
      </w:r>
      <w:proofErr w:type="gramEnd"/>
      <w:r>
        <w:rPr>
          <w:sz w:val="28"/>
        </w:rPr>
        <w:t>м.Б.Хмельницкого. – К.: Фитосоциоцентр. – 2000. – 247 с.</w:t>
      </w:r>
    </w:p>
    <w:p w:rsidR="00B80D30" w:rsidRPr="00AC3BDF" w:rsidRDefault="00B80D30" w:rsidP="00B80D30">
      <w:pPr>
        <w:widowControl w:val="0"/>
        <w:spacing w:line="360" w:lineRule="auto"/>
        <w:ind w:firstLine="567"/>
        <w:jc w:val="both"/>
        <w:rPr>
          <w:sz w:val="28"/>
        </w:rPr>
      </w:pPr>
      <w:r>
        <w:rPr>
          <w:sz w:val="28"/>
        </w:rPr>
        <w:t>149. Семенова Т.Н. Антропонимическая индивидуализация: когнитивно-прагматические аспекты. – М.: Готика, 2001. – 240 с.</w:t>
      </w:r>
    </w:p>
    <w:p w:rsidR="00B80D30" w:rsidRPr="00AC3BDF" w:rsidRDefault="00B80D30" w:rsidP="00B80D30">
      <w:pPr>
        <w:widowControl w:val="0"/>
        <w:spacing w:line="360" w:lineRule="auto"/>
        <w:ind w:firstLine="567"/>
        <w:jc w:val="both"/>
        <w:rPr>
          <w:sz w:val="28"/>
        </w:rPr>
      </w:pPr>
      <w:r>
        <w:rPr>
          <w:sz w:val="28"/>
        </w:rPr>
        <w:t>150. Сергеева О.Н. Англо-русские параллели метафор, описывающих концепт «любовь» // Вестник С.-Петерб. ун-та. Сер.2. История, языкознание, литературове</w:t>
      </w:r>
      <w:r>
        <w:rPr>
          <w:sz w:val="28"/>
        </w:rPr>
        <w:softHyphen/>
        <w:t>дение. – СПб</w:t>
      </w:r>
      <w:proofErr w:type="gramStart"/>
      <w:r>
        <w:rPr>
          <w:sz w:val="28"/>
        </w:rPr>
        <w:t xml:space="preserve">., </w:t>
      </w:r>
      <w:proofErr w:type="gramEnd"/>
      <w:r>
        <w:rPr>
          <w:sz w:val="28"/>
        </w:rPr>
        <w:t>1996. – Вып.2. – С. 97 – 101.</w:t>
      </w:r>
    </w:p>
    <w:p w:rsidR="00B80D30" w:rsidRDefault="00B80D30" w:rsidP="00B80D30">
      <w:pPr>
        <w:widowControl w:val="0"/>
        <w:spacing w:line="360" w:lineRule="auto"/>
        <w:ind w:firstLine="567"/>
        <w:jc w:val="both"/>
        <w:rPr>
          <w:sz w:val="28"/>
        </w:rPr>
      </w:pPr>
      <w:r>
        <w:rPr>
          <w:sz w:val="28"/>
        </w:rPr>
        <w:t>151. Серебренников Б.А. Роль человеческого фактора в языке: Язык и мышление. – М.: Наука, 1988. – 242 с.</w:t>
      </w:r>
    </w:p>
    <w:p w:rsidR="00B80D30" w:rsidRDefault="00B80D30" w:rsidP="00B80D30">
      <w:pPr>
        <w:widowControl w:val="0"/>
        <w:spacing w:line="360" w:lineRule="auto"/>
        <w:ind w:firstLine="567"/>
        <w:jc w:val="both"/>
        <w:rPr>
          <w:sz w:val="28"/>
        </w:rPr>
      </w:pPr>
      <w:r>
        <w:rPr>
          <w:sz w:val="28"/>
        </w:rPr>
        <w:t>152. Скляревская Г.Н. Категория образности и толковый словарь литературного языка // Советская лексикография. – М.: Наука, 1988. – С. 88-100.</w:t>
      </w:r>
    </w:p>
    <w:p w:rsidR="00B80D30" w:rsidRDefault="00B80D30" w:rsidP="00B80D30">
      <w:pPr>
        <w:widowControl w:val="0"/>
        <w:spacing w:line="360" w:lineRule="auto"/>
        <w:ind w:firstLine="567"/>
        <w:jc w:val="both"/>
        <w:rPr>
          <w:sz w:val="28"/>
        </w:rPr>
      </w:pPr>
      <w:r>
        <w:rPr>
          <w:sz w:val="28"/>
        </w:rPr>
        <w:t>153. Скляревская Г.Н. К вопросу о метафоре как объекте лексикографии //Современная русская лексикография.– Л.: Наука, 1983. – С. 53-64.</w:t>
      </w:r>
    </w:p>
    <w:p w:rsidR="00B80D30" w:rsidRDefault="00B80D30" w:rsidP="00B80D30">
      <w:pPr>
        <w:widowControl w:val="0"/>
        <w:spacing w:line="360" w:lineRule="auto"/>
        <w:ind w:firstLine="567"/>
        <w:jc w:val="both"/>
        <w:rPr>
          <w:sz w:val="28"/>
        </w:rPr>
      </w:pPr>
      <w:r>
        <w:rPr>
          <w:sz w:val="28"/>
        </w:rPr>
        <w:t>154. Скляревская Г.Н. Метафора в системе языка.– СПб</w:t>
      </w:r>
      <w:proofErr w:type="gramStart"/>
      <w:r>
        <w:rPr>
          <w:sz w:val="28"/>
        </w:rPr>
        <w:t xml:space="preserve">.: </w:t>
      </w:r>
      <w:proofErr w:type="gramEnd"/>
      <w:r>
        <w:rPr>
          <w:sz w:val="28"/>
        </w:rPr>
        <w:t>Наука, 1993. – 150с</w:t>
      </w:r>
      <w:r w:rsidRPr="00AC3BDF">
        <w:rPr>
          <w:sz w:val="28"/>
        </w:rPr>
        <w:t>.</w:t>
      </w:r>
    </w:p>
    <w:p w:rsidR="00B80D30" w:rsidRDefault="00B80D30" w:rsidP="00B80D30">
      <w:pPr>
        <w:widowControl w:val="0"/>
        <w:spacing w:line="360" w:lineRule="auto"/>
        <w:ind w:firstLine="567"/>
        <w:jc w:val="both"/>
        <w:rPr>
          <w:sz w:val="28"/>
        </w:rPr>
      </w:pPr>
      <w:r>
        <w:rPr>
          <w:sz w:val="28"/>
        </w:rPr>
        <w:t>155. Скляревская Г.Н. Опыт системного описания языковой метафоры в словаре // Национальная специфика языка и ее отражение в нормативном словаре / Под ред. Ю.Н. Караулова. – М.: Наука, 1988. – С. 63 – 69.</w:t>
      </w:r>
    </w:p>
    <w:p w:rsidR="00B80D30" w:rsidRDefault="00B80D30" w:rsidP="00B80D30">
      <w:pPr>
        <w:widowControl w:val="0"/>
        <w:spacing w:line="360" w:lineRule="auto"/>
        <w:ind w:firstLine="567"/>
        <w:jc w:val="both"/>
        <w:rPr>
          <w:sz w:val="28"/>
        </w:rPr>
      </w:pPr>
      <w:r>
        <w:rPr>
          <w:sz w:val="28"/>
        </w:rPr>
        <w:t>156. Современное зарубежное языкознание: Вопросы теории и методологии</w:t>
      </w:r>
      <w:proofErr w:type="gramStart"/>
      <w:r>
        <w:rPr>
          <w:sz w:val="28"/>
        </w:rPr>
        <w:t>/ О</w:t>
      </w:r>
      <w:proofErr w:type="gramEnd"/>
      <w:r>
        <w:rPr>
          <w:sz w:val="28"/>
        </w:rPr>
        <w:t>тв. ред. А.С. Мельничук. К.: Наукова думка, 1983. – 207 с.</w:t>
      </w:r>
    </w:p>
    <w:p w:rsidR="00B80D30" w:rsidRDefault="00B80D30" w:rsidP="00B80D30">
      <w:pPr>
        <w:widowControl w:val="0"/>
        <w:spacing w:line="360" w:lineRule="auto"/>
        <w:ind w:firstLine="567"/>
        <w:jc w:val="both"/>
        <w:rPr>
          <w:sz w:val="28"/>
        </w:rPr>
      </w:pPr>
      <w:r>
        <w:rPr>
          <w:sz w:val="28"/>
        </w:rPr>
        <w:t>157. Степанов Ю.С. В трехмерном пространстве языка. – М.: Наука, 1985. – 335с.</w:t>
      </w:r>
    </w:p>
    <w:p w:rsidR="00B80D30" w:rsidRDefault="00B80D30" w:rsidP="00B80D30">
      <w:pPr>
        <w:widowControl w:val="0"/>
        <w:spacing w:line="360" w:lineRule="auto"/>
        <w:ind w:firstLine="567"/>
        <w:jc w:val="both"/>
        <w:rPr>
          <w:sz w:val="28"/>
        </w:rPr>
      </w:pPr>
      <w:r>
        <w:rPr>
          <w:sz w:val="28"/>
        </w:rPr>
        <w:t xml:space="preserve">158. Стернин И.А. Лексическое значение слова в речи. – Воронеж: Изд-во </w:t>
      </w:r>
      <w:r>
        <w:rPr>
          <w:sz w:val="28"/>
        </w:rPr>
        <w:lastRenderedPageBreak/>
        <w:t>Воронеж</w:t>
      </w:r>
      <w:proofErr w:type="gramStart"/>
      <w:r>
        <w:rPr>
          <w:sz w:val="28"/>
        </w:rPr>
        <w:t>.</w:t>
      </w:r>
      <w:proofErr w:type="gramEnd"/>
      <w:r>
        <w:rPr>
          <w:sz w:val="28"/>
        </w:rPr>
        <w:t xml:space="preserve"> </w:t>
      </w:r>
      <w:proofErr w:type="gramStart"/>
      <w:r>
        <w:rPr>
          <w:sz w:val="28"/>
        </w:rPr>
        <w:t>у</w:t>
      </w:r>
      <w:proofErr w:type="gramEnd"/>
      <w:r>
        <w:rPr>
          <w:sz w:val="28"/>
        </w:rPr>
        <w:t>н-та, 1985. – 170 с.</w:t>
      </w:r>
    </w:p>
    <w:p w:rsidR="00B80D30" w:rsidRDefault="00B80D30" w:rsidP="00B80D30">
      <w:pPr>
        <w:widowControl w:val="0"/>
        <w:spacing w:line="360" w:lineRule="auto"/>
        <w:ind w:firstLine="567"/>
        <w:jc w:val="both"/>
        <w:rPr>
          <w:sz w:val="28"/>
        </w:rPr>
      </w:pPr>
      <w:r>
        <w:rPr>
          <w:sz w:val="28"/>
        </w:rPr>
        <w:t xml:space="preserve">159. Сухоплещенко Ю.Ф. Когнитивная структура прагматически </w:t>
      </w:r>
      <w:proofErr w:type="gramStart"/>
      <w:r>
        <w:rPr>
          <w:sz w:val="28"/>
        </w:rPr>
        <w:t>ориенти-рованных</w:t>
      </w:r>
      <w:proofErr w:type="gramEnd"/>
      <w:r>
        <w:rPr>
          <w:sz w:val="28"/>
        </w:rPr>
        <w:t xml:space="preserve"> лексических новообразований (на материале британской прессы): Автореф. дис… канд. филол. наук: 10.02.04 / Моск. гос. лингв. ун-т</w:t>
      </w:r>
      <w:proofErr w:type="gramStart"/>
      <w:r>
        <w:rPr>
          <w:sz w:val="28"/>
        </w:rPr>
        <w:t xml:space="preserve">.: </w:t>
      </w:r>
      <w:proofErr w:type="gramEnd"/>
      <w:r>
        <w:rPr>
          <w:sz w:val="28"/>
        </w:rPr>
        <w:t>М., 1995. – 22 с.</w:t>
      </w:r>
    </w:p>
    <w:p w:rsidR="00B80D30" w:rsidRDefault="00B80D30" w:rsidP="00B80D30">
      <w:pPr>
        <w:widowControl w:val="0"/>
        <w:spacing w:line="360" w:lineRule="auto"/>
        <w:ind w:firstLine="567"/>
        <w:jc w:val="both"/>
        <w:rPr>
          <w:sz w:val="28"/>
        </w:rPr>
      </w:pPr>
      <w:r>
        <w:rPr>
          <w:sz w:val="28"/>
        </w:rPr>
        <w:t>160. Тарасов Л.Р. К вопросу о лингвистической природе метафоры // Русский язык в школе, 1980. – №4. – С. 104 – 110.</w:t>
      </w:r>
    </w:p>
    <w:p w:rsidR="00B80D30" w:rsidRDefault="00B80D30" w:rsidP="00B80D30">
      <w:pPr>
        <w:widowControl w:val="0"/>
        <w:spacing w:line="360" w:lineRule="auto"/>
        <w:ind w:firstLine="567"/>
        <w:jc w:val="both"/>
        <w:rPr>
          <w:sz w:val="28"/>
        </w:rPr>
      </w:pPr>
      <w:r>
        <w:rPr>
          <w:sz w:val="28"/>
        </w:rPr>
        <w:t>161. Тарасова В.К. О метафорической номинации // Семантика слова и предложения в английском языке. – Л.: ЛГПИ, 1980. – С. 41-49.</w:t>
      </w:r>
    </w:p>
    <w:p w:rsidR="00B80D30" w:rsidRDefault="00B80D30" w:rsidP="00B80D30">
      <w:pPr>
        <w:widowControl w:val="0"/>
        <w:spacing w:line="360" w:lineRule="auto"/>
        <w:ind w:firstLine="567"/>
        <w:jc w:val="both"/>
        <w:rPr>
          <w:sz w:val="28"/>
        </w:rPr>
      </w:pPr>
      <w:r>
        <w:rPr>
          <w:sz w:val="28"/>
        </w:rPr>
        <w:t>162. Телия В.Н. Вторичная номинация и ее виды // Языковая номинация (Виды наименований). – М.: Наука, 1977. – С. 129 – 222.</w:t>
      </w:r>
    </w:p>
    <w:p w:rsidR="00B80D30" w:rsidRDefault="00B80D30" w:rsidP="00B80D30">
      <w:pPr>
        <w:widowControl w:val="0"/>
        <w:spacing w:line="360" w:lineRule="auto"/>
        <w:ind w:firstLine="567"/>
        <w:jc w:val="both"/>
        <w:rPr>
          <w:sz w:val="28"/>
        </w:rPr>
      </w:pPr>
      <w:r>
        <w:rPr>
          <w:sz w:val="28"/>
        </w:rPr>
        <w:t>163. Телия В.Н. Коннотативный аспект семантики номинативных единиц. – М.: Наука, 1985. – 142 с.</w:t>
      </w:r>
    </w:p>
    <w:p w:rsidR="00B80D30" w:rsidRDefault="00B80D30" w:rsidP="00B80D30">
      <w:pPr>
        <w:widowControl w:val="0"/>
        <w:spacing w:line="360" w:lineRule="auto"/>
        <w:ind w:firstLine="567"/>
        <w:jc w:val="both"/>
        <w:rPr>
          <w:sz w:val="28"/>
        </w:rPr>
      </w:pPr>
      <w:r>
        <w:rPr>
          <w:sz w:val="28"/>
        </w:rPr>
        <w:t>164. Телия В.Н. Метафора как модель смыслопроизводства и ее экспрессивно – оценочная функция // Метафора в языке и тексте. – М.: Наука, 1988. – С. 26-52.</w:t>
      </w:r>
    </w:p>
    <w:p w:rsidR="00B80D30" w:rsidRDefault="00B80D30" w:rsidP="00B80D30">
      <w:pPr>
        <w:widowControl w:val="0"/>
        <w:spacing w:line="360" w:lineRule="auto"/>
        <w:ind w:firstLine="567"/>
        <w:jc w:val="both"/>
        <w:rPr>
          <w:sz w:val="28"/>
        </w:rPr>
      </w:pPr>
      <w:r>
        <w:rPr>
          <w:sz w:val="28"/>
        </w:rPr>
        <w:t>165. Телия В.Н. Метафоризация и ее роль в создании языковой картины мира // Роль человеческого фактора в языке. Язык и картина мира. – М.: Наука, 1988. – С.173-204.</w:t>
      </w:r>
    </w:p>
    <w:p w:rsidR="00B80D30" w:rsidRDefault="00B80D30" w:rsidP="00B80D30">
      <w:pPr>
        <w:widowControl w:val="0"/>
        <w:spacing w:line="360" w:lineRule="auto"/>
        <w:ind w:firstLine="567"/>
        <w:jc w:val="both"/>
        <w:rPr>
          <w:sz w:val="28"/>
        </w:rPr>
      </w:pPr>
      <w:r>
        <w:rPr>
          <w:sz w:val="28"/>
        </w:rPr>
        <w:t>166. Телия В.Н. Типы языковых значений. Связанное значение слова в языке. – М.: Наука, 1981. – 269 с.</w:t>
      </w:r>
    </w:p>
    <w:p w:rsidR="00B80D30" w:rsidRDefault="00B80D30" w:rsidP="00B80D30">
      <w:pPr>
        <w:widowControl w:val="0"/>
        <w:spacing w:line="360" w:lineRule="auto"/>
        <w:ind w:firstLine="567"/>
        <w:jc w:val="both"/>
        <w:rPr>
          <w:sz w:val="28"/>
        </w:rPr>
      </w:pPr>
      <w:r>
        <w:rPr>
          <w:sz w:val="28"/>
        </w:rPr>
        <w:t>167. Теория метафоры. – М.: Прогресс, 1990. – 512 с.</w:t>
      </w:r>
    </w:p>
    <w:p w:rsidR="00B80D30" w:rsidRDefault="00B80D30" w:rsidP="00B80D30">
      <w:pPr>
        <w:widowControl w:val="0"/>
        <w:spacing w:line="360" w:lineRule="auto"/>
        <w:ind w:firstLine="567"/>
        <w:jc w:val="both"/>
        <w:rPr>
          <w:sz w:val="28"/>
        </w:rPr>
      </w:pPr>
      <w:r>
        <w:rPr>
          <w:sz w:val="28"/>
        </w:rPr>
        <w:t>168.  Тухман М.М. Лингвистическая теория Л. Вайсгербера // Вопросы теории языка в современной лингвистике. – М.: Наука, 1961. – С. 17-26.</w:t>
      </w:r>
    </w:p>
    <w:p w:rsidR="00B80D30" w:rsidRDefault="00B80D30" w:rsidP="00B80D30">
      <w:pPr>
        <w:widowControl w:val="0"/>
        <w:spacing w:line="360" w:lineRule="auto"/>
        <w:ind w:firstLine="567"/>
        <w:jc w:val="both"/>
        <w:rPr>
          <w:sz w:val="28"/>
        </w:rPr>
      </w:pPr>
      <w:r>
        <w:rPr>
          <w:sz w:val="28"/>
        </w:rPr>
        <w:t>169. Удальцова Э.Д. Разноуровневые характеристики метафорических глаголов в современном английском языке: Автореф. дис… канд. филол. наук: 10.02.04 / Минский гос. пед. ин-т иностр. яз. – Минск, 1990. – 17 с.</w:t>
      </w:r>
    </w:p>
    <w:p w:rsidR="00B80D30" w:rsidRPr="00AC3BDF" w:rsidRDefault="00B80D30" w:rsidP="00B80D30">
      <w:pPr>
        <w:widowControl w:val="0"/>
        <w:spacing w:line="360" w:lineRule="auto"/>
        <w:ind w:firstLine="567"/>
        <w:jc w:val="both"/>
        <w:rPr>
          <w:sz w:val="28"/>
        </w:rPr>
      </w:pPr>
      <w:r>
        <w:rPr>
          <w:sz w:val="28"/>
        </w:rPr>
        <w:t>170. Уилрайт Ф. Метафора и реальность // Теория метафоры. – М.: Прогресс, 1990. – С. 82 – 102.</w:t>
      </w:r>
    </w:p>
    <w:p w:rsidR="00B80D30" w:rsidRDefault="00B80D30" w:rsidP="00B80D30">
      <w:pPr>
        <w:widowControl w:val="0"/>
        <w:spacing w:line="360" w:lineRule="auto"/>
        <w:ind w:firstLine="567"/>
        <w:jc w:val="both"/>
        <w:rPr>
          <w:sz w:val="28"/>
          <w:lang w:val="uk-UA"/>
        </w:rPr>
      </w:pPr>
      <w:r>
        <w:rPr>
          <w:sz w:val="28"/>
          <w:lang w:val="uk-UA"/>
        </w:rPr>
        <w:t>171. "Українська мова".  Енциклопедія. – К.: "Українська енциклопедія", 2000. – 452 с.</w:t>
      </w:r>
    </w:p>
    <w:p w:rsidR="00B80D30" w:rsidRDefault="00B80D30" w:rsidP="00B80D30">
      <w:pPr>
        <w:widowControl w:val="0"/>
        <w:spacing w:line="360" w:lineRule="auto"/>
        <w:ind w:firstLine="567"/>
        <w:jc w:val="both"/>
        <w:rPr>
          <w:sz w:val="28"/>
        </w:rPr>
      </w:pPr>
      <w:r>
        <w:rPr>
          <w:sz w:val="28"/>
          <w:lang w:val="uk-UA"/>
        </w:rPr>
        <w:lastRenderedPageBreak/>
        <w:t xml:space="preserve">172. </w:t>
      </w:r>
      <w:r>
        <w:rPr>
          <w:sz w:val="28"/>
        </w:rPr>
        <w:t>Урысон</w:t>
      </w:r>
      <w:r>
        <w:rPr>
          <w:sz w:val="28"/>
          <w:lang w:val="de-DE"/>
        </w:rPr>
        <w:t xml:space="preserve"> E.B.</w:t>
      </w:r>
      <w:r>
        <w:rPr>
          <w:sz w:val="28"/>
        </w:rPr>
        <w:t xml:space="preserve"> Языковая картина мира // Вопросы языкознания. – 1998. –№2. – С. 3-21.</w:t>
      </w:r>
    </w:p>
    <w:p w:rsidR="00B80D30" w:rsidRPr="00AC3BDF" w:rsidRDefault="00B80D30" w:rsidP="00B80D30">
      <w:pPr>
        <w:widowControl w:val="0"/>
        <w:spacing w:line="360" w:lineRule="auto"/>
        <w:ind w:firstLine="567"/>
        <w:jc w:val="both"/>
        <w:rPr>
          <w:sz w:val="28"/>
        </w:rPr>
      </w:pPr>
      <w:r>
        <w:rPr>
          <w:sz w:val="28"/>
        </w:rPr>
        <w:t>173. Уфимцева А.А. Лексическое значение: Принцип семантического описания лексики. – М.: Наука, 1986. – 239 с</w:t>
      </w:r>
      <w:r w:rsidRPr="00AC3BDF">
        <w:rPr>
          <w:sz w:val="28"/>
        </w:rPr>
        <w:t>.</w:t>
      </w:r>
    </w:p>
    <w:p w:rsidR="00B80D30" w:rsidRDefault="00B80D30" w:rsidP="00B80D30">
      <w:pPr>
        <w:widowControl w:val="0"/>
        <w:spacing w:line="360" w:lineRule="auto"/>
        <w:ind w:firstLine="567"/>
        <w:jc w:val="both"/>
        <w:rPr>
          <w:sz w:val="28"/>
        </w:rPr>
      </w:pPr>
      <w:r>
        <w:rPr>
          <w:sz w:val="28"/>
        </w:rPr>
        <w:t>174. Уфимцева A.A. Роль лексики в познании человеком действительности и в формировании языковой картины мира // Роль человеческого фактора в языке. Язык и картина мира. – М.: Наука, 1988. – С. 108-140.</w:t>
      </w:r>
    </w:p>
    <w:p w:rsidR="00B80D30" w:rsidRPr="00AC3BDF" w:rsidRDefault="00B80D30" w:rsidP="00B80D30">
      <w:pPr>
        <w:widowControl w:val="0"/>
        <w:spacing w:line="360" w:lineRule="auto"/>
        <w:ind w:firstLine="567"/>
        <w:jc w:val="both"/>
        <w:rPr>
          <w:sz w:val="28"/>
        </w:rPr>
      </w:pPr>
      <w:r>
        <w:rPr>
          <w:sz w:val="28"/>
        </w:rPr>
        <w:t>175. Филипов А.В. О проблеме коннотации // Вопросы языкознания. – 1978. –№1. – С. 57 – 63.</w:t>
      </w:r>
    </w:p>
    <w:p w:rsidR="00B80D30" w:rsidRPr="00AC3BDF" w:rsidRDefault="00B80D30" w:rsidP="00B80D30">
      <w:pPr>
        <w:widowControl w:val="0"/>
        <w:spacing w:line="360" w:lineRule="auto"/>
        <w:ind w:firstLine="567"/>
        <w:jc w:val="both"/>
        <w:rPr>
          <w:sz w:val="28"/>
        </w:rPr>
      </w:pPr>
      <w:r>
        <w:rPr>
          <w:sz w:val="28"/>
        </w:rPr>
        <w:t xml:space="preserve">176. Филлмор Ч. Фреймы и семантика понимания // Новое в зарубежной лингвистике. – Вып. 23. – М.: Прогресс, 1988. – С. 52 </w:t>
      </w:r>
      <w:r>
        <w:rPr>
          <w:sz w:val="28"/>
          <w:lang w:val="uk-UA"/>
        </w:rPr>
        <w:t>- 92</w:t>
      </w:r>
      <w:r>
        <w:rPr>
          <w:sz w:val="28"/>
        </w:rPr>
        <w:t>.</w:t>
      </w:r>
    </w:p>
    <w:p w:rsidR="00B80D30" w:rsidRDefault="00B80D30" w:rsidP="00B80D30">
      <w:pPr>
        <w:widowControl w:val="0"/>
        <w:spacing w:line="360" w:lineRule="auto"/>
        <w:ind w:firstLine="567"/>
        <w:jc w:val="both"/>
        <w:rPr>
          <w:sz w:val="28"/>
        </w:rPr>
      </w:pPr>
      <w:r>
        <w:rPr>
          <w:sz w:val="28"/>
        </w:rPr>
        <w:t>177. Фрумкина Р.М. Семантика и категоризация. – М.: Наука, 1991. – 168 с.</w:t>
      </w:r>
    </w:p>
    <w:p w:rsidR="00B80D30" w:rsidRDefault="00B80D30" w:rsidP="00B80D30">
      <w:pPr>
        <w:widowControl w:val="0"/>
        <w:spacing w:line="360" w:lineRule="auto"/>
        <w:ind w:firstLine="567"/>
        <w:jc w:val="both"/>
        <w:rPr>
          <w:sz w:val="28"/>
        </w:rPr>
      </w:pPr>
      <w:r>
        <w:rPr>
          <w:sz w:val="28"/>
        </w:rPr>
        <w:t>178. Фрумкина Р.М. Смысл и сходство // Вопросы языкознания. – 1985. – №2. – С. 22- 31.</w:t>
      </w:r>
    </w:p>
    <w:p w:rsidR="00B80D30" w:rsidRDefault="00B80D30" w:rsidP="00B80D30">
      <w:pPr>
        <w:widowControl w:val="0"/>
        <w:spacing w:line="360" w:lineRule="auto"/>
        <w:ind w:firstLine="567"/>
        <w:jc w:val="both"/>
        <w:rPr>
          <w:sz w:val="28"/>
        </w:rPr>
      </w:pPr>
      <w:r>
        <w:rPr>
          <w:sz w:val="28"/>
        </w:rPr>
        <w:t>179. Фрумкина Р.М. Цвет, смысл, сходство: Аспекты психолингвистического анализа. – М.: Наука, 1984. – 175 с.</w:t>
      </w:r>
    </w:p>
    <w:p w:rsidR="00B80D30" w:rsidRPr="00AC3BDF" w:rsidRDefault="00B80D30" w:rsidP="00B80D30">
      <w:pPr>
        <w:widowControl w:val="0"/>
        <w:spacing w:line="360" w:lineRule="auto"/>
        <w:ind w:firstLine="567"/>
        <w:jc w:val="both"/>
        <w:rPr>
          <w:sz w:val="28"/>
        </w:rPr>
      </w:pPr>
      <w:r w:rsidRPr="00AC3BDF">
        <w:rPr>
          <w:sz w:val="28"/>
        </w:rPr>
        <w:t>180. Харитонова Е.В. Драматическая функция метафоры в пьесах У. Шекспира (трагедия “Гамлет”, комедия “Сон в летнюю ночь”): Автореф. дис… канд. филол. наук / Моск. пед. гос. ун-т им. В.И. Ленина. – М., 1995. – 16 с.</w:t>
      </w:r>
    </w:p>
    <w:p w:rsidR="00B80D30" w:rsidRPr="00AC3BDF" w:rsidRDefault="00B80D30" w:rsidP="00B80D30">
      <w:pPr>
        <w:widowControl w:val="0"/>
        <w:spacing w:line="360" w:lineRule="auto"/>
        <w:ind w:firstLine="567"/>
        <w:jc w:val="both"/>
        <w:rPr>
          <w:sz w:val="28"/>
        </w:rPr>
      </w:pPr>
      <w:r w:rsidRPr="00AC3BDF">
        <w:rPr>
          <w:sz w:val="28"/>
        </w:rPr>
        <w:t>181. Ченкин А. Современные когнитивные подходы к семантике: Сходства и различия в теориях и целях // Вопросы языкознания. – М., 1996. – №2. – С. 68 – 78.</w:t>
      </w:r>
    </w:p>
    <w:p w:rsidR="00B80D30" w:rsidRPr="00AC3BDF" w:rsidRDefault="00B80D30" w:rsidP="00B80D30">
      <w:pPr>
        <w:widowControl w:val="0"/>
        <w:spacing w:line="360" w:lineRule="auto"/>
        <w:ind w:firstLine="567"/>
        <w:jc w:val="both"/>
        <w:rPr>
          <w:sz w:val="28"/>
        </w:rPr>
      </w:pPr>
      <w:r>
        <w:rPr>
          <w:sz w:val="28"/>
          <w:lang w:val="uk-UA"/>
        </w:rPr>
        <w:t xml:space="preserve">182. </w:t>
      </w:r>
      <w:r>
        <w:rPr>
          <w:sz w:val="28"/>
        </w:rPr>
        <w:t>Черкасова Е.Т. Опыт лингвистической интерпретации тропов (Метафора) // Вопросы языкознания. – 1968. – №2. – С. 28-38.</w:t>
      </w:r>
    </w:p>
    <w:p w:rsidR="00B80D30" w:rsidRDefault="00B80D30" w:rsidP="00B80D30">
      <w:pPr>
        <w:widowControl w:val="0"/>
        <w:spacing w:line="360" w:lineRule="auto"/>
        <w:ind w:firstLine="567"/>
        <w:jc w:val="both"/>
        <w:rPr>
          <w:sz w:val="28"/>
        </w:rPr>
      </w:pPr>
      <w:r>
        <w:rPr>
          <w:sz w:val="28"/>
        </w:rPr>
        <w:t>183. Чудинов А.П. Россия в метафорическом зеркале // Русская речь. – 2000. – №1. –  С. 42 - 47.</w:t>
      </w:r>
    </w:p>
    <w:p w:rsidR="00B80D30" w:rsidRDefault="00B80D30" w:rsidP="00B80D30">
      <w:pPr>
        <w:widowControl w:val="0"/>
        <w:spacing w:line="360" w:lineRule="auto"/>
        <w:ind w:firstLine="567"/>
        <w:jc w:val="both"/>
        <w:rPr>
          <w:sz w:val="28"/>
        </w:rPr>
      </w:pPr>
      <w:r>
        <w:rPr>
          <w:sz w:val="28"/>
        </w:rPr>
        <w:t>184. Шмелев Д.Н. Проблема семантического анализа лексики. – М.: Наука, 1973. – 280 с.</w:t>
      </w:r>
    </w:p>
    <w:p w:rsidR="00B80D30" w:rsidRDefault="00B80D30" w:rsidP="00B80D30">
      <w:pPr>
        <w:widowControl w:val="0"/>
        <w:spacing w:line="360" w:lineRule="auto"/>
        <w:ind w:firstLine="567"/>
        <w:jc w:val="both"/>
        <w:rPr>
          <w:sz w:val="28"/>
        </w:rPr>
      </w:pPr>
      <w:r>
        <w:rPr>
          <w:sz w:val="28"/>
        </w:rPr>
        <w:t>185. Шрейдер Ю.А. Логика знаковых систем. – М.: Знание, 1974. – 24 с.</w:t>
      </w:r>
    </w:p>
    <w:p w:rsidR="00B80D30" w:rsidRDefault="00B80D30" w:rsidP="00B80D30">
      <w:pPr>
        <w:widowControl w:val="0"/>
        <w:spacing w:line="360" w:lineRule="auto"/>
        <w:ind w:firstLine="567"/>
        <w:jc w:val="both"/>
        <w:rPr>
          <w:sz w:val="28"/>
          <w:lang w:val="uk-UA"/>
        </w:rPr>
      </w:pPr>
      <w:r>
        <w:rPr>
          <w:sz w:val="28"/>
        </w:rPr>
        <w:t>186. Штерн</w:t>
      </w:r>
      <w:proofErr w:type="gramStart"/>
      <w:r>
        <w:rPr>
          <w:sz w:val="28"/>
        </w:rPr>
        <w:t xml:space="preserve"> І.</w:t>
      </w:r>
      <w:proofErr w:type="gramEnd"/>
      <w:r>
        <w:rPr>
          <w:sz w:val="28"/>
          <w:lang w:val="uk-UA"/>
        </w:rPr>
        <w:t xml:space="preserve">Б. </w:t>
      </w:r>
      <w:r>
        <w:rPr>
          <w:sz w:val="28"/>
        </w:rPr>
        <w:t xml:space="preserve"> Вибрані топіки та лексикон сучасної лінгвістики. – К.:  «АртЕк», 1998.– 336 с.</w:t>
      </w:r>
    </w:p>
    <w:p w:rsidR="00B80D30" w:rsidRDefault="00B80D30" w:rsidP="00B80D30">
      <w:pPr>
        <w:widowControl w:val="0"/>
        <w:spacing w:line="360" w:lineRule="auto"/>
        <w:ind w:firstLine="567"/>
        <w:jc w:val="both"/>
        <w:rPr>
          <w:sz w:val="28"/>
        </w:rPr>
      </w:pPr>
      <w:r>
        <w:rPr>
          <w:sz w:val="28"/>
        </w:rPr>
        <w:lastRenderedPageBreak/>
        <w:t>187. Эденхофер Т.В. Йост Трир // Европейские лингвисты ХХ века. – М.: ИНИОН, 2001. – С. 75 - 87.</w:t>
      </w:r>
    </w:p>
    <w:p w:rsidR="00B80D30" w:rsidRPr="00AC3BDF" w:rsidRDefault="00B80D30" w:rsidP="00B80D30">
      <w:pPr>
        <w:widowControl w:val="0"/>
        <w:spacing w:line="360" w:lineRule="auto"/>
        <w:ind w:firstLine="567"/>
        <w:jc w:val="both"/>
        <w:rPr>
          <w:sz w:val="28"/>
        </w:rPr>
      </w:pPr>
      <w:r>
        <w:rPr>
          <w:sz w:val="28"/>
        </w:rPr>
        <w:t>188. Юнг К.Г. Архетип и символ. – М.: Ренессанс, 1991. – 304 с.</w:t>
      </w:r>
    </w:p>
    <w:p w:rsidR="00B80D30" w:rsidRDefault="00B80D30" w:rsidP="00B80D30">
      <w:pPr>
        <w:widowControl w:val="0"/>
        <w:spacing w:line="360" w:lineRule="auto"/>
        <w:ind w:firstLine="567"/>
        <w:jc w:val="both"/>
        <w:rPr>
          <w:sz w:val="28"/>
          <w:lang w:val="uk-UA"/>
        </w:rPr>
      </w:pPr>
      <w:r>
        <w:rPr>
          <w:sz w:val="28"/>
          <w:lang w:val="uk-UA"/>
        </w:rPr>
        <w:t>189. Яворская Г.М. Образ человека в движении (к описанию этноцентрических стереотипов) // Логический анализ языка: Языки динамического мира. – Дубна: Между</w:t>
      </w:r>
      <w:r>
        <w:rPr>
          <w:sz w:val="28"/>
          <w:lang w:val="uk-UA"/>
        </w:rPr>
        <w:softHyphen/>
      </w:r>
      <w:r>
        <w:rPr>
          <w:sz w:val="28"/>
          <w:lang w:val="uk-UA"/>
        </w:rPr>
        <w:softHyphen/>
        <w:t>народный  университет  природы, общества и человека "Дубна", 1999. – С.304- 311.</w:t>
      </w:r>
    </w:p>
    <w:p w:rsidR="00B80D30" w:rsidRPr="00AC3BDF" w:rsidRDefault="00B80D30" w:rsidP="00B80D30">
      <w:pPr>
        <w:widowControl w:val="0"/>
        <w:spacing w:line="360" w:lineRule="auto"/>
        <w:ind w:firstLine="567"/>
        <w:jc w:val="both"/>
        <w:rPr>
          <w:sz w:val="28"/>
        </w:rPr>
      </w:pPr>
      <w:r>
        <w:rPr>
          <w:sz w:val="28"/>
        </w:rPr>
        <w:t>190. Язык и когнитивная деятельность / АН СССР. Ин-т языкознания; Редкол.: Р.М. Фрумкина (отв. ред.) и др. – М.: Наука, 1989. – 142 с.</w:t>
      </w:r>
    </w:p>
    <w:p w:rsidR="00B80D30" w:rsidRDefault="00B80D30" w:rsidP="00B80D30">
      <w:pPr>
        <w:widowControl w:val="0"/>
        <w:spacing w:line="360" w:lineRule="auto"/>
        <w:ind w:firstLine="567"/>
        <w:jc w:val="both"/>
        <w:rPr>
          <w:sz w:val="28"/>
          <w:lang w:val="en-US"/>
        </w:rPr>
      </w:pPr>
      <w:r>
        <w:rPr>
          <w:sz w:val="28"/>
        </w:rPr>
        <w:t>191. Якобсон Р. О лингвистических аспектах перевода // Избранные работы.– М</w:t>
      </w:r>
      <w:r w:rsidRPr="00AC3BDF">
        <w:rPr>
          <w:sz w:val="28"/>
          <w:lang w:val="en-US"/>
        </w:rPr>
        <w:t xml:space="preserve">.: </w:t>
      </w:r>
      <w:r>
        <w:rPr>
          <w:sz w:val="28"/>
        </w:rPr>
        <w:t>Прогресс</w:t>
      </w:r>
      <w:r w:rsidRPr="00AC3BDF">
        <w:rPr>
          <w:sz w:val="28"/>
          <w:lang w:val="en-US"/>
        </w:rPr>
        <w:t xml:space="preserve">, 1985.– </w:t>
      </w:r>
      <w:r>
        <w:rPr>
          <w:sz w:val="28"/>
        </w:rPr>
        <w:t>С</w:t>
      </w:r>
      <w:r w:rsidRPr="00AC3BDF">
        <w:rPr>
          <w:sz w:val="28"/>
          <w:lang w:val="en-US"/>
        </w:rPr>
        <w:t>.361-368.</w:t>
      </w:r>
    </w:p>
    <w:p w:rsidR="00B80D30" w:rsidRDefault="00B80D30" w:rsidP="00B80D30">
      <w:pPr>
        <w:widowControl w:val="0"/>
        <w:spacing w:line="360" w:lineRule="auto"/>
        <w:ind w:firstLine="567"/>
        <w:jc w:val="both"/>
        <w:rPr>
          <w:sz w:val="28"/>
          <w:lang w:val="de-DE"/>
        </w:rPr>
      </w:pPr>
      <w:r w:rsidRPr="00AC3BDF">
        <w:rPr>
          <w:sz w:val="28"/>
          <w:lang w:val="en-US"/>
        </w:rPr>
        <w:t xml:space="preserve">192. </w:t>
      </w:r>
      <w:r>
        <w:rPr>
          <w:sz w:val="28"/>
          <w:lang w:val="de-DE"/>
        </w:rPr>
        <w:t>Bülow E. Die Metapher als Emergat</w:t>
      </w:r>
      <w:r>
        <w:rPr>
          <w:sz w:val="28"/>
          <w:lang w:val="en-GB"/>
        </w:rPr>
        <w:t>:</w:t>
      </w:r>
      <w:r>
        <w:rPr>
          <w:sz w:val="28"/>
          <w:lang w:val="de-DE"/>
        </w:rPr>
        <w:t xml:space="preserve"> </w:t>
      </w:r>
      <w:proofErr w:type="gramStart"/>
      <w:r>
        <w:rPr>
          <w:sz w:val="28"/>
          <w:lang w:val="de-DE"/>
        </w:rPr>
        <w:t>Emergenztheoretishe  berledunzeu</w:t>
      </w:r>
      <w:proofErr w:type="gramEnd"/>
      <w:r>
        <w:rPr>
          <w:sz w:val="28"/>
          <w:lang w:val="de-DE"/>
        </w:rPr>
        <w:t xml:space="preserve"> zur metaphorologie </w:t>
      </w:r>
      <w:r w:rsidRPr="00AC3BDF">
        <w:rPr>
          <w:sz w:val="28"/>
          <w:lang w:val="en-US"/>
        </w:rPr>
        <w:t>//</w:t>
      </w:r>
      <w:r>
        <w:rPr>
          <w:sz w:val="28"/>
          <w:lang w:val="de-DE"/>
        </w:rPr>
        <w:t xml:space="preserve"> Lexical </w:t>
      </w:r>
      <w:r>
        <w:rPr>
          <w:sz w:val="28"/>
          <w:lang w:val="en-US"/>
        </w:rPr>
        <w:t>S</w:t>
      </w:r>
      <w:r>
        <w:rPr>
          <w:sz w:val="28"/>
          <w:lang w:val="de-DE"/>
        </w:rPr>
        <w:t xml:space="preserve">tructures and Language use, Tübingen, 1996. – </w:t>
      </w:r>
      <w:r>
        <w:rPr>
          <w:sz w:val="28"/>
          <w:lang w:val="en-GB"/>
        </w:rPr>
        <w:t>V</w:t>
      </w:r>
      <w:r>
        <w:rPr>
          <w:sz w:val="28"/>
          <w:lang w:val="de-DE"/>
        </w:rPr>
        <w:t>ol. 2. – S.159 – 166.</w:t>
      </w:r>
    </w:p>
    <w:p w:rsidR="00B80D30" w:rsidRDefault="00B80D30" w:rsidP="00B80D30">
      <w:pPr>
        <w:widowControl w:val="0"/>
        <w:spacing w:line="360" w:lineRule="auto"/>
        <w:ind w:firstLine="567"/>
        <w:jc w:val="both"/>
        <w:rPr>
          <w:sz w:val="28"/>
          <w:lang w:val="en-GB"/>
        </w:rPr>
      </w:pPr>
      <w:r>
        <w:rPr>
          <w:sz w:val="28"/>
          <w:lang w:val="de-DE"/>
        </w:rPr>
        <w:t xml:space="preserve">193. </w:t>
      </w:r>
      <w:r>
        <w:rPr>
          <w:sz w:val="28"/>
          <w:lang w:val="en-GB"/>
        </w:rPr>
        <w:t xml:space="preserve">Crustal David. </w:t>
      </w:r>
      <w:proofErr w:type="gramStart"/>
      <w:r>
        <w:rPr>
          <w:sz w:val="28"/>
          <w:lang w:val="en-GB"/>
        </w:rPr>
        <w:t>The Cambridge Language.</w:t>
      </w:r>
      <w:proofErr w:type="gramEnd"/>
      <w:r>
        <w:rPr>
          <w:sz w:val="28"/>
          <w:lang w:val="en-GB"/>
        </w:rPr>
        <w:t xml:space="preserve"> – Repr. – Cаmbridge etc.: Cambrige Univ. Press, 1989. – Vol. VII</w:t>
      </w:r>
      <w:r>
        <w:rPr>
          <w:sz w:val="28"/>
          <w:lang w:val="uk-UA"/>
        </w:rPr>
        <w:t>. –</w:t>
      </w:r>
      <w:r>
        <w:rPr>
          <w:sz w:val="28"/>
          <w:lang w:val="en-GB"/>
        </w:rPr>
        <w:t xml:space="preserve"> 472 p.</w:t>
      </w:r>
    </w:p>
    <w:p w:rsidR="00B80D30" w:rsidRDefault="00B80D30" w:rsidP="00B80D30">
      <w:pPr>
        <w:widowControl w:val="0"/>
        <w:spacing w:line="360" w:lineRule="auto"/>
        <w:ind w:firstLine="567"/>
        <w:jc w:val="both"/>
        <w:rPr>
          <w:sz w:val="28"/>
          <w:lang w:val="en-GB"/>
        </w:rPr>
      </w:pPr>
      <w:r>
        <w:rPr>
          <w:sz w:val="28"/>
          <w:lang w:val="en-GB"/>
        </w:rPr>
        <w:t>1</w:t>
      </w:r>
      <w:r>
        <w:rPr>
          <w:sz w:val="28"/>
          <w:lang w:val="uk-UA"/>
        </w:rPr>
        <w:t>94</w:t>
      </w:r>
      <w:r>
        <w:rPr>
          <w:sz w:val="28"/>
          <w:lang w:val="en-GB"/>
        </w:rPr>
        <w:t xml:space="preserve">. Chadwick R.J. The Tendencer of Metaphor: Subject and Predicate in the Imagery of an Australian Poet </w:t>
      </w:r>
      <w:r w:rsidRPr="00AC3BDF">
        <w:rPr>
          <w:sz w:val="28"/>
          <w:lang w:val="en-US"/>
        </w:rPr>
        <w:t>//</w:t>
      </w:r>
      <w:r>
        <w:rPr>
          <w:sz w:val="28"/>
          <w:lang w:val="en-GB"/>
        </w:rPr>
        <w:t xml:space="preserve"> Semiotica. – Berlin; N.Y., 1996. –</w:t>
      </w:r>
      <w:r w:rsidRPr="00AC3BDF">
        <w:rPr>
          <w:sz w:val="28"/>
          <w:lang w:val="en-US"/>
        </w:rPr>
        <w:t>№ ¾</w:t>
      </w:r>
      <w:proofErr w:type="gramStart"/>
      <w:r w:rsidRPr="00AC3BDF">
        <w:rPr>
          <w:sz w:val="28"/>
          <w:lang w:val="en-US"/>
        </w:rPr>
        <w:t>.–</w:t>
      </w:r>
      <w:proofErr w:type="gramEnd"/>
      <w:r>
        <w:rPr>
          <w:sz w:val="28"/>
          <w:lang w:val="en-GB"/>
        </w:rPr>
        <w:t xml:space="preserve">  P. 311-347.</w:t>
      </w:r>
    </w:p>
    <w:p w:rsidR="00B80D30" w:rsidRDefault="00B80D30" w:rsidP="00B80D30">
      <w:pPr>
        <w:widowControl w:val="0"/>
        <w:spacing w:line="360" w:lineRule="auto"/>
        <w:ind w:firstLine="567"/>
        <w:jc w:val="both"/>
        <w:rPr>
          <w:sz w:val="28"/>
          <w:lang w:val="en-GB"/>
        </w:rPr>
      </w:pPr>
      <w:r>
        <w:rPr>
          <w:sz w:val="28"/>
          <w:lang w:val="en-GB"/>
        </w:rPr>
        <w:t xml:space="preserve">195. Cruse D.A. Polysemy and Related Phenomena from a Cognitive Linguistic Newpoint </w:t>
      </w:r>
      <w:r w:rsidRPr="00AC3BDF">
        <w:rPr>
          <w:sz w:val="28"/>
          <w:lang w:val="en-US"/>
        </w:rPr>
        <w:t>//</w:t>
      </w:r>
      <w:r>
        <w:rPr>
          <w:sz w:val="28"/>
          <w:lang w:val="en-GB"/>
        </w:rPr>
        <w:t>Compulational Lexical Semantics. – Cambrige, 1995. – P. 33-49.</w:t>
      </w:r>
    </w:p>
    <w:p w:rsidR="00B80D30" w:rsidRDefault="00B80D30" w:rsidP="00B80D30">
      <w:pPr>
        <w:widowControl w:val="0"/>
        <w:spacing w:line="360" w:lineRule="auto"/>
        <w:ind w:firstLine="567"/>
        <w:jc w:val="both"/>
        <w:rPr>
          <w:sz w:val="28"/>
          <w:lang w:val="en-GB"/>
        </w:rPr>
      </w:pPr>
      <w:r>
        <w:rPr>
          <w:sz w:val="28"/>
          <w:lang w:val="en-GB"/>
        </w:rPr>
        <w:t xml:space="preserve">196. Chafe W. Cognitive Constraints on Information Flow </w:t>
      </w:r>
      <w:r w:rsidRPr="00AC3BDF">
        <w:rPr>
          <w:sz w:val="28"/>
          <w:lang w:val="en-US"/>
        </w:rPr>
        <w:t xml:space="preserve">// </w:t>
      </w:r>
      <w:r>
        <w:rPr>
          <w:sz w:val="28"/>
          <w:lang w:val="en-GB"/>
        </w:rPr>
        <w:t>Coherent and Grounding in Discourse. – Amsterdam, 1987. – P. 22 –51.</w:t>
      </w:r>
    </w:p>
    <w:p w:rsidR="00B80D30" w:rsidRDefault="00B80D30" w:rsidP="00B80D30">
      <w:pPr>
        <w:widowControl w:val="0"/>
        <w:spacing w:line="360" w:lineRule="auto"/>
        <w:ind w:firstLine="567"/>
        <w:jc w:val="both"/>
        <w:rPr>
          <w:sz w:val="28"/>
          <w:lang w:val="en-GB"/>
        </w:rPr>
      </w:pPr>
      <w:r>
        <w:rPr>
          <w:sz w:val="28"/>
          <w:lang w:val="en-GB"/>
        </w:rPr>
        <w:t xml:space="preserve">197. Entzenberg C. Metaphor, Interpretation and Contextualization </w:t>
      </w:r>
      <w:r w:rsidRPr="00AC3BDF">
        <w:rPr>
          <w:sz w:val="28"/>
          <w:lang w:val="en-US"/>
        </w:rPr>
        <w:t>//</w:t>
      </w:r>
      <w:r>
        <w:rPr>
          <w:sz w:val="28"/>
          <w:lang w:val="en-GB"/>
        </w:rPr>
        <w:t xml:space="preserve">Danish Yearbook </w:t>
      </w:r>
      <w:proofErr w:type="gramStart"/>
      <w:r>
        <w:rPr>
          <w:sz w:val="28"/>
          <w:lang w:val="en-GB"/>
        </w:rPr>
        <w:t>of  Philosophy</w:t>
      </w:r>
      <w:proofErr w:type="gramEnd"/>
      <w:r>
        <w:rPr>
          <w:sz w:val="28"/>
          <w:lang w:val="en-GB"/>
        </w:rPr>
        <w:t>. – Copenhagen, 1996. – Vol. 31. – P. 21 – 38.</w:t>
      </w:r>
    </w:p>
    <w:p w:rsidR="00B80D30" w:rsidRDefault="00B80D30" w:rsidP="00B80D30">
      <w:pPr>
        <w:widowControl w:val="0"/>
        <w:spacing w:line="360" w:lineRule="auto"/>
        <w:ind w:firstLine="567"/>
        <w:jc w:val="both"/>
        <w:rPr>
          <w:sz w:val="28"/>
          <w:lang w:val="en-GB"/>
        </w:rPr>
      </w:pPr>
      <w:r>
        <w:rPr>
          <w:sz w:val="28"/>
          <w:lang w:val="en-GB"/>
        </w:rPr>
        <w:t>1</w:t>
      </w:r>
      <w:r>
        <w:rPr>
          <w:sz w:val="28"/>
          <w:lang w:val="uk-UA"/>
        </w:rPr>
        <w:t>98</w:t>
      </w:r>
      <w:r>
        <w:rPr>
          <w:sz w:val="28"/>
          <w:lang w:val="en-GB"/>
        </w:rPr>
        <w:t xml:space="preserve">. Engberg – Pradersen E. The Concept of Domain in the Cognitive Theory of Metaphor </w:t>
      </w:r>
      <w:r w:rsidRPr="00AC3BDF">
        <w:rPr>
          <w:sz w:val="28"/>
          <w:lang w:val="en-US"/>
        </w:rPr>
        <w:t>//</w:t>
      </w:r>
      <w:r>
        <w:rPr>
          <w:sz w:val="28"/>
          <w:lang w:val="en-GB"/>
        </w:rPr>
        <w:t xml:space="preserve"> Nordic j. </w:t>
      </w:r>
      <w:proofErr w:type="gramStart"/>
      <w:r>
        <w:rPr>
          <w:sz w:val="28"/>
          <w:lang w:val="en-GB"/>
        </w:rPr>
        <w:t>of  Linguistics</w:t>
      </w:r>
      <w:proofErr w:type="gramEnd"/>
      <w:r>
        <w:rPr>
          <w:sz w:val="28"/>
          <w:lang w:val="en-GB"/>
        </w:rPr>
        <w:t xml:space="preserve">. – Oslo, 1995 – Vol. 18 </w:t>
      </w:r>
      <w:proofErr w:type="gramStart"/>
      <w:r>
        <w:rPr>
          <w:sz w:val="28"/>
          <w:lang w:val="en-GB"/>
        </w:rPr>
        <w:t xml:space="preserve">–  </w:t>
      </w:r>
      <w:r w:rsidRPr="00AC3BDF">
        <w:rPr>
          <w:sz w:val="28"/>
          <w:lang w:val="en-US"/>
        </w:rPr>
        <w:t>№</w:t>
      </w:r>
      <w:proofErr w:type="gramEnd"/>
      <w:r w:rsidRPr="00AC3BDF">
        <w:rPr>
          <w:sz w:val="28"/>
          <w:lang w:val="en-US"/>
        </w:rPr>
        <w:t xml:space="preserve"> </w:t>
      </w:r>
      <w:r>
        <w:rPr>
          <w:sz w:val="28"/>
          <w:lang w:val="en-GB"/>
        </w:rPr>
        <w:t>2. – P. 111 –119.</w:t>
      </w:r>
    </w:p>
    <w:p w:rsidR="00B80D30" w:rsidRDefault="00B80D30" w:rsidP="00B80D30">
      <w:pPr>
        <w:widowControl w:val="0"/>
        <w:spacing w:line="360" w:lineRule="auto"/>
        <w:ind w:firstLine="567"/>
        <w:jc w:val="both"/>
        <w:rPr>
          <w:sz w:val="28"/>
          <w:lang w:val="en-GB"/>
        </w:rPr>
      </w:pPr>
      <w:r>
        <w:rPr>
          <w:sz w:val="28"/>
          <w:lang w:val="uk-UA"/>
        </w:rPr>
        <w:t>199</w:t>
      </w:r>
      <w:r>
        <w:rPr>
          <w:sz w:val="28"/>
          <w:lang w:val="en-GB"/>
        </w:rPr>
        <w:t xml:space="preserve">. </w:t>
      </w:r>
      <w:proofErr w:type="gramStart"/>
      <w:r>
        <w:rPr>
          <w:sz w:val="28"/>
          <w:lang w:val="en-GB"/>
        </w:rPr>
        <w:t xml:space="preserve">Engstrm A. Metaphor and Ambiguity Danish </w:t>
      </w:r>
      <w:r>
        <w:rPr>
          <w:sz w:val="28"/>
          <w:lang w:val="en-US"/>
        </w:rPr>
        <w:t>Y</w:t>
      </w:r>
      <w:r>
        <w:rPr>
          <w:sz w:val="28"/>
          <w:lang w:val="en-GB"/>
        </w:rPr>
        <w:t>earbook of Philosophy.</w:t>
      </w:r>
      <w:proofErr w:type="gramEnd"/>
      <w:r>
        <w:rPr>
          <w:sz w:val="28"/>
          <w:lang w:val="en-GB"/>
        </w:rPr>
        <w:t xml:space="preserve"> – Copenhagen, 1996. – Vol. 31. – P. 7 – 20.</w:t>
      </w:r>
    </w:p>
    <w:p w:rsidR="00B80D30" w:rsidRDefault="00B80D30" w:rsidP="00B80D30">
      <w:pPr>
        <w:widowControl w:val="0"/>
        <w:spacing w:line="360" w:lineRule="auto"/>
        <w:ind w:firstLine="567"/>
        <w:jc w:val="both"/>
        <w:rPr>
          <w:sz w:val="28"/>
          <w:lang w:val="en-GB"/>
        </w:rPr>
      </w:pPr>
      <w:r>
        <w:rPr>
          <w:sz w:val="28"/>
          <w:lang w:val="en-GB"/>
        </w:rPr>
        <w:t xml:space="preserve">201. Fastman, Carol M. Linguistic Theory and Language Description. – </w:t>
      </w:r>
      <w:r>
        <w:rPr>
          <w:sz w:val="28"/>
          <w:lang w:val="en-GB"/>
        </w:rPr>
        <w:lastRenderedPageBreak/>
        <w:t>Philadelphia etc: Lippinoott, 1978. – Vol. VIII. – 212 p.</w:t>
      </w:r>
    </w:p>
    <w:p w:rsidR="00B80D30" w:rsidRDefault="00B80D30" w:rsidP="00B80D30">
      <w:pPr>
        <w:widowControl w:val="0"/>
        <w:spacing w:line="360" w:lineRule="auto"/>
        <w:ind w:firstLine="567"/>
        <w:jc w:val="both"/>
        <w:rPr>
          <w:sz w:val="28"/>
          <w:lang w:val="en-GB"/>
        </w:rPr>
      </w:pPr>
      <w:r>
        <w:rPr>
          <w:sz w:val="28"/>
          <w:lang w:val="en-GB"/>
        </w:rPr>
        <w:t xml:space="preserve">202. Jackendoff R. Conсeptual Semantics and Cognitive Linguistics </w:t>
      </w:r>
      <w:r w:rsidRPr="00AC3BDF">
        <w:rPr>
          <w:sz w:val="28"/>
          <w:lang w:val="en-US"/>
        </w:rPr>
        <w:t>//</w:t>
      </w:r>
      <w:r>
        <w:rPr>
          <w:sz w:val="28"/>
          <w:lang w:val="en-GB"/>
        </w:rPr>
        <w:t xml:space="preserve"> Cognitive Linguistics. – Berlin; N.Y., 1996. – Vol. 7</w:t>
      </w:r>
      <w:r>
        <w:rPr>
          <w:sz w:val="28"/>
          <w:lang w:val="uk-UA"/>
        </w:rPr>
        <w:t>. –</w:t>
      </w:r>
      <w:r>
        <w:rPr>
          <w:sz w:val="28"/>
          <w:lang w:val="en-GB"/>
        </w:rPr>
        <w:t xml:space="preserve"> </w:t>
      </w:r>
      <w:r w:rsidRPr="00AC3BDF">
        <w:rPr>
          <w:sz w:val="28"/>
          <w:lang w:val="en-US"/>
        </w:rPr>
        <w:t xml:space="preserve">№ </w:t>
      </w:r>
      <w:r>
        <w:rPr>
          <w:sz w:val="28"/>
          <w:lang w:val="en-GB"/>
        </w:rPr>
        <w:t>1. – P. 93 – 129.</w:t>
      </w:r>
    </w:p>
    <w:p w:rsidR="00B80D30" w:rsidRDefault="00B80D30" w:rsidP="00B80D30">
      <w:pPr>
        <w:widowControl w:val="0"/>
        <w:spacing w:line="360" w:lineRule="auto"/>
        <w:ind w:firstLine="567"/>
        <w:jc w:val="both"/>
        <w:rPr>
          <w:sz w:val="28"/>
          <w:lang w:val="en-GB"/>
        </w:rPr>
      </w:pPr>
      <w:r>
        <w:rPr>
          <w:sz w:val="28"/>
          <w:lang w:val="en-GB"/>
        </w:rPr>
        <w:t xml:space="preserve">203. Foley W.A. Information Structure </w:t>
      </w:r>
      <w:r w:rsidRPr="00AC3BDF">
        <w:rPr>
          <w:sz w:val="28"/>
          <w:lang w:val="en-US"/>
        </w:rPr>
        <w:t>//</w:t>
      </w:r>
      <w:r>
        <w:rPr>
          <w:sz w:val="28"/>
          <w:lang w:val="en-GB"/>
        </w:rPr>
        <w:t xml:space="preserve"> </w:t>
      </w:r>
      <w:proofErr w:type="gramStart"/>
      <w:r>
        <w:rPr>
          <w:sz w:val="28"/>
          <w:lang w:val="en-GB"/>
        </w:rPr>
        <w:t>The</w:t>
      </w:r>
      <w:proofErr w:type="gramEnd"/>
      <w:r>
        <w:rPr>
          <w:sz w:val="28"/>
          <w:lang w:val="en-GB"/>
        </w:rPr>
        <w:t xml:space="preserve"> Encyclopedic of Language and Linguistics. – Vol.3. – Oxford etc., 1994. – P. 1678 – 1685.</w:t>
      </w:r>
    </w:p>
    <w:p w:rsidR="00B80D30" w:rsidRDefault="00B80D30" w:rsidP="00B80D30">
      <w:pPr>
        <w:widowControl w:val="0"/>
        <w:spacing w:line="360" w:lineRule="auto"/>
        <w:ind w:firstLine="567"/>
        <w:jc w:val="both"/>
        <w:rPr>
          <w:sz w:val="28"/>
          <w:lang w:val="en-GB"/>
        </w:rPr>
      </w:pPr>
      <w:r>
        <w:rPr>
          <w:sz w:val="28"/>
          <w:lang w:val="en-GB"/>
        </w:rPr>
        <w:t xml:space="preserve">204. Happer P., Thompson S. Language Universe, Discourse Pragmatics and Semantics </w:t>
      </w:r>
      <w:r w:rsidRPr="00AC3BDF">
        <w:rPr>
          <w:sz w:val="28"/>
          <w:lang w:val="en-US"/>
        </w:rPr>
        <w:t>//</w:t>
      </w:r>
      <w:r>
        <w:rPr>
          <w:sz w:val="28"/>
          <w:lang w:val="en-GB"/>
        </w:rPr>
        <w:t xml:space="preserve"> Language Sciences. Oxford, N. Y., 1993. – Vol.15. </w:t>
      </w:r>
      <w:proofErr w:type="gramStart"/>
      <w:r>
        <w:rPr>
          <w:sz w:val="28"/>
          <w:lang w:val="en-GB"/>
        </w:rPr>
        <w:t xml:space="preserve">– </w:t>
      </w:r>
      <w:r w:rsidRPr="00AC3BDF">
        <w:rPr>
          <w:sz w:val="28"/>
          <w:lang w:val="en-US"/>
        </w:rPr>
        <w:t>№ 4.</w:t>
      </w:r>
      <w:proofErr w:type="gramEnd"/>
      <w:r w:rsidRPr="00AC3BDF">
        <w:rPr>
          <w:sz w:val="28"/>
          <w:lang w:val="en-US"/>
        </w:rPr>
        <w:t xml:space="preserve"> – P.</w:t>
      </w:r>
      <w:r>
        <w:rPr>
          <w:sz w:val="28"/>
          <w:lang w:val="en-GB"/>
        </w:rPr>
        <w:t xml:space="preserve"> 317 – 376.</w:t>
      </w:r>
    </w:p>
    <w:p w:rsidR="00B80D30" w:rsidRDefault="00B80D30" w:rsidP="00B80D30">
      <w:pPr>
        <w:widowControl w:val="0"/>
        <w:spacing w:line="360" w:lineRule="auto"/>
        <w:ind w:firstLine="567"/>
        <w:jc w:val="both"/>
        <w:rPr>
          <w:sz w:val="28"/>
          <w:lang w:val="en-GB"/>
        </w:rPr>
      </w:pPr>
      <w:r>
        <w:rPr>
          <w:sz w:val="28"/>
          <w:lang w:val="en-GB"/>
        </w:rPr>
        <w:t xml:space="preserve">205. Hubbel J.A., O’Boyle H.W. The Effects of Metaphorical and Literal Compre-hension Processes on Lexical Decision Latency of Sentence Components </w:t>
      </w:r>
      <w:r w:rsidRPr="00AC3BDF">
        <w:rPr>
          <w:sz w:val="28"/>
          <w:lang w:val="en-US"/>
        </w:rPr>
        <w:t>//</w:t>
      </w:r>
      <w:r>
        <w:rPr>
          <w:sz w:val="28"/>
          <w:lang w:val="en-GB"/>
        </w:rPr>
        <w:t xml:space="preserve"> J. of Psycholinguistics Research. – N.Y., 1995. – Vol.24. </w:t>
      </w:r>
      <w:proofErr w:type="gramStart"/>
      <w:r>
        <w:rPr>
          <w:sz w:val="28"/>
          <w:lang w:val="en-GB"/>
        </w:rPr>
        <w:t xml:space="preserve">– </w:t>
      </w:r>
      <w:r w:rsidRPr="00AC3BDF">
        <w:rPr>
          <w:sz w:val="28"/>
          <w:lang w:val="en-US"/>
        </w:rPr>
        <w:t xml:space="preserve">№ </w:t>
      </w:r>
      <w:r>
        <w:rPr>
          <w:sz w:val="28"/>
          <w:lang w:val="en-GB"/>
        </w:rPr>
        <w:t>4.</w:t>
      </w:r>
      <w:proofErr w:type="gramEnd"/>
      <w:r>
        <w:rPr>
          <w:sz w:val="28"/>
          <w:lang w:val="en-GB"/>
        </w:rPr>
        <w:t xml:space="preserve"> – P. 269 – 287.</w:t>
      </w:r>
    </w:p>
    <w:p w:rsidR="00B80D30" w:rsidRDefault="00B80D30" w:rsidP="00B80D30">
      <w:pPr>
        <w:widowControl w:val="0"/>
        <w:spacing w:line="360" w:lineRule="auto"/>
        <w:ind w:firstLine="567"/>
        <w:jc w:val="both"/>
        <w:rPr>
          <w:sz w:val="28"/>
          <w:lang w:val="en-GB"/>
        </w:rPr>
      </w:pPr>
      <w:r>
        <w:rPr>
          <w:sz w:val="28"/>
          <w:lang w:val="uk-UA"/>
        </w:rPr>
        <w:t>206</w:t>
      </w:r>
      <w:r>
        <w:rPr>
          <w:sz w:val="28"/>
          <w:lang w:val="en-GB"/>
        </w:rPr>
        <w:t xml:space="preserve">. Haapala A. Metaphors for Living Metaphors </w:t>
      </w:r>
      <w:r w:rsidRPr="00AC3BDF">
        <w:rPr>
          <w:sz w:val="28"/>
          <w:lang w:val="en-US"/>
        </w:rPr>
        <w:t>//</w:t>
      </w:r>
      <w:r>
        <w:rPr>
          <w:sz w:val="28"/>
          <w:lang w:val="en-GB"/>
        </w:rPr>
        <w:t xml:space="preserve"> Danish Yearbook of Philosophy. – Copenhagen, 1996. – Vol. 31. – P. 97 – 106.</w:t>
      </w:r>
    </w:p>
    <w:p w:rsidR="00B80D30" w:rsidRDefault="00B80D30" w:rsidP="00B80D30">
      <w:pPr>
        <w:widowControl w:val="0"/>
        <w:spacing w:line="360" w:lineRule="auto"/>
        <w:ind w:firstLine="567"/>
        <w:jc w:val="both"/>
        <w:rPr>
          <w:sz w:val="28"/>
          <w:lang w:val="en-GB"/>
        </w:rPr>
      </w:pPr>
      <w:r>
        <w:rPr>
          <w:sz w:val="28"/>
          <w:lang w:val="uk-UA"/>
        </w:rPr>
        <w:t>207</w:t>
      </w:r>
      <w:r>
        <w:rPr>
          <w:sz w:val="28"/>
          <w:lang w:val="en-GB"/>
        </w:rPr>
        <w:t xml:space="preserve">. Heaney L.F. The Essence of Language: Metaphorically Speaking </w:t>
      </w:r>
      <w:r w:rsidRPr="00AC3BDF">
        <w:rPr>
          <w:sz w:val="28"/>
          <w:lang w:val="en-US"/>
        </w:rPr>
        <w:t>//</w:t>
      </w:r>
      <w:r>
        <w:rPr>
          <w:sz w:val="28"/>
          <w:lang w:val="en-GB"/>
        </w:rPr>
        <w:t xml:space="preserve"> Contempo-rary Rev. – L., 1995. – Vol. 266</w:t>
      </w:r>
      <w:r>
        <w:rPr>
          <w:sz w:val="28"/>
          <w:lang w:val="uk-UA"/>
        </w:rPr>
        <w:t>. –</w:t>
      </w:r>
      <w:r>
        <w:rPr>
          <w:sz w:val="28"/>
          <w:lang w:val="en-GB"/>
        </w:rPr>
        <w:t xml:space="preserve"> </w:t>
      </w:r>
      <w:r w:rsidRPr="00AC3BDF">
        <w:rPr>
          <w:sz w:val="28"/>
          <w:lang w:val="en-US"/>
        </w:rPr>
        <w:t xml:space="preserve">№ </w:t>
      </w:r>
      <w:r>
        <w:rPr>
          <w:sz w:val="28"/>
          <w:lang w:val="en-GB"/>
        </w:rPr>
        <w:t>1553. – P. 313 – 319.</w:t>
      </w:r>
    </w:p>
    <w:p w:rsidR="00B80D30" w:rsidRDefault="00B80D30" w:rsidP="00B80D30">
      <w:pPr>
        <w:widowControl w:val="0"/>
        <w:spacing w:line="360" w:lineRule="auto"/>
        <w:ind w:firstLine="567"/>
        <w:jc w:val="both"/>
        <w:rPr>
          <w:sz w:val="28"/>
          <w:lang w:val="en-GB"/>
        </w:rPr>
      </w:pPr>
      <w:r>
        <w:rPr>
          <w:sz w:val="28"/>
          <w:lang w:val="uk-UA"/>
        </w:rPr>
        <w:t>2</w:t>
      </w:r>
      <w:r>
        <w:rPr>
          <w:sz w:val="28"/>
          <w:lang w:val="en-GB"/>
        </w:rPr>
        <w:t xml:space="preserve">08. Gylfason Th. The Irrelevance of Meaning </w:t>
      </w:r>
      <w:r w:rsidRPr="00AC3BDF">
        <w:rPr>
          <w:sz w:val="28"/>
          <w:lang w:val="en-US"/>
        </w:rPr>
        <w:t xml:space="preserve">// Danish </w:t>
      </w:r>
      <w:r>
        <w:rPr>
          <w:sz w:val="28"/>
          <w:lang w:val="en-US"/>
        </w:rPr>
        <w:t>Y</w:t>
      </w:r>
      <w:r w:rsidRPr="00AC3BDF">
        <w:rPr>
          <w:sz w:val="28"/>
          <w:lang w:val="en-US"/>
        </w:rPr>
        <w:t xml:space="preserve">earbook of </w:t>
      </w:r>
      <w:r>
        <w:rPr>
          <w:sz w:val="28"/>
          <w:lang w:val="en-US"/>
        </w:rPr>
        <w:t>P</w:t>
      </w:r>
      <w:r w:rsidRPr="00AC3BDF">
        <w:rPr>
          <w:sz w:val="28"/>
          <w:lang w:val="en-US"/>
        </w:rPr>
        <w:t>h</w:t>
      </w:r>
      <w:r>
        <w:rPr>
          <w:sz w:val="28"/>
          <w:lang w:val="en-US"/>
        </w:rPr>
        <w:t>i</w:t>
      </w:r>
      <w:r w:rsidRPr="00AC3BDF">
        <w:rPr>
          <w:sz w:val="28"/>
          <w:lang w:val="en-US"/>
        </w:rPr>
        <w:t>losophy</w:t>
      </w:r>
      <w:proofErr w:type="gramStart"/>
      <w:r w:rsidRPr="00AC3BDF">
        <w:rPr>
          <w:sz w:val="28"/>
          <w:lang w:val="en-US"/>
        </w:rPr>
        <w:t>.–</w:t>
      </w:r>
      <w:proofErr w:type="gramEnd"/>
      <w:r w:rsidRPr="00AC3BDF">
        <w:rPr>
          <w:sz w:val="28"/>
          <w:lang w:val="en-US"/>
        </w:rPr>
        <w:t xml:space="preserve"> Copenhagen,</w:t>
      </w:r>
      <w:r>
        <w:rPr>
          <w:sz w:val="28"/>
          <w:lang w:val="en-GB"/>
        </w:rPr>
        <w:t xml:space="preserve"> 1996. – Vol. 31. – P. 89 – 96.</w:t>
      </w:r>
    </w:p>
    <w:p w:rsidR="00B80D30" w:rsidRDefault="00B80D30" w:rsidP="00B80D30">
      <w:pPr>
        <w:widowControl w:val="0"/>
        <w:spacing w:line="360" w:lineRule="auto"/>
        <w:ind w:firstLine="567"/>
        <w:jc w:val="both"/>
        <w:rPr>
          <w:sz w:val="28"/>
          <w:lang w:val="en-GB"/>
        </w:rPr>
      </w:pPr>
      <w:r>
        <w:rPr>
          <w:sz w:val="28"/>
          <w:lang w:val="de-DE"/>
        </w:rPr>
        <w:t>2</w:t>
      </w:r>
      <w:r>
        <w:rPr>
          <w:sz w:val="28"/>
          <w:lang w:val="uk-UA"/>
        </w:rPr>
        <w:t>09</w:t>
      </w:r>
      <w:r>
        <w:rPr>
          <w:sz w:val="28"/>
          <w:lang w:val="de-DE"/>
        </w:rPr>
        <w:t xml:space="preserve">. </w:t>
      </w:r>
      <w:r>
        <w:rPr>
          <w:sz w:val="28"/>
          <w:lang w:val="en-GB"/>
        </w:rPr>
        <w:t xml:space="preserve">Lord Robert. </w:t>
      </w:r>
      <w:proofErr w:type="gramStart"/>
      <w:r>
        <w:rPr>
          <w:sz w:val="28"/>
          <w:lang w:val="en-GB"/>
        </w:rPr>
        <w:t>Comparative Linguistics.</w:t>
      </w:r>
      <w:proofErr w:type="gramEnd"/>
      <w:r>
        <w:rPr>
          <w:sz w:val="28"/>
          <w:lang w:val="en-GB"/>
        </w:rPr>
        <w:t xml:space="preserve"> London: The English Univ.</w:t>
      </w:r>
      <w:r>
        <w:rPr>
          <w:sz w:val="28"/>
          <w:lang w:val="uk-UA"/>
        </w:rPr>
        <w:t xml:space="preserve"> P</w:t>
      </w:r>
      <w:r>
        <w:rPr>
          <w:sz w:val="28"/>
          <w:lang w:val="en-GB"/>
        </w:rPr>
        <w:t>ress, 1966</w:t>
      </w:r>
      <w:proofErr w:type="gramStart"/>
      <w:r>
        <w:rPr>
          <w:sz w:val="28"/>
          <w:lang w:val="en-GB"/>
        </w:rPr>
        <w:t>.–</w:t>
      </w:r>
      <w:proofErr w:type="gramEnd"/>
      <w:r>
        <w:rPr>
          <w:sz w:val="28"/>
          <w:lang w:val="en-GB"/>
        </w:rPr>
        <w:t xml:space="preserve"> 265 p.</w:t>
      </w:r>
    </w:p>
    <w:p w:rsidR="00B80D30" w:rsidRDefault="00B80D30" w:rsidP="00B80D30">
      <w:pPr>
        <w:widowControl w:val="0"/>
        <w:spacing w:line="360" w:lineRule="auto"/>
        <w:ind w:firstLine="567"/>
        <w:jc w:val="both"/>
        <w:rPr>
          <w:sz w:val="28"/>
          <w:lang w:val="en-GB"/>
        </w:rPr>
      </w:pPr>
      <w:r>
        <w:rPr>
          <w:sz w:val="28"/>
          <w:lang w:val="uk-UA"/>
        </w:rPr>
        <w:t>2</w:t>
      </w:r>
      <w:r>
        <w:rPr>
          <w:sz w:val="28"/>
          <w:lang w:val="en-GB"/>
        </w:rPr>
        <w:t>1</w:t>
      </w:r>
      <w:r>
        <w:rPr>
          <w:sz w:val="28"/>
          <w:lang w:val="uk-UA"/>
        </w:rPr>
        <w:t>0</w:t>
      </w:r>
      <w:r>
        <w:rPr>
          <w:sz w:val="28"/>
          <w:lang w:val="en-GB"/>
        </w:rPr>
        <w:t>. Lyons J</w:t>
      </w:r>
      <w:r>
        <w:rPr>
          <w:sz w:val="28"/>
          <w:lang w:val="uk-UA"/>
        </w:rPr>
        <w:t>.</w:t>
      </w:r>
      <w:r>
        <w:rPr>
          <w:sz w:val="28"/>
          <w:lang w:val="en-GB"/>
        </w:rPr>
        <w:t xml:space="preserve"> Language and Linguistics: an Introduction. – Cambridge etc.: Cambrige Univ.</w:t>
      </w:r>
      <w:r>
        <w:rPr>
          <w:sz w:val="28"/>
          <w:lang w:val="uk-UA"/>
        </w:rPr>
        <w:t xml:space="preserve"> P</w:t>
      </w:r>
      <w:r>
        <w:rPr>
          <w:sz w:val="28"/>
          <w:lang w:val="en-GB"/>
        </w:rPr>
        <w:t>ress, 1983. – Vol. XII. – 356 p.</w:t>
      </w:r>
    </w:p>
    <w:p w:rsidR="00B80D30" w:rsidRDefault="00B80D30" w:rsidP="00B80D30">
      <w:pPr>
        <w:widowControl w:val="0"/>
        <w:spacing w:line="360" w:lineRule="auto"/>
        <w:ind w:firstLine="567"/>
        <w:jc w:val="both"/>
        <w:rPr>
          <w:sz w:val="28"/>
          <w:lang w:val="en-GB"/>
        </w:rPr>
      </w:pPr>
      <w:r>
        <w:rPr>
          <w:sz w:val="28"/>
          <w:lang w:val="uk-UA"/>
        </w:rPr>
        <w:t>2</w:t>
      </w:r>
      <w:r>
        <w:rPr>
          <w:sz w:val="28"/>
          <w:lang w:val="en-GB"/>
        </w:rPr>
        <w:t>11. Rasmussen S.A. How Can a Metaphor Be Genuinely Illuminating // Danish Yearbook of Philosophy. – Copenhagen, 1996. – Vol.</w:t>
      </w:r>
      <w:r>
        <w:rPr>
          <w:sz w:val="28"/>
          <w:lang w:val="uk-UA"/>
        </w:rPr>
        <w:t xml:space="preserve"> </w:t>
      </w:r>
      <w:r>
        <w:rPr>
          <w:sz w:val="28"/>
          <w:lang w:val="en-GB"/>
        </w:rPr>
        <w:t>31. – P. 191 – 200.</w:t>
      </w:r>
    </w:p>
    <w:p w:rsidR="00B80D30" w:rsidRDefault="00B80D30" w:rsidP="00B80D30">
      <w:pPr>
        <w:widowControl w:val="0"/>
        <w:spacing w:line="360" w:lineRule="auto"/>
        <w:ind w:firstLine="567"/>
        <w:jc w:val="both"/>
        <w:rPr>
          <w:sz w:val="28"/>
          <w:lang w:val="en-GB"/>
        </w:rPr>
      </w:pPr>
      <w:r>
        <w:rPr>
          <w:sz w:val="28"/>
          <w:lang w:val="uk-UA"/>
        </w:rPr>
        <w:t>2</w:t>
      </w:r>
      <w:r>
        <w:rPr>
          <w:sz w:val="28"/>
          <w:lang w:val="en-GB"/>
        </w:rPr>
        <w:t>1</w:t>
      </w:r>
      <w:r>
        <w:rPr>
          <w:sz w:val="28"/>
          <w:lang w:val="uk-UA"/>
        </w:rPr>
        <w:t>2</w:t>
      </w:r>
      <w:r>
        <w:rPr>
          <w:sz w:val="28"/>
          <w:lang w:val="en-GB"/>
        </w:rPr>
        <w:t xml:space="preserve">. </w:t>
      </w:r>
      <w:proofErr w:type="gramStart"/>
      <w:r>
        <w:rPr>
          <w:sz w:val="28"/>
          <w:lang w:val="en-GB"/>
        </w:rPr>
        <w:t>Origins and Evolution of Language and Speech.</w:t>
      </w:r>
      <w:proofErr w:type="gramEnd"/>
      <w:r>
        <w:rPr>
          <w:sz w:val="28"/>
          <w:lang w:val="en-GB"/>
        </w:rPr>
        <w:t xml:space="preserve"> Ed.: Harnad S.R.A.O.N.Y., 1976.</w:t>
      </w:r>
      <w:r>
        <w:rPr>
          <w:sz w:val="28"/>
          <w:lang w:val="uk-UA"/>
        </w:rPr>
        <w:t xml:space="preserve"> –</w:t>
      </w:r>
      <w:r>
        <w:rPr>
          <w:sz w:val="28"/>
          <w:lang w:val="en-GB"/>
        </w:rPr>
        <w:t xml:space="preserve"> Vol.  VII. </w:t>
      </w:r>
      <w:proofErr w:type="gramStart"/>
      <w:r>
        <w:rPr>
          <w:sz w:val="28"/>
          <w:lang w:val="en-GB"/>
        </w:rPr>
        <w:t>–  914</w:t>
      </w:r>
      <w:proofErr w:type="gramEnd"/>
      <w:r>
        <w:rPr>
          <w:sz w:val="28"/>
          <w:lang w:val="en-GB"/>
        </w:rPr>
        <w:t xml:space="preserve"> p.</w:t>
      </w:r>
    </w:p>
    <w:p w:rsidR="00B80D30" w:rsidRDefault="00B80D30" w:rsidP="00B80D30">
      <w:pPr>
        <w:widowControl w:val="0"/>
        <w:spacing w:line="360" w:lineRule="auto"/>
        <w:ind w:firstLine="567"/>
        <w:jc w:val="both"/>
        <w:rPr>
          <w:sz w:val="28"/>
          <w:lang w:val="en-GB"/>
        </w:rPr>
      </w:pPr>
      <w:r>
        <w:rPr>
          <w:sz w:val="28"/>
          <w:lang w:val="uk-UA"/>
        </w:rPr>
        <w:t>2</w:t>
      </w:r>
      <w:r>
        <w:rPr>
          <w:sz w:val="28"/>
          <w:lang w:val="en-GB"/>
        </w:rPr>
        <w:t xml:space="preserve">13. Pavilionis Rolandas.  </w:t>
      </w:r>
      <w:proofErr w:type="gramStart"/>
      <w:r>
        <w:rPr>
          <w:sz w:val="28"/>
          <w:lang w:val="en-GB"/>
        </w:rPr>
        <w:t>Meaning and Conceptual Systems / Transl. by H. Campbell Creighton.</w:t>
      </w:r>
      <w:proofErr w:type="gramEnd"/>
      <w:r>
        <w:rPr>
          <w:sz w:val="28"/>
          <w:lang w:val="en-GB"/>
        </w:rPr>
        <w:t xml:space="preserve"> – M.: Progress, 1990. – 269 p.</w:t>
      </w:r>
    </w:p>
    <w:p w:rsidR="00B80D30" w:rsidRDefault="00B80D30" w:rsidP="00B80D30">
      <w:pPr>
        <w:widowControl w:val="0"/>
        <w:spacing w:line="360" w:lineRule="auto"/>
        <w:ind w:firstLine="567"/>
        <w:jc w:val="both"/>
        <w:rPr>
          <w:sz w:val="28"/>
          <w:lang w:val="en-GB"/>
        </w:rPr>
      </w:pPr>
      <w:r>
        <w:rPr>
          <w:sz w:val="28"/>
          <w:lang w:val="uk-UA"/>
        </w:rPr>
        <w:t>214</w:t>
      </w:r>
      <w:r>
        <w:rPr>
          <w:sz w:val="28"/>
          <w:lang w:val="en-GB"/>
        </w:rPr>
        <w:t xml:space="preserve">. Sperber D., Wilson D. Relevance: Communication a. Cognition. </w:t>
      </w:r>
      <w:proofErr w:type="gramStart"/>
      <w:r>
        <w:rPr>
          <w:sz w:val="28"/>
          <w:lang w:val="en-GB"/>
        </w:rPr>
        <w:t>Oxford, 1986.</w:t>
      </w:r>
      <w:proofErr w:type="gramEnd"/>
      <w:r>
        <w:rPr>
          <w:sz w:val="28"/>
          <w:lang w:val="en-GB"/>
        </w:rPr>
        <w:t xml:space="preserve"> – VIII, 279 p.</w:t>
      </w:r>
    </w:p>
    <w:p w:rsidR="00B80D30" w:rsidRDefault="00B80D30" w:rsidP="00B80D30">
      <w:pPr>
        <w:widowControl w:val="0"/>
        <w:spacing w:line="360" w:lineRule="auto"/>
        <w:ind w:firstLine="567"/>
        <w:jc w:val="both"/>
        <w:rPr>
          <w:sz w:val="28"/>
          <w:lang w:val="en-GB"/>
        </w:rPr>
      </w:pPr>
      <w:r>
        <w:rPr>
          <w:sz w:val="28"/>
          <w:lang w:val="uk-UA"/>
        </w:rPr>
        <w:t>215</w:t>
      </w:r>
      <w:r>
        <w:rPr>
          <w:sz w:val="28"/>
          <w:lang w:val="en-GB"/>
        </w:rPr>
        <w:t xml:space="preserve">. Schraw G. Component of Metaphoric Processing // J. of Psycholinguistic Research. – N.Y., 1995. – Vol.24. </w:t>
      </w:r>
      <w:proofErr w:type="gramStart"/>
      <w:r>
        <w:rPr>
          <w:sz w:val="28"/>
          <w:lang w:val="en-GB"/>
        </w:rPr>
        <w:t>–  №</w:t>
      </w:r>
      <w:proofErr w:type="gramEnd"/>
      <w:r>
        <w:rPr>
          <w:sz w:val="28"/>
          <w:lang w:val="en-GB"/>
        </w:rPr>
        <w:t xml:space="preserve"> 1. – P. 23 – 38.</w:t>
      </w:r>
    </w:p>
    <w:p w:rsidR="00B80D30" w:rsidRDefault="00B80D30" w:rsidP="00B80D30">
      <w:pPr>
        <w:widowControl w:val="0"/>
        <w:spacing w:line="360" w:lineRule="auto"/>
        <w:ind w:firstLine="567"/>
        <w:jc w:val="both"/>
        <w:rPr>
          <w:sz w:val="28"/>
          <w:lang w:val="en-GB"/>
        </w:rPr>
      </w:pPr>
      <w:r>
        <w:rPr>
          <w:sz w:val="28"/>
          <w:lang w:val="en-GB"/>
        </w:rPr>
        <w:lastRenderedPageBreak/>
        <w:t xml:space="preserve">216. Stjernfelt F. We Can’t Go on Meeting Like This. </w:t>
      </w:r>
      <w:proofErr w:type="gramStart"/>
      <w:r>
        <w:rPr>
          <w:sz w:val="28"/>
          <w:lang w:val="en-GB"/>
        </w:rPr>
        <w:t>A Cognitive Theory of Literature.</w:t>
      </w:r>
      <w:proofErr w:type="gramEnd"/>
      <w:r>
        <w:rPr>
          <w:sz w:val="28"/>
          <w:lang w:val="en-GB"/>
        </w:rPr>
        <w:t xml:space="preserve"> The Fall of Wall between Linguistics and Theory of </w:t>
      </w:r>
      <w:proofErr w:type="gramStart"/>
      <w:r>
        <w:rPr>
          <w:sz w:val="28"/>
          <w:lang w:val="en-GB"/>
        </w:rPr>
        <w:t>Literature  /</w:t>
      </w:r>
      <w:proofErr w:type="gramEnd"/>
      <w:r>
        <w:rPr>
          <w:sz w:val="28"/>
          <w:lang w:val="en-GB"/>
        </w:rPr>
        <w:t xml:space="preserve">/ Nordic j.of Linguistics. – Oslo, 1995. – Vol.18. </w:t>
      </w:r>
      <w:proofErr w:type="gramStart"/>
      <w:r>
        <w:rPr>
          <w:sz w:val="28"/>
          <w:lang w:val="en-GB"/>
        </w:rPr>
        <w:t xml:space="preserve">– </w:t>
      </w:r>
      <w:r w:rsidRPr="00AC3BDF">
        <w:rPr>
          <w:sz w:val="28"/>
          <w:lang w:val="en-US"/>
        </w:rPr>
        <w:t xml:space="preserve">№ </w:t>
      </w:r>
      <w:r>
        <w:rPr>
          <w:sz w:val="28"/>
          <w:lang w:val="en-GB"/>
        </w:rPr>
        <w:t>2.</w:t>
      </w:r>
      <w:proofErr w:type="gramEnd"/>
      <w:r>
        <w:rPr>
          <w:sz w:val="28"/>
          <w:lang w:val="en-GB"/>
        </w:rPr>
        <w:t xml:space="preserve"> – P. 121 – 136.</w:t>
      </w:r>
    </w:p>
    <w:p w:rsidR="00B80D30" w:rsidRDefault="00B80D30" w:rsidP="00B80D30">
      <w:pPr>
        <w:widowControl w:val="0"/>
        <w:spacing w:line="360" w:lineRule="auto"/>
        <w:ind w:firstLine="567"/>
        <w:jc w:val="both"/>
        <w:rPr>
          <w:sz w:val="28"/>
          <w:lang w:val="en-GB"/>
        </w:rPr>
      </w:pPr>
      <w:r>
        <w:rPr>
          <w:sz w:val="28"/>
          <w:lang w:val="en-GB"/>
        </w:rPr>
        <w:t>2</w:t>
      </w:r>
      <w:r>
        <w:rPr>
          <w:sz w:val="28"/>
          <w:lang w:val="uk-UA"/>
        </w:rPr>
        <w:t>17</w:t>
      </w:r>
      <w:r>
        <w:rPr>
          <w:sz w:val="28"/>
          <w:lang w:val="en-GB"/>
        </w:rPr>
        <w:t>. Stewant J.F. Metaphor and Metonymy Colo</w:t>
      </w:r>
      <w:r>
        <w:rPr>
          <w:sz w:val="28"/>
          <w:lang w:val="en-US"/>
        </w:rPr>
        <w:t>u</w:t>
      </w:r>
      <w:r>
        <w:rPr>
          <w:sz w:val="28"/>
          <w:lang w:val="en-GB"/>
        </w:rPr>
        <w:t xml:space="preserve">r and Space, in Lowrence’s “Sea and Sardinia” // Twentieth Century Lit. </w:t>
      </w:r>
      <w:proofErr w:type="gramStart"/>
      <w:r>
        <w:rPr>
          <w:sz w:val="28"/>
          <w:lang w:val="en-GB"/>
        </w:rPr>
        <w:t>Hempstead, 1995.</w:t>
      </w:r>
      <w:proofErr w:type="gramEnd"/>
      <w:r>
        <w:rPr>
          <w:sz w:val="28"/>
          <w:lang w:val="en-GB"/>
        </w:rPr>
        <w:t xml:space="preserve"> – Vol. 41</w:t>
      </w:r>
      <w:r>
        <w:rPr>
          <w:sz w:val="28"/>
          <w:lang w:val="uk-UA"/>
        </w:rPr>
        <w:t>. –</w:t>
      </w:r>
      <w:r>
        <w:rPr>
          <w:sz w:val="28"/>
          <w:lang w:val="en-GB"/>
        </w:rPr>
        <w:t xml:space="preserve"> </w:t>
      </w:r>
      <w:r w:rsidRPr="00AC3BDF">
        <w:rPr>
          <w:sz w:val="28"/>
          <w:lang w:val="en-US"/>
        </w:rPr>
        <w:t xml:space="preserve">№ </w:t>
      </w:r>
      <w:r>
        <w:rPr>
          <w:sz w:val="28"/>
          <w:lang w:val="en-GB"/>
        </w:rPr>
        <w:t>2. – P. 208 –223.</w:t>
      </w:r>
    </w:p>
    <w:p w:rsidR="00B80D30" w:rsidRDefault="00B80D30" w:rsidP="00B80D30">
      <w:pPr>
        <w:widowControl w:val="0"/>
        <w:spacing w:line="360" w:lineRule="auto"/>
        <w:ind w:firstLine="567"/>
        <w:jc w:val="both"/>
        <w:rPr>
          <w:sz w:val="28"/>
          <w:lang w:val="en-GB"/>
        </w:rPr>
      </w:pPr>
      <w:r>
        <w:rPr>
          <w:sz w:val="28"/>
          <w:lang w:val="en-GB"/>
        </w:rPr>
        <w:t>218. Traugott E.C. [Recensio] // Cognitive Linguistics. – Berlin; N.Y., 1996. – Vol.1</w:t>
      </w:r>
      <w:r>
        <w:rPr>
          <w:sz w:val="28"/>
          <w:lang w:val="uk-UA"/>
        </w:rPr>
        <w:t>. –</w:t>
      </w:r>
      <w:r w:rsidRPr="00AC3BDF">
        <w:rPr>
          <w:sz w:val="28"/>
          <w:lang w:val="en-US"/>
        </w:rPr>
        <w:t xml:space="preserve">№ </w:t>
      </w:r>
      <w:r>
        <w:rPr>
          <w:sz w:val="28"/>
          <w:lang w:val="en-GB"/>
        </w:rPr>
        <w:t>3 – P. 301 – 306.</w:t>
      </w:r>
    </w:p>
    <w:p w:rsidR="00B80D30" w:rsidRPr="00AC3BDF" w:rsidRDefault="00B80D30" w:rsidP="00B80D30">
      <w:pPr>
        <w:widowControl w:val="0"/>
        <w:spacing w:line="360" w:lineRule="auto"/>
        <w:ind w:firstLine="567"/>
        <w:jc w:val="both"/>
        <w:rPr>
          <w:sz w:val="28"/>
          <w:lang w:val="en-US"/>
        </w:rPr>
      </w:pPr>
    </w:p>
    <w:p w:rsidR="00B80D30" w:rsidRDefault="00B80D30" w:rsidP="00B80D30">
      <w:pPr>
        <w:widowControl w:val="0"/>
        <w:spacing w:line="360" w:lineRule="auto"/>
        <w:ind w:firstLine="709"/>
        <w:jc w:val="both"/>
        <w:rPr>
          <w:sz w:val="28"/>
          <w:lang w:val="uk-UA"/>
        </w:rPr>
      </w:pPr>
    </w:p>
    <w:p w:rsidR="00B80D30" w:rsidRDefault="00B80D30" w:rsidP="00B80D30">
      <w:pPr>
        <w:widowControl w:val="0"/>
        <w:spacing w:line="360" w:lineRule="auto"/>
        <w:ind w:firstLine="567"/>
        <w:jc w:val="center"/>
        <w:rPr>
          <w:b/>
          <w:sz w:val="28"/>
          <w:lang w:val="en-GB"/>
        </w:rPr>
      </w:pPr>
      <w:r>
        <w:rPr>
          <w:b/>
          <w:sz w:val="28"/>
          <w:lang w:val="en-GB"/>
        </w:rPr>
        <w:t>СПИСОК ВИКОРИСТАНИХ ДЖЕРЕЛ ІЛЮСТРАТИВНОГО МАТЕРІАЛУ</w:t>
      </w:r>
    </w:p>
    <w:p w:rsidR="00B80D30" w:rsidRDefault="00B80D30" w:rsidP="00B80D30">
      <w:pPr>
        <w:widowControl w:val="0"/>
        <w:spacing w:line="360" w:lineRule="auto"/>
        <w:rPr>
          <w:sz w:val="28"/>
          <w:lang w:val="en-GB"/>
        </w:rPr>
      </w:pPr>
    </w:p>
    <w:p w:rsidR="00B80D30" w:rsidRDefault="00B80D30" w:rsidP="001E0245">
      <w:pPr>
        <w:widowControl w:val="0"/>
        <w:numPr>
          <w:ilvl w:val="0"/>
          <w:numId w:val="64"/>
        </w:numPr>
        <w:suppressAutoHyphens w:val="0"/>
        <w:spacing w:line="360" w:lineRule="auto"/>
        <w:jc w:val="both"/>
        <w:rPr>
          <w:sz w:val="28"/>
        </w:rPr>
      </w:pPr>
      <w:r>
        <w:rPr>
          <w:sz w:val="28"/>
        </w:rPr>
        <w:t xml:space="preserve">Вопросы языкознания. – 1992. </w:t>
      </w:r>
      <w:r>
        <w:rPr>
          <w:sz w:val="28"/>
          <w:lang w:val="en-US"/>
        </w:rPr>
        <w:t>–</w:t>
      </w:r>
      <w:r>
        <w:rPr>
          <w:sz w:val="28"/>
        </w:rPr>
        <w:t xml:space="preserve"> № 1.– 160 с.</w:t>
      </w:r>
    </w:p>
    <w:p w:rsidR="00B80D30" w:rsidRDefault="00B80D30" w:rsidP="001E0245">
      <w:pPr>
        <w:widowControl w:val="0"/>
        <w:numPr>
          <w:ilvl w:val="0"/>
          <w:numId w:val="64"/>
        </w:numPr>
        <w:suppressAutoHyphens w:val="0"/>
        <w:spacing w:line="360" w:lineRule="auto"/>
        <w:jc w:val="both"/>
        <w:rPr>
          <w:sz w:val="28"/>
        </w:rPr>
      </w:pPr>
      <w:r>
        <w:rPr>
          <w:sz w:val="28"/>
        </w:rPr>
        <w:t>Достоевский Ф.М. Идиот: Роман. – Кишенев: Картя молдовеняске, 1970. –</w:t>
      </w:r>
    </w:p>
    <w:p w:rsidR="00B80D30" w:rsidRDefault="00B80D30" w:rsidP="00B80D30">
      <w:pPr>
        <w:widowControl w:val="0"/>
        <w:numPr>
          <w:ilvl w:val="12"/>
          <w:numId w:val="0"/>
        </w:numPr>
        <w:spacing w:line="360" w:lineRule="auto"/>
        <w:jc w:val="both"/>
        <w:rPr>
          <w:sz w:val="28"/>
        </w:rPr>
      </w:pPr>
      <w:r>
        <w:rPr>
          <w:sz w:val="28"/>
        </w:rPr>
        <w:t>641с.</w:t>
      </w:r>
    </w:p>
    <w:p w:rsidR="00B80D30" w:rsidRDefault="00B80D30" w:rsidP="001E0245">
      <w:pPr>
        <w:widowControl w:val="0"/>
        <w:numPr>
          <w:ilvl w:val="0"/>
          <w:numId w:val="64"/>
        </w:numPr>
        <w:suppressAutoHyphens w:val="0"/>
        <w:spacing w:line="360" w:lineRule="auto"/>
        <w:jc w:val="both"/>
        <w:rPr>
          <w:sz w:val="28"/>
        </w:rPr>
      </w:pPr>
      <w:r>
        <w:rPr>
          <w:sz w:val="28"/>
        </w:rPr>
        <w:t>Крестьянка. – 1997.</w:t>
      </w:r>
      <w:r>
        <w:rPr>
          <w:sz w:val="28"/>
          <w:lang w:val="en-US"/>
        </w:rPr>
        <w:t xml:space="preserve"> –</w:t>
      </w:r>
      <w:r>
        <w:rPr>
          <w:sz w:val="28"/>
        </w:rPr>
        <w:t xml:space="preserve"> № 7. – 112 с.</w:t>
      </w:r>
    </w:p>
    <w:p w:rsidR="00B80D30" w:rsidRDefault="00B80D30" w:rsidP="001E0245">
      <w:pPr>
        <w:widowControl w:val="0"/>
        <w:numPr>
          <w:ilvl w:val="0"/>
          <w:numId w:val="64"/>
        </w:numPr>
        <w:suppressAutoHyphens w:val="0"/>
        <w:spacing w:line="360" w:lineRule="auto"/>
        <w:jc w:val="both"/>
        <w:rPr>
          <w:sz w:val="28"/>
        </w:rPr>
      </w:pPr>
      <w:r>
        <w:rPr>
          <w:sz w:val="28"/>
        </w:rPr>
        <w:t>Мово</w:t>
      </w:r>
      <w:r>
        <w:rPr>
          <w:sz w:val="28"/>
          <w:lang w:val="uk-UA"/>
        </w:rPr>
        <w:t>знавство. – 1994. – № 6. – 82 с.</w:t>
      </w:r>
    </w:p>
    <w:p w:rsidR="00B80D30" w:rsidRDefault="00B80D30" w:rsidP="001E0245">
      <w:pPr>
        <w:widowControl w:val="0"/>
        <w:numPr>
          <w:ilvl w:val="0"/>
          <w:numId w:val="64"/>
        </w:numPr>
        <w:suppressAutoHyphens w:val="0"/>
        <w:spacing w:line="360" w:lineRule="auto"/>
        <w:jc w:val="both"/>
        <w:rPr>
          <w:sz w:val="28"/>
        </w:rPr>
      </w:pPr>
      <w:r>
        <w:rPr>
          <w:sz w:val="28"/>
          <w:lang w:val="uk-UA"/>
        </w:rPr>
        <w:t>Maugham W.S.  The Painted Veil : Novel.– M.: International Relations, 1981.– 248p.</w:t>
      </w:r>
    </w:p>
    <w:p w:rsidR="00B80D30" w:rsidRDefault="00B80D30" w:rsidP="001E0245">
      <w:pPr>
        <w:widowControl w:val="0"/>
        <w:numPr>
          <w:ilvl w:val="0"/>
          <w:numId w:val="64"/>
        </w:numPr>
        <w:suppressAutoHyphens w:val="0"/>
        <w:spacing w:line="360" w:lineRule="auto"/>
        <w:jc w:val="both"/>
        <w:rPr>
          <w:sz w:val="28"/>
        </w:rPr>
      </w:pPr>
      <w:r>
        <w:rPr>
          <w:sz w:val="28"/>
        </w:rPr>
        <w:t>Пастернак Б.Л. Доктор Живаго: Роман. – Вильнюс: Вага, 1988. – 222 с.</w:t>
      </w:r>
    </w:p>
    <w:p w:rsidR="00B80D30" w:rsidRDefault="00B80D30" w:rsidP="001E0245">
      <w:pPr>
        <w:widowControl w:val="0"/>
        <w:numPr>
          <w:ilvl w:val="0"/>
          <w:numId w:val="64"/>
        </w:numPr>
        <w:suppressAutoHyphens w:val="0"/>
        <w:spacing w:line="360" w:lineRule="auto"/>
        <w:jc w:val="both"/>
        <w:rPr>
          <w:sz w:val="28"/>
        </w:rPr>
      </w:pPr>
      <w:r>
        <w:rPr>
          <w:sz w:val="28"/>
          <w:lang w:val="uk-UA"/>
        </w:rPr>
        <w:t>Стельмах М.П. Твори: У 7 т. / Т. 6. – Чотири броди: Роман. – К.: Дніпро,  1983. – 606 с.</w:t>
      </w:r>
    </w:p>
    <w:p w:rsidR="00B80D30" w:rsidRDefault="00B80D30" w:rsidP="001E0245">
      <w:pPr>
        <w:widowControl w:val="0"/>
        <w:numPr>
          <w:ilvl w:val="0"/>
          <w:numId w:val="64"/>
        </w:numPr>
        <w:suppressAutoHyphens w:val="0"/>
        <w:spacing w:line="360" w:lineRule="auto"/>
        <w:jc w:val="both"/>
        <w:rPr>
          <w:sz w:val="28"/>
        </w:rPr>
      </w:pPr>
      <w:r>
        <w:rPr>
          <w:sz w:val="28"/>
          <w:lang w:val="uk-UA"/>
        </w:rPr>
        <w:t>Урядовий кур’єр. – 1990. – № 123.– 10 с.</w:t>
      </w:r>
    </w:p>
    <w:p w:rsidR="00B80D30" w:rsidRDefault="00B80D30" w:rsidP="001E0245">
      <w:pPr>
        <w:widowControl w:val="0"/>
        <w:numPr>
          <w:ilvl w:val="0"/>
          <w:numId w:val="64"/>
        </w:numPr>
        <w:suppressAutoHyphens w:val="0"/>
        <w:spacing w:line="360" w:lineRule="auto"/>
        <w:jc w:val="both"/>
        <w:rPr>
          <w:sz w:val="28"/>
        </w:rPr>
      </w:pPr>
      <w:r>
        <w:rPr>
          <w:sz w:val="28"/>
          <w:lang w:val="en-GB"/>
        </w:rPr>
        <w:t xml:space="preserve">New Idea. – 1990. – </w:t>
      </w:r>
      <w:r>
        <w:rPr>
          <w:sz w:val="28"/>
        </w:rPr>
        <w:t xml:space="preserve">№ </w:t>
      </w:r>
      <w:r>
        <w:rPr>
          <w:sz w:val="28"/>
          <w:lang w:val="en-GB"/>
        </w:rPr>
        <w:t>12. – 137 р.</w:t>
      </w:r>
    </w:p>
    <w:p w:rsidR="00B80D30" w:rsidRDefault="00B80D30" w:rsidP="001E0245">
      <w:pPr>
        <w:widowControl w:val="0"/>
        <w:numPr>
          <w:ilvl w:val="0"/>
          <w:numId w:val="64"/>
        </w:numPr>
        <w:suppressAutoHyphens w:val="0"/>
        <w:spacing w:line="360" w:lineRule="auto"/>
        <w:jc w:val="both"/>
        <w:rPr>
          <w:sz w:val="28"/>
        </w:rPr>
      </w:pPr>
      <w:r>
        <w:rPr>
          <w:sz w:val="28"/>
          <w:lang w:val="en-GB"/>
        </w:rPr>
        <w:t>Scientific America</w:t>
      </w:r>
      <w:r>
        <w:rPr>
          <w:sz w:val="28"/>
          <w:lang w:val="en-US"/>
        </w:rPr>
        <w:t>n</w:t>
      </w:r>
      <w:r>
        <w:rPr>
          <w:sz w:val="28"/>
          <w:lang w:val="en-GB"/>
        </w:rPr>
        <w:t xml:space="preserve">. – </w:t>
      </w:r>
      <w:r>
        <w:rPr>
          <w:sz w:val="28"/>
        </w:rPr>
        <w:t xml:space="preserve">1979. </w:t>
      </w:r>
      <w:r>
        <w:rPr>
          <w:sz w:val="28"/>
          <w:lang w:val="en-US"/>
        </w:rPr>
        <w:t>–</w:t>
      </w:r>
      <w:r>
        <w:rPr>
          <w:sz w:val="28"/>
        </w:rPr>
        <w:t xml:space="preserve"> № 1. – 180 р.</w:t>
      </w:r>
    </w:p>
    <w:p w:rsidR="00B80D30" w:rsidRDefault="00B80D30" w:rsidP="00B80D30">
      <w:pPr>
        <w:widowControl w:val="0"/>
        <w:spacing w:line="360" w:lineRule="auto"/>
        <w:jc w:val="both"/>
        <w:rPr>
          <w:sz w:val="28"/>
        </w:rPr>
      </w:pPr>
    </w:p>
    <w:p w:rsidR="00B80D30" w:rsidRDefault="00B80D30" w:rsidP="00B80D30">
      <w:pPr>
        <w:widowControl w:val="0"/>
        <w:spacing w:line="360" w:lineRule="auto"/>
        <w:ind w:firstLine="567"/>
        <w:jc w:val="center"/>
        <w:rPr>
          <w:b/>
          <w:sz w:val="28"/>
          <w:lang w:val="en-GB"/>
        </w:rPr>
      </w:pPr>
      <w:r>
        <w:rPr>
          <w:b/>
          <w:sz w:val="28"/>
          <w:lang w:val="en-GB"/>
        </w:rPr>
        <w:t>СПИСОК СЛОВНИК</w:t>
      </w:r>
      <w:r>
        <w:rPr>
          <w:b/>
          <w:sz w:val="28"/>
          <w:lang w:val="uk-UA"/>
        </w:rPr>
        <w:t>І</w:t>
      </w:r>
      <w:r>
        <w:rPr>
          <w:b/>
          <w:sz w:val="28"/>
          <w:lang w:val="en-GB"/>
        </w:rPr>
        <w:t>В</w:t>
      </w:r>
    </w:p>
    <w:p w:rsidR="00B80D30" w:rsidRDefault="00B80D30" w:rsidP="00B80D30">
      <w:pPr>
        <w:widowControl w:val="0"/>
        <w:spacing w:line="360" w:lineRule="auto"/>
        <w:ind w:firstLine="567"/>
        <w:jc w:val="center"/>
        <w:rPr>
          <w:sz w:val="28"/>
          <w:lang w:val="en-GB"/>
        </w:rPr>
      </w:pPr>
    </w:p>
    <w:p w:rsidR="00B80D30" w:rsidRDefault="00B80D30" w:rsidP="001E0245">
      <w:pPr>
        <w:widowControl w:val="0"/>
        <w:numPr>
          <w:ilvl w:val="0"/>
          <w:numId w:val="63"/>
        </w:numPr>
        <w:tabs>
          <w:tab w:val="left" w:pos="142"/>
        </w:tabs>
        <w:suppressAutoHyphens w:val="0"/>
        <w:spacing w:line="360" w:lineRule="auto"/>
        <w:ind w:left="142" w:firstLine="425"/>
        <w:jc w:val="both"/>
        <w:rPr>
          <w:sz w:val="28"/>
        </w:rPr>
      </w:pPr>
      <w:r>
        <w:rPr>
          <w:sz w:val="28"/>
        </w:rPr>
        <w:t>Словарь</w:t>
      </w:r>
      <w:r w:rsidRPr="00AC3BDF">
        <w:rPr>
          <w:sz w:val="28"/>
        </w:rPr>
        <w:t xml:space="preserve"> </w:t>
      </w:r>
      <w:r>
        <w:rPr>
          <w:sz w:val="28"/>
        </w:rPr>
        <w:t xml:space="preserve">современного русского литературного языка: В 17 т. – М.-Л.: </w:t>
      </w:r>
      <w:r>
        <w:rPr>
          <w:sz w:val="28"/>
        </w:rPr>
        <w:lastRenderedPageBreak/>
        <w:t>Изд-во АН СССР,  1950 – 1965.</w:t>
      </w:r>
    </w:p>
    <w:p w:rsidR="00B80D30" w:rsidRDefault="00B80D30" w:rsidP="00B80D30">
      <w:pPr>
        <w:widowControl w:val="0"/>
        <w:spacing w:line="360" w:lineRule="auto"/>
        <w:ind w:firstLine="567"/>
        <w:jc w:val="both"/>
        <w:rPr>
          <w:sz w:val="28"/>
          <w:lang w:val="uk-UA"/>
        </w:rPr>
      </w:pPr>
      <w:r>
        <w:rPr>
          <w:sz w:val="28"/>
        </w:rPr>
        <w:t>2. Словник  укра</w:t>
      </w:r>
      <w:r>
        <w:rPr>
          <w:sz w:val="28"/>
          <w:lang w:val="uk-UA"/>
        </w:rPr>
        <w:t>їнс</w:t>
      </w:r>
      <w:r>
        <w:rPr>
          <w:sz w:val="28"/>
        </w:rPr>
        <w:t>ько</w:t>
      </w:r>
      <w:r>
        <w:rPr>
          <w:sz w:val="28"/>
          <w:lang w:val="uk-UA"/>
        </w:rPr>
        <w:t>ї</w:t>
      </w:r>
      <w:r>
        <w:rPr>
          <w:sz w:val="28"/>
        </w:rPr>
        <w:t xml:space="preserve">  мови:  В 11 т.– К.: Наукова  думка, 1970-1980.</w:t>
      </w:r>
      <w:r>
        <w:rPr>
          <w:sz w:val="28"/>
          <w:lang w:val="uk-UA"/>
        </w:rPr>
        <w:t xml:space="preserve"> </w:t>
      </w:r>
    </w:p>
    <w:p w:rsidR="00B80D30" w:rsidRDefault="00B80D30" w:rsidP="00B80D30">
      <w:pPr>
        <w:widowControl w:val="0"/>
        <w:spacing w:line="360" w:lineRule="auto"/>
        <w:ind w:firstLine="567"/>
        <w:jc w:val="both"/>
        <w:rPr>
          <w:sz w:val="28"/>
          <w:lang w:val="en-GB"/>
        </w:rPr>
      </w:pPr>
      <w:r>
        <w:rPr>
          <w:sz w:val="28"/>
          <w:lang w:val="en-GB"/>
        </w:rPr>
        <w:t>3. The Oxford English Dictionary: 12 Vol</w:t>
      </w:r>
      <w:proofErr w:type="gramStart"/>
      <w:r>
        <w:rPr>
          <w:sz w:val="28"/>
          <w:lang w:val="en-GB"/>
        </w:rPr>
        <w:t>.–</w:t>
      </w:r>
      <w:proofErr w:type="gramEnd"/>
      <w:r>
        <w:rPr>
          <w:sz w:val="28"/>
          <w:lang w:val="en-GB"/>
        </w:rPr>
        <w:t xml:space="preserve"> Oxford: At the Charendon press, Еly House, London. – 1970.</w:t>
      </w:r>
    </w:p>
    <w:p w:rsidR="00524B7B" w:rsidRPr="00B80D30" w:rsidRDefault="00524B7B" w:rsidP="00524B7B">
      <w:pPr>
        <w:spacing w:line="360" w:lineRule="auto"/>
        <w:jc w:val="center"/>
        <w:rPr>
          <w:lang w:val="en-GB"/>
        </w:rPr>
      </w:pPr>
    </w:p>
    <w:p w:rsidR="0088296F" w:rsidRPr="00B80D30" w:rsidRDefault="0088296F" w:rsidP="00906CCA">
      <w:pPr>
        <w:spacing w:line="360" w:lineRule="auto"/>
        <w:jc w:val="center"/>
        <w:rPr>
          <w:sz w:val="28"/>
          <w:szCs w:val="28"/>
          <w:lang w:val="uk-UA"/>
        </w:rPr>
      </w:pPr>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45" w:rsidRDefault="001E0245">
      <w:r>
        <w:separator/>
      </w:r>
    </w:p>
  </w:endnote>
  <w:endnote w:type="continuationSeparator" w:id="0">
    <w:p w:rsidR="001E0245" w:rsidRDefault="001E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45" w:rsidRDefault="001E0245">
      <w:r>
        <w:separator/>
      </w:r>
    </w:p>
  </w:footnote>
  <w:footnote w:type="continuationSeparator" w:id="0">
    <w:p w:rsidR="001E0245" w:rsidRDefault="001E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5352151"/>
    <w:multiLevelType w:val="singleLevel"/>
    <w:tmpl w:val="B0424D0A"/>
    <w:lvl w:ilvl="0">
      <w:start w:val="1"/>
      <w:numFmt w:val="decimal"/>
      <w:lvlText w:val="%1)"/>
      <w:lvlJc w:val="left"/>
      <w:pPr>
        <w:tabs>
          <w:tab w:val="num" w:pos="1080"/>
        </w:tabs>
        <w:ind w:left="1080" w:hanging="360"/>
      </w:pPr>
      <w:rPr>
        <w:rFonts w:hint="default"/>
      </w:r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1715DA"/>
    <w:multiLevelType w:val="singleLevel"/>
    <w:tmpl w:val="DBEEEB44"/>
    <w:lvl w:ilvl="0">
      <w:start w:val="1"/>
      <w:numFmt w:val="decimal"/>
      <w:lvlText w:val="%1."/>
      <w:legacy w:legacy="1" w:legacySpace="120" w:legacyIndent="360"/>
      <w:lvlJc w:val="left"/>
      <w:pPr>
        <w:ind w:left="927" w:hanging="36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5FFB5D53"/>
    <w:multiLevelType w:val="singleLevel"/>
    <w:tmpl w:val="E4088A3C"/>
    <w:lvl w:ilvl="0">
      <w:start w:val="2"/>
      <w:numFmt w:val="bullet"/>
      <w:lvlText w:val="–"/>
      <w:lvlJc w:val="left"/>
      <w:pPr>
        <w:tabs>
          <w:tab w:val="num" w:pos="927"/>
        </w:tabs>
        <w:ind w:left="0" w:firstLine="567"/>
      </w:pPr>
    </w:lvl>
  </w:abstractNum>
  <w:abstractNum w:abstractNumId="58">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1">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2">
    <w:nsid w:val="76AF65A8"/>
    <w:multiLevelType w:val="singleLevel"/>
    <w:tmpl w:val="FACACAF6"/>
    <w:lvl w:ilvl="0">
      <w:start w:val="1"/>
      <w:numFmt w:val="decimal"/>
      <w:lvlText w:val="%1."/>
      <w:lvlJc w:val="left"/>
      <w:pPr>
        <w:tabs>
          <w:tab w:val="num" w:pos="927"/>
        </w:tabs>
        <w:ind w:left="0" w:firstLine="567"/>
      </w:pPr>
    </w:lvl>
  </w:abstractNum>
  <w:abstractNum w:abstractNumId="63">
    <w:nsid w:val="7FDD1737"/>
    <w:multiLevelType w:val="singleLevel"/>
    <w:tmpl w:val="8A3A4F88"/>
    <w:lvl w:ilvl="0">
      <w:start w:val="1"/>
      <w:numFmt w:val="bullet"/>
      <w:lvlText w:val="-"/>
      <w:lvlJc w:val="left"/>
      <w:pPr>
        <w:tabs>
          <w:tab w:val="num" w:pos="1080"/>
        </w:tabs>
        <w:ind w:left="1080" w:hanging="360"/>
      </w:pPr>
      <w:rPr>
        <w:rFont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2"/>
  </w:num>
  <w:num w:numId="39">
    <w:abstractNumId w:val="54"/>
  </w:num>
  <w:num w:numId="40">
    <w:abstractNumId w:val="7"/>
  </w:num>
  <w:num w:numId="41">
    <w:abstractNumId w:val="6"/>
  </w:num>
  <w:num w:numId="42">
    <w:abstractNumId w:val="5"/>
  </w:num>
  <w:num w:numId="43">
    <w:abstractNumId w:val="49"/>
  </w:num>
  <w:num w:numId="44">
    <w:abstractNumId w:val="51"/>
  </w:num>
  <w:num w:numId="45">
    <w:abstractNumId w:val="50"/>
  </w:num>
  <w:num w:numId="46">
    <w:abstractNumId w:val="0"/>
  </w:num>
  <w:num w:numId="47">
    <w:abstractNumId w:val="53"/>
  </w:num>
  <w:num w:numId="48">
    <w:abstractNumId w:val="46"/>
  </w:num>
  <w:num w:numId="49">
    <w:abstractNumId w:val="3"/>
  </w:num>
  <w:num w:numId="50">
    <w:abstractNumId w:val="2"/>
  </w:num>
  <w:num w:numId="51">
    <w:abstractNumId w:val="1"/>
  </w:num>
  <w:num w:numId="52">
    <w:abstractNumId w:val="48"/>
  </w:num>
  <w:num w:numId="53">
    <w:abstractNumId w:val="61"/>
  </w:num>
  <w:num w:numId="54">
    <w:abstractNumId w:val="4"/>
  </w:num>
  <w:num w:numId="55">
    <w:abstractNumId w:val="56"/>
  </w:num>
  <w:num w:numId="56">
    <w:abstractNumId w:val="58"/>
  </w:num>
  <w:num w:numId="57">
    <w:abstractNumId w:val="59"/>
  </w:num>
  <w:num w:numId="58">
    <w:abstractNumId w:val="60"/>
  </w:num>
  <w:num w:numId="59">
    <w:abstractNumId w:val="8"/>
  </w:num>
  <w:num w:numId="60">
    <w:abstractNumId w:val="57"/>
  </w:num>
  <w:num w:numId="61">
    <w:abstractNumId w:val="47"/>
  </w:num>
  <w:num w:numId="62">
    <w:abstractNumId w:val="63"/>
  </w:num>
  <w:num w:numId="63">
    <w:abstractNumId w:val="55"/>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45FE"/>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3AE0"/>
    <w:rsid w:val="0019421E"/>
    <w:rsid w:val="00194C8D"/>
    <w:rsid w:val="00195416"/>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0245"/>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4231"/>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1511A"/>
    <w:rsid w:val="00321539"/>
    <w:rsid w:val="00326443"/>
    <w:rsid w:val="00332E47"/>
    <w:rsid w:val="003355AA"/>
    <w:rsid w:val="00337138"/>
    <w:rsid w:val="00342393"/>
    <w:rsid w:val="0034431E"/>
    <w:rsid w:val="003464F0"/>
    <w:rsid w:val="0034663F"/>
    <w:rsid w:val="00350E90"/>
    <w:rsid w:val="003536EA"/>
    <w:rsid w:val="0035582A"/>
    <w:rsid w:val="00355F9B"/>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B7B"/>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692"/>
    <w:rsid w:val="00582DD9"/>
    <w:rsid w:val="005859A7"/>
    <w:rsid w:val="005861EB"/>
    <w:rsid w:val="00586696"/>
    <w:rsid w:val="0059082A"/>
    <w:rsid w:val="00591589"/>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31A1"/>
    <w:rsid w:val="006436EA"/>
    <w:rsid w:val="006437D3"/>
    <w:rsid w:val="00643FAA"/>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455E"/>
    <w:rsid w:val="0070488B"/>
    <w:rsid w:val="00706A50"/>
    <w:rsid w:val="00707F6E"/>
    <w:rsid w:val="0071313E"/>
    <w:rsid w:val="00714643"/>
    <w:rsid w:val="007159A9"/>
    <w:rsid w:val="0071787C"/>
    <w:rsid w:val="00717896"/>
    <w:rsid w:val="0072174E"/>
    <w:rsid w:val="00721A13"/>
    <w:rsid w:val="0072488B"/>
    <w:rsid w:val="007248BD"/>
    <w:rsid w:val="00726BCC"/>
    <w:rsid w:val="00727DB4"/>
    <w:rsid w:val="00730BA1"/>
    <w:rsid w:val="007364BD"/>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722FC"/>
    <w:rsid w:val="00D72825"/>
    <w:rsid w:val="00D73E28"/>
    <w:rsid w:val="00D75BB0"/>
    <w:rsid w:val="00D768D9"/>
    <w:rsid w:val="00D8405B"/>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uiPriority w:val="99"/>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 w:type="paragraph" w:customStyle="1" w:styleId="PlainText">
    <w:name w:val="Plain Text"/>
    <w:basedOn w:val="ac"/>
    <w:rsid w:val="001545FE"/>
    <w:pPr>
      <w:widowControl w:val="0"/>
      <w:suppressAutoHyphens w:val="0"/>
    </w:pPr>
    <w:rPr>
      <w:rFonts w:ascii="Courier New" w:eastAsia="Times New Roman" w:hAnsi="Courier New" w:cs="Times New Roman"/>
      <w:sz w:val="20"/>
      <w:szCs w:val="20"/>
      <w:lang w:val="pl-PL"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uiPriority w:val="99"/>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 w:type="paragraph" w:customStyle="1" w:styleId="PlainText">
    <w:name w:val="Plain Text"/>
    <w:basedOn w:val="ac"/>
    <w:rsid w:val="001545FE"/>
    <w:pPr>
      <w:widowControl w:val="0"/>
      <w:suppressAutoHyphens w:val="0"/>
    </w:pPr>
    <w:rPr>
      <w:rFonts w:ascii="Courier New" w:eastAsia="Times New Roman" w:hAnsi="Courier New" w:cs="Times New Roman"/>
      <w:sz w:val="20"/>
      <w:szCs w:val="20"/>
      <w:lang w:val="pl-PL"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3005</TotalTime>
  <Pages>32</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1106</cp:revision>
  <cp:lastPrinted>2009-02-06T08:36:00Z</cp:lastPrinted>
  <dcterms:created xsi:type="dcterms:W3CDTF">2015-03-22T11:10:00Z</dcterms:created>
  <dcterms:modified xsi:type="dcterms:W3CDTF">2015-04-16T11:57:00Z</dcterms:modified>
</cp:coreProperties>
</file>