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A46C" w14:textId="46D97604" w:rsidR="00790E6A" w:rsidRDefault="00662CF9" w:rsidP="00662CF9">
      <w:pPr>
        <w:rPr>
          <w:rFonts w:ascii="Verdana" w:hAnsi="Verdana"/>
          <w:b/>
          <w:bCs/>
          <w:color w:val="000000"/>
          <w:shd w:val="clear" w:color="auto" w:fill="FFFFFF"/>
        </w:rPr>
      </w:pPr>
      <w:r>
        <w:rPr>
          <w:rFonts w:ascii="Verdana" w:hAnsi="Verdana"/>
          <w:b/>
          <w:bCs/>
          <w:color w:val="000000"/>
          <w:shd w:val="clear" w:color="auto" w:fill="FFFFFF"/>
        </w:rPr>
        <w:t>Кутовенко Андрій Миколайович. Розвиток фінансових стратегій транснаціональних корпорацій в умовах глобалізації: дисертація канд. екон. наук: 08.05.01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2CF9" w:rsidRPr="00662CF9" w14:paraId="236B42F0" w14:textId="77777777" w:rsidTr="00662C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CF9" w:rsidRPr="00662CF9" w14:paraId="7B9713CA" w14:textId="77777777">
              <w:trPr>
                <w:tblCellSpacing w:w="0" w:type="dxa"/>
              </w:trPr>
              <w:tc>
                <w:tcPr>
                  <w:tcW w:w="0" w:type="auto"/>
                  <w:vAlign w:val="center"/>
                  <w:hideMark/>
                </w:tcPr>
                <w:p w14:paraId="4711EF20"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lastRenderedPageBreak/>
                    <w:t>Кутовенко А.М. Розвиток фінансових стратегій транснаціональних корпорацій в умовах глобалізації. – Рукопис.</w:t>
                  </w:r>
                </w:p>
                <w:p w14:paraId="160F7EC3"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2003.</w:t>
                  </w:r>
                </w:p>
                <w:p w14:paraId="6B7EB409"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Дисертація присвячена дослідженню фінансових стратегій транснаціональних корпорацій (ТНК) в умовах глобалізаційних процесів. Здійснено узагальнення розвитку фінансових стратегій ТНК в умовах глобалізації. Оцінено компоненти ефективності злиттів і поглинань як превалюючої форми реалізації фінансових стратегій ТНК. Виявлено інституційні передумови і напрямки впливу світових ТНК на економіку України, надано комплексну оцінку макроекономічним бар’єрам та перешкодам суб’єктивного характеру на шляху інвестиційної діяльності ТНК в Україні. Обґрунтовано економічний механізм залучення інвестицій ТНК в Україну.</w:t>
                  </w:r>
                </w:p>
                <w:p w14:paraId="76CDBC1F"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Виходячи з комплексного аналізу факторів, що визначають взаємовідносини між ТНК та українськими компаніями, розроблено Блок-схему формування відносин стратегічного партнерства між світовими ТНК та українськими компаніями.</w:t>
                  </w:r>
                </w:p>
                <w:p w14:paraId="4DB6DF08"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Розраховано індекси транснаціональності найбільших українських компаній, обґрунтовано комплекс заходів щодо прискорення процесу формування ТНК українського походження. Розроблено практичні пропозиції, спрямовані на підвищення ефективності взаємодії українських компаній зі світовими ТНК, а також рекомендації для світових ТНК щодо оптимізації їх стратегій в Україні.</w:t>
                  </w:r>
                </w:p>
              </w:tc>
            </w:tr>
          </w:tbl>
          <w:p w14:paraId="6DDF1D13" w14:textId="77777777" w:rsidR="00662CF9" w:rsidRPr="00662CF9" w:rsidRDefault="00662CF9" w:rsidP="00662CF9">
            <w:pPr>
              <w:spacing w:after="0" w:line="240" w:lineRule="auto"/>
              <w:rPr>
                <w:rFonts w:ascii="Times New Roman" w:eastAsia="Times New Roman" w:hAnsi="Times New Roman" w:cs="Times New Roman"/>
                <w:sz w:val="24"/>
                <w:szCs w:val="24"/>
              </w:rPr>
            </w:pPr>
          </w:p>
        </w:tc>
      </w:tr>
      <w:tr w:rsidR="00662CF9" w:rsidRPr="00662CF9" w14:paraId="69C40B91" w14:textId="77777777" w:rsidTr="00662C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CF9" w:rsidRPr="00662CF9" w14:paraId="141390B0" w14:textId="77777777">
              <w:trPr>
                <w:tblCellSpacing w:w="0" w:type="dxa"/>
              </w:trPr>
              <w:tc>
                <w:tcPr>
                  <w:tcW w:w="0" w:type="auto"/>
                  <w:vAlign w:val="center"/>
                  <w:hideMark/>
                </w:tcPr>
                <w:p w14:paraId="64F3AD5A"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У дисертаційному дослідженні зроблене теоретичне узагальнення розвитку фінансових стратегій ТНК в умовах глобалізації, а також комплексне вирішення задачі щодо формування відносин стратегічного партнерства між світовими ТНК та українськими компаніями. Результати дисертаційного дослідження дають можливість зробити наступні висновки та пропозиції.</w:t>
                  </w:r>
                </w:p>
                <w:p w14:paraId="734E506D"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1. На основі узагальнення теорій фінансових стратегій ТНК та дослідження глобалізаційних процесів, визначено, що найважливішими наслідками впливу глобалізації на фінансові стратегії ТНК є наступні: використання геоцентричного підходу, участь ТНК у процесах злиттів та поглинань, а також у стратегічних альянсах з іншими ТНК, динамічність, широке використання ТНК світових фінансових ринків, прийняття ТНК соціальної відповідальності.</w:t>
                  </w:r>
                </w:p>
                <w:p w14:paraId="1E7053AB"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2. Злиття та поглинання є домінуючою формою імплементації фінансових стратегій ТНК, особливо у високорозвинених країнах (більше 90% ПІІ), що диктується наступними їх перевагами: синергічні ефекти включаючи ефект масштабу та економію витрат, доступ до стратегічних активів інших компаній, монополізація ринків, фінансові мотиви, диверсифікація та економія часу, Інвестиційні стратегії світових ТНК передбачають побудову таких корпоративних структур, які максимізують глобальну конкурентоспроможність ТНК.</w:t>
                  </w:r>
                </w:p>
                <w:p w14:paraId="56469A84"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 xml:space="preserve">3. Порівняно низький рівень іноземних інвестицій в Україну спричинений передусім такими бар’єрами як неврегульованість правової бази, занадто фіскальний характер податкової системи, бюрократія, низький платоспроможний попит споживачів, недостатня транспарентність </w:t>
                  </w:r>
                  <w:r w:rsidRPr="00662CF9">
                    <w:rPr>
                      <w:rFonts w:ascii="Times New Roman" w:eastAsia="Times New Roman" w:hAnsi="Times New Roman" w:cs="Times New Roman"/>
                      <w:sz w:val="24"/>
                      <w:szCs w:val="24"/>
                    </w:rPr>
                    <w:lastRenderedPageBreak/>
                    <w:t>приватизації. З урахуванням схожих політичних ризиків в Україні та Російській Федерації можна спрогнозувати подальшу експансію російських ТНК в Україні.</w:t>
                  </w:r>
                </w:p>
                <w:p w14:paraId="6DA29A29"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4. На макрорівні позитивними наслідками діяльності ТНК в Україні є наступні: поглиблення інтеграції економіки України в світогосподарський простір, вирішення проблем зайнятості, наповнення державного бюджету, запровадження сучасних методів менеджменту, підвищення рівня технологічного розвитку України. На мікрорівні окремих українських підприємств переваги від співпраці зі світовими ТНК включають: отримання доступу до іноземних ринків товарів та послуг, фінансування діяльності українських компаній за рахунок ресурсів ТНК тощо. Партнерство зі світовими ТНК є одним із найефективніших шляхів до формування міжнародної конкурентоспроможності українських компаній. Основними загрозами від діяльності світових ТНК є підрив національного суверенітету України, монополізація українського ринку та ухилення ТНК від сплати податків.</w:t>
                  </w:r>
                </w:p>
                <w:p w14:paraId="1200F96E"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5. Серед складових економічного механізму залучення інвестицій ТНК в пріоритетними мають бути: формування ефективного законодавства, реформа податкової системи, посилення боротьби з корупцією, прискорення розвитку ринку цінних паперів, забезпечення захисту іноземних інвесторів через судову систему, забезпечення прозорої приватизації.</w:t>
                  </w:r>
                </w:p>
                <w:p w14:paraId="4A6D9F0B"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6. Формування інвестиційної привабливості українських підприємств можна досягти, передусім, за рахунок: забезпечення високої готовності до інтеграції у структуру ТНК, підтримання високих стандартів якості продукції та завдяки чесному ведення бізнесу з ТНК. Українські компанії мають порівняно низькі індекси транснаціональності через низький рівень здійснених ними ПІІ. Ключові заходи щодо прискорення процесу формування ТНК українського походження мають включати: участь українських компаній у спільних проектах зі світовими ТНК, підняття технологічного рівня українських підприємств, а також державна підтримка українських компаній, що орієнтовані на іноземні ринки. Обґрунтовано, що світові ТНК зможуть підвищити результативність діяльності в Україні завдяки: підвищенню якості доінвестиційного аналізу, юридичному закріпленню розмежування прав та обов’язків ТНК і українських партнерів, проведенню глибокого аналізу справедливої вартості об’єктів інвестування, постійний моніторинг політичних ризиків в Україні.</w:t>
                  </w:r>
                </w:p>
                <w:p w14:paraId="6A7B37AB" w14:textId="77777777" w:rsidR="00662CF9" w:rsidRPr="00662CF9" w:rsidRDefault="00662CF9" w:rsidP="00662C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CF9">
                    <w:rPr>
                      <w:rFonts w:ascii="Times New Roman" w:eastAsia="Times New Roman" w:hAnsi="Times New Roman" w:cs="Times New Roman"/>
                      <w:sz w:val="24"/>
                      <w:szCs w:val="24"/>
                    </w:rPr>
                    <w:t>7. Стратегія залучення Україною інвестицій ТНК має ґрунтуватися на формуванні збалансованої системи передумов, що формують відносну привабливість України, передусім у порівнянні з іншими східноєвропейськими державами. Визначальними чинниками успіху цієї стратегії є врахування національних інтересів України та її узгодженість з глобальною стратегічною орієнтацією ТНК.</w:t>
                  </w:r>
                </w:p>
              </w:tc>
            </w:tr>
          </w:tbl>
          <w:p w14:paraId="4DA26330" w14:textId="77777777" w:rsidR="00662CF9" w:rsidRPr="00662CF9" w:rsidRDefault="00662CF9" w:rsidP="00662CF9">
            <w:pPr>
              <w:spacing w:after="0" w:line="240" w:lineRule="auto"/>
              <w:rPr>
                <w:rFonts w:ascii="Times New Roman" w:eastAsia="Times New Roman" w:hAnsi="Times New Roman" w:cs="Times New Roman"/>
                <w:sz w:val="24"/>
                <w:szCs w:val="24"/>
              </w:rPr>
            </w:pPr>
          </w:p>
        </w:tc>
      </w:tr>
    </w:tbl>
    <w:p w14:paraId="1F914694" w14:textId="77777777" w:rsidR="00662CF9" w:rsidRPr="00662CF9" w:rsidRDefault="00662CF9" w:rsidP="00662CF9"/>
    <w:sectPr w:rsidR="00662CF9" w:rsidRPr="00662C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B938" w14:textId="77777777" w:rsidR="00F20929" w:rsidRDefault="00F20929">
      <w:pPr>
        <w:spacing w:after="0" w:line="240" w:lineRule="auto"/>
      </w:pPr>
      <w:r>
        <w:separator/>
      </w:r>
    </w:p>
  </w:endnote>
  <w:endnote w:type="continuationSeparator" w:id="0">
    <w:p w14:paraId="2AFAE402" w14:textId="77777777" w:rsidR="00F20929" w:rsidRDefault="00F2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0D0E" w14:textId="77777777" w:rsidR="00F20929" w:rsidRDefault="00F20929">
      <w:pPr>
        <w:spacing w:after="0" w:line="240" w:lineRule="auto"/>
      </w:pPr>
      <w:r>
        <w:separator/>
      </w:r>
    </w:p>
  </w:footnote>
  <w:footnote w:type="continuationSeparator" w:id="0">
    <w:p w14:paraId="4A1CA142" w14:textId="77777777" w:rsidR="00F20929" w:rsidRDefault="00F20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09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2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97626</TotalTime>
  <Pages>3</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5947</cp:revision>
  <dcterms:created xsi:type="dcterms:W3CDTF">2024-06-20T08:51:00Z</dcterms:created>
  <dcterms:modified xsi:type="dcterms:W3CDTF">2024-10-06T10:39:00Z</dcterms:modified>
  <cp:category/>
</cp:coreProperties>
</file>