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F3B1B" w14:textId="77777777" w:rsidR="00503490" w:rsidRDefault="00503490" w:rsidP="00503490">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методика аудита оценочных резервов</w:t>
      </w:r>
    </w:p>
    <w:p w14:paraId="765712A1" w14:textId="77777777" w:rsidR="00503490" w:rsidRDefault="00503490" w:rsidP="00503490">
      <w:pPr>
        <w:rPr>
          <w:rFonts w:ascii="Verdana" w:hAnsi="Verdana"/>
          <w:color w:val="000000"/>
          <w:sz w:val="18"/>
          <w:szCs w:val="18"/>
          <w:shd w:val="clear" w:color="auto" w:fill="FFFFFF"/>
        </w:rPr>
      </w:pPr>
    </w:p>
    <w:p w14:paraId="0572927E" w14:textId="77777777" w:rsidR="00503490" w:rsidRDefault="00503490" w:rsidP="00503490">
      <w:pPr>
        <w:rPr>
          <w:rFonts w:ascii="Verdana" w:hAnsi="Verdana"/>
          <w:color w:val="000000"/>
          <w:sz w:val="18"/>
          <w:szCs w:val="18"/>
          <w:shd w:val="clear" w:color="auto" w:fill="FFFFFF"/>
        </w:rPr>
      </w:pPr>
    </w:p>
    <w:p w14:paraId="6453DB41" w14:textId="77777777" w:rsidR="00503490" w:rsidRDefault="00503490" w:rsidP="0050349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Яников</w:t>
      </w:r>
      <w:proofErr w:type="spellEnd"/>
      <w:r>
        <w:rPr>
          <w:rStyle w:val="10"/>
          <w:rFonts w:ascii="Verdana" w:hAnsi="Verdana"/>
          <w:color w:val="000000"/>
          <w:sz w:val="15"/>
          <w:szCs w:val="15"/>
        </w:rPr>
        <w:t xml:space="preserve">, Рустам </w:t>
      </w:r>
      <w:proofErr w:type="spellStart"/>
      <w:r>
        <w:rPr>
          <w:rStyle w:val="10"/>
          <w:rFonts w:ascii="Verdana" w:hAnsi="Verdana"/>
          <w:color w:val="000000"/>
          <w:sz w:val="15"/>
          <w:szCs w:val="15"/>
        </w:rPr>
        <w:t>Гайдарович</w:t>
      </w:r>
      <w:proofErr w:type="spellEnd"/>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00F3FEF" w14:textId="77777777" w:rsidR="00503490" w:rsidRDefault="00503490" w:rsidP="00503490">
      <w:pPr>
        <w:spacing w:line="270" w:lineRule="atLeast"/>
        <w:rPr>
          <w:rFonts w:ascii="Verdana" w:hAnsi="Verdana"/>
          <w:color w:val="000000"/>
          <w:sz w:val="18"/>
          <w:szCs w:val="18"/>
        </w:rPr>
      </w:pPr>
      <w:r>
        <w:rPr>
          <w:rFonts w:ascii="Verdana" w:hAnsi="Verdana"/>
          <w:color w:val="000000"/>
          <w:sz w:val="18"/>
          <w:szCs w:val="18"/>
        </w:rPr>
        <w:t>2006</w:t>
      </w:r>
    </w:p>
    <w:p w14:paraId="641455D7" w14:textId="77777777" w:rsidR="00503490" w:rsidRDefault="00503490" w:rsidP="0050349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B2E04C7" w14:textId="77777777" w:rsidR="00503490" w:rsidRDefault="00503490" w:rsidP="00503490">
      <w:pPr>
        <w:spacing w:line="270" w:lineRule="atLeast"/>
        <w:rPr>
          <w:rFonts w:ascii="Verdana" w:hAnsi="Verdana"/>
          <w:color w:val="000000"/>
          <w:sz w:val="18"/>
          <w:szCs w:val="18"/>
        </w:rPr>
      </w:pPr>
      <w:proofErr w:type="spellStart"/>
      <w:r>
        <w:rPr>
          <w:rFonts w:ascii="Verdana" w:hAnsi="Verdana"/>
          <w:color w:val="000000"/>
          <w:sz w:val="18"/>
          <w:szCs w:val="18"/>
        </w:rPr>
        <w:t>Яников</w:t>
      </w:r>
      <w:proofErr w:type="spellEnd"/>
      <w:r>
        <w:rPr>
          <w:rFonts w:ascii="Verdana" w:hAnsi="Verdana"/>
          <w:color w:val="000000"/>
          <w:sz w:val="18"/>
          <w:szCs w:val="18"/>
        </w:rPr>
        <w:t xml:space="preserve">, Рустам </w:t>
      </w:r>
      <w:proofErr w:type="spellStart"/>
      <w:r>
        <w:rPr>
          <w:rFonts w:ascii="Verdana" w:hAnsi="Verdana"/>
          <w:color w:val="000000"/>
          <w:sz w:val="18"/>
          <w:szCs w:val="18"/>
        </w:rPr>
        <w:t>Гайдарович</w:t>
      </w:r>
      <w:proofErr w:type="spellEnd"/>
    </w:p>
    <w:p w14:paraId="2F7A2E72" w14:textId="77777777" w:rsidR="00503490" w:rsidRDefault="00503490" w:rsidP="00503490">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7D549178" w14:textId="77777777" w:rsidR="00503490" w:rsidRDefault="00503490" w:rsidP="0050349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05DA26E" w14:textId="77777777" w:rsidR="00503490" w:rsidRDefault="00503490" w:rsidP="0050349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32D16ED" w14:textId="77777777" w:rsidR="00503490" w:rsidRDefault="00503490" w:rsidP="00503490">
      <w:pPr>
        <w:spacing w:line="270" w:lineRule="atLeast"/>
        <w:rPr>
          <w:rFonts w:ascii="Verdana" w:hAnsi="Verdana"/>
          <w:color w:val="000000"/>
          <w:sz w:val="18"/>
          <w:szCs w:val="18"/>
        </w:rPr>
      </w:pPr>
      <w:r>
        <w:rPr>
          <w:rFonts w:ascii="Verdana" w:hAnsi="Verdana"/>
          <w:color w:val="000000"/>
          <w:sz w:val="18"/>
          <w:szCs w:val="18"/>
        </w:rPr>
        <w:t>Москва</w:t>
      </w:r>
    </w:p>
    <w:p w14:paraId="43D54815" w14:textId="77777777" w:rsidR="00503490" w:rsidRDefault="00503490" w:rsidP="00503490">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683B1A21" w14:textId="77777777" w:rsidR="00503490" w:rsidRDefault="00503490" w:rsidP="00503490">
      <w:pPr>
        <w:spacing w:line="270" w:lineRule="atLeast"/>
        <w:rPr>
          <w:rFonts w:ascii="Verdana" w:hAnsi="Verdana"/>
          <w:color w:val="000000"/>
          <w:sz w:val="18"/>
          <w:szCs w:val="18"/>
        </w:rPr>
      </w:pPr>
      <w:r>
        <w:rPr>
          <w:rFonts w:ascii="Verdana" w:hAnsi="Verdana"/>
          <w:color w:val="000000"/>
          <w:sz w:val="18"/>
          <w:szCs w:val="18"/>
        </w:rPr>
        <w:t>08.00.12</w:t>
      </w:r>
    </w:p>
    <w:p w14:paraId="3E664F49" w14:textId="77777777" w:rsidR="00503490" w:rsidRDefault="00503490" w:rsidP="0050349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5FC818D" w14:textId="77777777" w:rsidR="00503490" w:rsidRDefault="00503490" w:rsidP="0050349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302FCD9" w14:textId="77777777" w:rsidR="00503490" w:rsidRDefault="00503490" w:rsidP="00503490">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54AB1022" w14:textId="77777777" w:rsidR="00503490" w:rsidRDefault="00503490" w:rsidP="00503490">
      <w:pPr>
        <w:spacing w:line="270" w:lineRule="atLeast"/>
        <w:rPr>
          <w:rFonts w:ascii="Verdana" w:hAnsi="Verdana"/>
          <w:color w:val="000000"/>
          <w:sz w:val="18"/>
          <w:szCs w:val="18"/>
        </w:rPr>
      </w:pPr>
      <w:r>
        <w:rPr>
          <w:rFonts w:ascii="Verdana" w:hAnsi="Verdana"/>
          <w:color w:val="000000"/>
          <w:sz w:val="18"/>
          <w:szCs w:val="18"/>
        </w:rPr>
        <w:t>167</w:t>
      </w:r>
    </w:p>
    <w:p w14:paraId="4196D992" w14:textId="77777777" w:rsidR="00503490" w:rsidRDefault="00503490" w:rsidP="0050349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Яников</w:t>
      </w:r>
      <w:proofErr w:type="spellEnd"/>
      <w:r>
        <w:rPr>
          <w:rStyle w:val="WW8Num1z0"/>
          <w:rFonts w:ascii="Verdana" w:hAnsi="Verdana"/>
          <w:b w:val="0"/>
          <w:bCs w:val="0"/>
          <w:color w:val="535353"/>
          <w:sz w:val="15"/>
          <w:szCs w:val="15"/>
        </w:rPr>
        <w:t xml:space="preserve">, Рустам </w:t>
      </w:r>
      <w:proofErr w:type="spellStart"/>
      <w:r>
        <w:rPr>
          <w:rStyle w:val="WW8Num1z0"/>
          <w:rFonts w:ascii="Verdana" w:hAnsi="Verdana"/>
          <w:b w:val="0"/>
          <w:bCs w:val="0"/>
          <w:color w:val="535353"/>
          <w:sz w:val="15"/>
          <w:szCs w:val="15"/>
        </w:rPr>
        <w:t>Гайдарович</w:t>
      </w:r>
      <w:proofErr w:type="spellEnd"/>
    </w:p>
    <w:p w14:paraId="53257B1F" w14:textId="77777777" w:rsidR="00503490" w:rsidRDefault="00503490" w:rsidP="005034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p>
    <w:p w14:paraId="5FF1403B" w14:textId="77777777" w:rsidR="00503490" w:rsidRDefault="00503490" w:rsidP="005034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1.1. 1.2. 1.3.</w:t>
      </w:r>
    </w:p>
    <w:p w14:paraId="453A0DD2" w14:textId="77777777" w:rsidR="00503490" w:rsidRDefault="00503490" w:rsidP="005034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p>
    <w:p w14:paraId="5F310AD4" w14:textId="77777777" w:rsidR="00503490" w:rsidRDefault="00503490" w:rsidP="005034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p>
    <w:p w14:paraId="7779432D" w14:textId="77777777" w:rsidR="00503490" w:rsidRDefault="00503490" w:rsidP="0050349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методика аудита оценочных резервов"</w:t>
      </w:r>
    </w:p>
    <w:p w14:paraId="0212FF3A"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Экономическое содержание и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отражаемых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2DD5FA83"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Соблюдение требования осмотрительности - основа создания резервов</w:t>
      </w:r>
    </w:p>
    <w:p w14:paraId="04F82E0A"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Отражение резервов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бухгалтерской (финансовой) отчетности Налоговый учет резервов Выводы и предложения</w:t>
      </w:r>
    </w:p>
    <w:p w14:paraId="400AF3D3"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формирования доказательной базы достоверности формирования оценочных резервов Правовые основы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оценочных резервов</w:t>
      </w:r>
    </w:p>
    <w:p w14:paraId="7F38B659"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Классификация ошибок и нарушений, выявляемых в процессе аудиторской проверки оценочных резервов Методы сбора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об оценочных резервах и адекватности раскрытий информации о них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3DB86639"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66367624"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Состав и содержание аудиторских процедур проверки оценочных резервов</w:t>
      </w:r>
    </w:p>
    <w:p w14:paraId="525F3053"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проверки обоснованности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 xml:space="preserve">под снижение </w:t>
      </w:r>
      <w:r>
        <w:rPr>
          <w:rFonts w:ascii="Verdana" w:hAnsi="Verdana"/>
          <w:color w:val="000000"/>
          <w:sz w:val="18"/>
          <w:szCs w:val="18"/>
        </w:rPr>
        <w:lastRenderedPageBreak/>
        <w:t>стоимости материальных ценностей</w:t>
      </w:r>
    </w:p>
    <w:p w14:paraId="28CDB38D"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Аудиторские процедуры проверки обоснованности формирования резерва под</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финансовых вложений</w:t>
      </w:r>
    </w:p>
    <w:p w14:paraId="766DE210"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Аудиторские процедуры проверки обоснованности формирования резервов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Style w:val="WW8Num2z0"/>
          <w:rFonts w:ascii="Verdana" w:hAnsi="Verdana"/>
          <w:color w:val="000000"/>
          <w:sz w:val="18"/>
          <w:szCs w:val="18"/>
        </w:rPr>
        <w:t> </w:t>
      </w:r>
      <w:r>
        <w:rPr>
          <w:rFonts w:ascii="Verdana" w:hAnsi="Verdana"/>
          <w:color w:val="000000"/>
          <w:sz w:val="18"/>
          <w:szCs w:val="18"/>
        </w:rPr>
        <w:t>Выводы и предложения Заключение</w:t>
      </w:r>
    </w:p>
    <w:p w14:paraId="708688B4"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Список использованной литературы Приложения</w:t>
      </w:r>
    </w:p>
    <w:p w14:paraId="74375C32"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3 13</w:t>
      </w:r>
    </w:p>
    <w:p w14:paraId="0AD8DF48"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w:t>
      </w:r>
    </w:p>
    <w:p w14:paraId="3CFA7D09"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24</w:t>
      </w:r>
    </w:p>
    <w:p w14:paraId="709B9EBA"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41 62 66</w:t>
      </w:r>
    </w:p>
    <w:p w14:paraId="1D254B52"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66</w:t>
      </w:r>
    </w:p>
    <w:p w14:paraId="3AC7451B"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78</w:t>
      </w:r>
    </w:p>
    <w:p w14:paraId="09B2FF1E"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94</w:t>
      </w:r>
    </w:p>
    <w:p w14:paraId="32F1E15D"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105 108</w:t>
      </w:r>
    </w:p>
    <w:p w14:paraId="045F80DC"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108</w:t>
      </w:r>
    </w:p>
    <w:p w14:paraId="5EDF23C1"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122</w:t>
      </w:r>
    </w:p>
    <w:p w14:paraId="316B86EB"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137</w:t>
      </w:r>
    </w:p>
    <w:p w14:paraId="0523BD1E"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152 154 157 165</w:t>
      </w:r>
    </w:p>
    <w:p w14:paraId="471ACFE9"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Введение</w:t>
      </w:r>
    </w:p>
    <w:p w14:paraId="6AA6F755"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 степень ее разработанности.</w:t>
      </w:r>
    </w:p>
    <w:p w14:paraId="226B61FB"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рыночной экономики в России, процессов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страны в мировую экономическую систему предопределяет необходимость перехода от применения национальных правил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составления бухгалтерской отчетности к международным стандартам финансовой отчетности, одним из основных принципов которых является принцип консерватизма или осмотрительности. Данный принцип определяет необходимость отражения в бухгалтерской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наименьшей из двух оценок - стоимости</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этих активов или их</w:t>
      </w:r>
      <w:r>
        <w:rPr>
          <w:rStyle w:val="WW8Num2z0"/>
          <w:rFonts w:ascii="Verdana" w:hAnsi="Verdana"/>
          <w:color w:val="000000"/>
          <w:sz w:val="18"/>
          <w:szCs w:val="18"/>
        </w:rPr>
        <w:t> </w:t>
      </w:r>
      <w:r>
        <w:rPr>
          <w:rStyle w:val="WW8Num3z0"/>
          <w:rFonts w:ascii="Verdana" w:hAnsi="Verdana"/>
          <w:color w:val="4682B4"/>
          <w:sz w:val="18"/>
          <w:szCs w:val="18"/>
        </w:rPr>
        <w:t>возмещаемой</w:t>
      </w:r>
      <w:r>
        <w:rPr>
          <w:rStyle w:val="WW8Num2z0"/>
          <w:rFonts w:ascii="Verdana" w:hAnsi="Verdana"/>
          <w:color w:val="000000"/>
          <w:sz w:val="18"/>
          <w:szCs w:val="18"/>
        </w:rPr>
        <w:t> </w:t>
      </w:r>
      <w:r>
        <w:rPr>
          <w:rFonts w:ascii="Verdana" w:hAnsi="Verdana"/>
          <w:color w:val="000000"/>
          <w:sz w:val="18"/>
          <w:szCs w:val="18"/>
        </w:rPr>
        <w:t>стоимости. При положительной разнице между стоимостью приобретения активов и стоимостью их возмещения она отражается в учете в качестве оценочного резерва.</w:t>
      </w:r>
    </w:p>
    <w:p w14:paraId="0C9A9575"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со ст. 11 «Оценка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Федерального закона от 21 ноября 1996 г. № 129-ФЗ «</w:t>
      </w:r>
      <w:r>
        <w:rPr>
          <w:rStyle w:val="WW8Num3z0"/>
          <w:rFonts w:ascii="Verdana" w:hAnsi="Verdana"/>
          <w:color w:val="4682B4"/>
          <w:sz w:val="18"/>
          <w:szCs w:val="18"/>
        </w:rPr>
        <w:t>О бухгалтерском учете</w:t>
      </w:r>
      <w:r>
        <w:rPr>
          <w:rFonts w:ascii="Verdana" w:hAnsi="Verdana"/>
          <w:color w:val="000000"/>
          <w:sz w:val="18"/>
          <w:szCs w:val="18"/>
        </w:rPr>
        <w:t>» для отражения в бухгалтерском учете и бухгалтерской отчетности имущества и обязательств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выражении организацией производится их оценка.</w:t>
      </w:r>
    </w:p>
    <w:p w14:paraId="2164509E"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имущества, приобретенного за</w:t>
      </w:r>
      <w:r>
        <w:rPr>
          <w:rStyle w:val="WW8Num2z0"/>
          <w:rFonts w:ascii="Verdana" w:hAnsi="Verdana"/>
          <w:color w:val="000000"/>
          <w:sz w:val="18"/>
          <w:szCs w:val="18"/>
        </w:rPr>
        <w:t> </w:t>
      </w:r>
      <w:r>
        <w:rPr>
          <w:rStyle w:val="WW8Num3z0"/>
          <w:rFonts w:ascii="Verdana" w:hAnsi="Verdana"/>
          <w:color w:val="4682B4"/>
          <w:sz w:val="18"/>
          <w:szCs w:val="18"/>
        </w:rPr>
        <w:t>плату</w:t>
      </w:r>
      <w:r>
        <w:rPr>
          <w:rFonts w:ascii="Verdana" w:hAnsi="Verdana"/>
          <w:color w:val="000000"/>
          <w:sz w:val="18"/>
          <w:szCs w:val="18"/>
        </w:rPr>
        <w:t>, осуществляется путем суммирования фактически произведенных расходов на его</w:t>
      </w:r>
      <w:r>
        <w:rPr>
          <w:rStyle w:val="WW8Num2z0"/>
          <w:rFonts w:ascii="Verdana" w:hAnsi="Verdana"/>
          <w:color w:val="000000"/>
          <w:sz w:val="18"/>
          <w:szCs w:val="18"/>
        </w:rPr>
        <w:t> </w:t>
      </w:r>
      <w:r>
        <w:rPr>
          <w:rStyle w:val="WW8Num3z0"/>
          <w:rFonts w:ascii="Verdana" w:hAnsi="Verdana"/>
          <w:color w:val="4682B4"/>
          <w:sz w:val="18"/>
          <w:szCs w:val="18"/>
        </w:rPr>
        <w:t>покупку</w:t>
      </w:r>
      <w:r>
        <w:rPr>
          <w:rFonts w:ascii="Verdana" w:hAnsi="Verdana"/>
          <w:color w:val="000000"/>
          <w:sz w:val="18"/>
          <w:szCs w:val="18"/>
        </w:rPr>
        <w:t>; имущества, полученного безвозмездно, - по рыночной стоимости на дату</w:t>
      </w:r>
      <w:r>
        <w:rPr>
          <w:rStyle w:val="WW8Num2z0"/>
          <w:rFonts w:ascii="Verdana" w:hAnsi="Verdana"/>
          <w:color w:val="000000"/>
          <w:sz w:val="18"/>
          <w:szCs w:val="18"/>
        </w:rPr>
        <w:t> </w:t>
      </w:r>
      <w:r>
        <w:rPr>
          <w:rStyle w:val="WW8Num3z0"/>
          <w:rFonts w:ascii="Verdana" w:hAnsi="Verdana"/>
          <w:color w:val="4682B4"/>
          <w:sz w:val="18"/>
          <w:szCs w:val="18"/>
        </w:rPr>
        <w:t>оприходования</w:t>
      </w:r>
      <w:r>
        <w:rPr>
          <w:rFonts w:ascii="Verdana" w:hAnsi="Verdana"/>
          <w:color w:val="000000"/>
          <w:sz w:val="18"/>
          <w:szCs w:val="18"/>
        </w:rPr>
        <w:t>; имущества, произведенного в самой организации, - по стоимости его изготовления. Применение других методов оценки, в том числе путем</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Fonts w:ascii="Verdana" w:hAnsi="Verdana"/>
          <w:color w:val="000000"/>
          <w:sz w:val="18"/>
          <w:szCs w:val="18"/>
        </w:rPr>
        <w:t>, допускается в случаях, предусмотренных законодательством Российской Федерации и нормативными актами органов, осуществляющих регулирование бухгалтерского учета. Таким образом, отдельными нормативными документами определяется состав активов, к которым применяется такой метод оценки как</w:t>
      </w:r>
      <w:r>
        <w:rPr>
          <w:rStyle w:val="WW8Num2z0"/>
          <w:rFonts w:ascii="Verdana" w:hAnsi="Verdana"/>
          <w:color w:val="000000"/>
          <w:sz w:val="18"/>
          <w:szCs w:val="18"/>
        </w:rPr>
        <w:t> </w:t>
      </w:r>
      <w:r>
        <w:rPr>
          <w:rStyle w:val="WW8Num3z0"/>
          <w:rFonts w:ascii="Verdana" w:hAnsi="Verdana"/>
          <w:color w:val="4682B4"/>
          <w:sz w:val="18"/>
          <w:szCs w:val="18"/>
        </w:rPr>
        <w:t>резервирование</w:t>
      </w:r>
      <w:r>
        <w:rPr>
          <w:rStyle w:val="WW8Num2z0"/>
          <w:rFonts w:ascii="Verdana" w:hAnsi="Verdana"/>
          <w:color w:val="000000"/>
          <w:sz w:val="18"/>
          <w:szCs w:val="18"/>
        </w:rPr>
        <w:t> </w:t>
      </w:r>
      <w:r>
        <w:rPr>
          <w:rFonts w:ascii="Verdana" w:hAnsi="Verdana"/>
          <w:color w:val="000000"/>
          <w:sz w:val="18"/>
          <w:szCs w:val="18"/>
        </w:rPr>
        <w:t>и порядок его применения и расчета сумм резерва.</w:t>
      </w:r>
    </w:p>
    <w:p w14:paraId="20759032"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Среди наиболее значимых теоретических и новых практических подходов следует выделить такой аспект, как формирование эффективной системы как внутреннего, так и внешнего контроля достоверности показателей бухгалтерской (финансовой) отчетности в целом и активов с учетом оценочных резервов, в частности.</w:t>
      </w:r>
    </w:p>
    <w:p w14:paraId="59299CFD"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сформировавшейся системе отечественного внешнего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xml:space="preserve">проблемы, касающиеся методического обеспечения проверки статьей активов бухгалтерской (финансовой) отчетности и </w:t>
      </w:r>
      <w:r>
        <w:rPr>
          <w:rFonts w:ascii="Verdana" w:hAnsi="Verdana"/>
          <w:color w:val="000000"/>
          <w:sz w:val="18"/>
          <w:szCs w:val="18"/>
        </w:rPr>
        <w:lastRenderedPageBreak/>
        <w:t>оценки адекватности оценочных резервов проработаны недостаточно. Положение усугубляется существующим разрывом непосредственной взаимосвязи между общей концепцией осмотрительности в бухгалтерском учете, принципами организации внутреннего контроля и требованиями, предъявляемыми к ведению бухгалтерского учета таких активов как</w:t>
      </w:r>
      <w:r>
        <w:rPr>
          <w:rStyle w:val="WW8Num2z0"/>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финансовые вложения и дебиторская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Fonts w:ascii="Verdana" w:hAnsi="Verdana"/>
          <w:color w:val="000000"/>
          <w:sz w:val="18"/>
          <w:szCs w:val="18"/>
        </w:rPr>
        <w:t>; уклонением большинства российских организаций от формирования оценочных резервов в связи с тем, что расходы, связанные с их созданием не принимаются в целях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 недооценки российскими аудиторами роли оценочных резервов при получении аудиторских доказательств непрерывности деятельности</w:t>
      </w:r>
      <w:r>
        <w:rPr>
          <w:rStyle w:val="WW8Num2z0"/>
          <w:rFonts w:ascii="Verdana" w:hAnsi="Verdana"/>
          <w:color w:val="000000"/>
          <w:sz w:val="18"/>
          <w:szCs w:val="18"/>
        </w:rPr>
        <w:t> </w:t>
      </w:r>
      <w:proofErr w:type="spellStart"/>
      <w:r>
        <w:rPr>
          <w:rStyle w:val="WW8Num3z0"/>
          <w:rFonts w:ascii="Verdana" w:hAnsi="Verdana"/>
          <w:color w:val="4682B4"/>
          <w:sz w:val="18"/>
          <w:szCs w:val="18"/>
        </w:rPr>
        <w:t>аудируемого</w:t>
      </w:r>
      <w:proofErr w:type="spellEnd"/>
      <w:r>
        <w:rPr>
          <w:rStyle w:val="WW8Num2z0"/>
          <w:rFonts w:ascii="Verdana" w:hAnsi="Verdana"/>
          <w:color w:val="000000"/>
          <w:sz w:val="18"/>
          <w:szCs w:val="18"/>
        </w:rPr>
        <w:t> </w:t>
      </w:r>
      <w:r>
        <w:rPr>
          <w:rFonts w:ascii="Verdana" w:hAnsi="Verdana"/>
          <w:color w:val="000000"/>
          <w:sz w:val="18"/>
          <w:szCs w:val="18"/>
        </w:rPr>
        <w:t>лица для достижения цели внешнего аудита, что связано, прежде всего, с отсутствием удобных и достоверных методов оценки возмещаемой стоимости активов.</w:t>
      </w:r>
    </w:p>
    <w:p w14:paraId="2C78730C"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методики получения аудиторских доказательств достоверности таких статьей бухгалтерской (финансовой) отчетности как «</w:t>
      </w:r>
      <w:r>
        <w:rPr>
          <w:rStyle w:val="WW8Num3z0"/>
          <w:rFonts w:ascii="Verdana" w:hAnsi="Verdana"/>
          <w:color w:val="4682B4"/>
          <w:sz w:val="18"/>
          <w:szCs w:val="18"/>
        </w:rPr>
        <w:t>Запасы</w:t>
      </w:r>
      <w:r>
        <w:rPr>
          <w:rFonts w:ascii="Verdana" w:hAnsi="Verdana"/>
          <w:color w:val="000000"/>
          <w:sz w:val="18"/>
          <w:szCs w:val="18"/>
        </w:rPr>
        <w:t>»,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и «</w:t>
      </w:r>
      <w:r>
        <w:rPr>
          <w:rStyle w:val="WW8Num3z0"/>
          <w:rFonts w:ascii="Verdana" w:hAnsi="Verdana"/>
          <w:color w:val="4682B4"/>
          <w:sz w:val="18"/>
          <w:szCs w:val="18"/>
        </w:rPr>
        <w:t>Дебиторская задолженность</w:t>
      </w:r>
      <w:r>
        <w:rPr>
          <w:rFonts w:ascii="Verdana" w:hAnsi="Verdana"/>
          <w:color w:val="000000"/>
          <w:sz w:val="18"/>
          <w:szCs w:val="18"/>
        </w:rPr>
        <w:t>» путем проведения аудиторских процедур по существу, аналитических процедур, а также исследованием и оценкой организации внутреннего контроля учета активов в процессе внешнего аудита приобретает особую актуальность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российского бухгалтерского учета в соответствии с международными стандартами финансовой отчетности и трансформации, системы нормативного регулирования российского аудита на основе международных стандартов аудита, когда возникает необходимость в информации, представляющей объективную картину финансового положения и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23E264BC"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теории и методического обеспечения аудиторской деятельности в направлении оценки непрерывности деятельности организации призвано способствовать большей достоверности бухгалтерской (финансовой) отчетности хозяйствующих субъектов крупного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а также повышению эффективности аудита.</w:t>
      </w:r>
    </w:p>
    <w:p w14:paraId="3F3F3DD0"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Методическое обеспечение аудиторской деятельности базируется на комплексе методов и методик, представляющих по существу внутренние стандарты аудиторских организаций, индивидуальных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 их профессиональных объединений.</w:t>
      </w:r>
    </w:p>
    <w:p w14:paraId="78333345"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создания целостной, научно-обоснованной концепции оценки достоверности статьей бухгалтерской (финансовой) отчетности «</w:t>
      </w:r>
      <w:r>
        <w:rPr>
          <w:rStyle w:val="WW8Num3z0"/>
          <w:rFonts w:ascii="Verdana" w:hAnsi="Verdana"/>
          <w:color w:val="4682B4"/>
          <w:sz w:val="18"/>
          <w:szCs w:val="18"/>
        </w:rPr>
        <w:t>Запасы</w:t>
      </w:r>
      <w:r>
        <w:rPr>
          <w:rFonts w:ascii="Verdana" w:hAnsi="Verdana"/>
          <w:color w:val="000000"/>
          <w:sz w:val="18"/>
          <w:szCs w:val="18"/>
        </w:rPr>
        <w:t>», «</w:t>
      </w:r>
      <w:r>
        <w:rPr>
          <w:rStyle w:val="WW8Num3z0"/>
          <w:rFonts w:ascii="Verdana" w:hAnsi="Verdana"/>
          <w:color w:val="4682B4"/>
          <w:sz w:val="18"/>
          <w:szCs w:val="18"/>
        </w:rPr>
        <w:t>Финансовые вложения</w:t>
      </w:r>
      <w:r>
        <w:rPr>
          <w:rFonts w:ascii="Verdana" w:hAnsi="Verdana"/>
          <w:color w:val="000000"/>
          <w:sz w:val="18"/>
          <w:szCs w:val="18"/>
        </w:rPr>
        <w:t>» и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путем формирования оценочных резервов для целей внешнего аудита предопределила актуальность темы диссертации, ее цели и задачи, объекты, методы, информационную базу и направления использования результатов исследования.</w:t>
      </w:r>
    </w:p>
    <w:p w14:paraId="5F42CEAF"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диссертации состоит в разработке теоретических и организационно-методических подходов к оценке достоверности статьей «</w:t>
      </w:r>
      <w:r>
        <w:rPr>
          <w:rStyle w:val="WW8Num3z0"/>
          <w:rFonts w:ascii="Verdana" w:hAnsi="Verdana"/>
          <w:color w:val="4682B4"/>
          <w:sz w:val="18"/>
          <w:szCs w:val="18"/>
        </w:rPr>
        <w:t>Запасы</w:t>
      </w:r>
      <w:r>
        <w:rPr>
          <w:rFonts w:ascii="Verdana" w:hAnsi="Verdana"/>
          <w:color w:val="000000"/>
          <w:sz w:val="18"/>
          <w:szCs w:val="18"/>
        </w:rPr>
        <w:t>», «</w:t>
      </w:r>
      <w:r>
        <w:rPr>
          <w:rStyle w:val="WW8Num3z0"/>
          <w:rFonts w:ascii="Verdana" w:hAnsi="Verdana"/>
          <w:color w:val="4682B4"/>
          <w:sz w:val="18"/>
          <w:szCs w:val="18"/>
        </w:rPr>
        <w:t>Финансовые вложения</w:t>
      </w:r>
      <w:r>
        <w:rPr>
          <w:rFonts w:ascii="Verdana" w:hAnsi="Verdana"/>
          <w:color w:val="000000"/>
          <w:sz w:val="18"/>
          <w:szCs w:val="18"/>
        </w:rPr>
        <w:t>» и «</w:t>
      </w:r>
      <w:r>
        <w:rPr>
          <w:rStyle w:val="WW8Num3z0"/>
          <w:rFonts w:ascii="Verdana" w:hAnsi="Verdana"/>
          <w:color w:val="4682B4"/>
          <w:sz w:val="18"/>
          <w:szCs w:val="18"/>
        </w:rPr>
        <w:t>Дебиторская задолженность</w:t>
      </w:r>
      <w:r>
        <w:rPr>
          <w:rFonts w:ascii="Verdana" w:hAnsi="Verdana"/>
          <w:color w:val="000000"/>
          <w:sz w:val="18"/>
          <w:szCs w:val="18"/>
        </w:rPr>
        <w:t>» бухгалтерской (финансовой) отчетности организаций путем формирования оценочных резервов в отношении этих статей в процессе проведения внешнего аудита.</w:t>
      </w:r>
    </w:p>
    <w:p w14:paraId="20FFE9B7"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основной цели были поставлены и решены следующие научные и практические задачи:</w:t>
      </w:r>
    </w:p>
    <w:p w14:paraId="14B5D8AA"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 теоретические и методологические основы формирования оценочных резервов для обеспечения одного из основных требований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 требования осмотрительности;</w:t>
      </w:r>
    </w:p>
    <w:p w14:paraId="1F45BAAA"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сравнительный анализ организации бухгалтерского учета оценочных резервов по российским правилам ведения учета и международным стандартам и формирования бухгалтерской отчетности;</w:t>
      </w:r>
    </w:p>
    <w:p w14:paraId="5116DB7B"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принципы организации налогового учета резервов;</w:t>
      </w:r>
    </w:p>
    <w:p w14:paraId="74EEE1B6"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правовые основы аудиторской проверки оценочных резервов;</w:t>
      </w:r>
    </w:p>
    <w:p w14:paraId="0B55EFC4"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и классифицированы выявляемые в практике аудита ошибки и нарушения в учете оценочных резервов;</w:t>
      </w:r>
    </w:p>
    <w:p w14:paraId="7ADBF45D"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 применяемые в теории и практике аудита методы сбора аудиторских доказательств о достоверности оценки активов, имеющих признаки</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 xml:space="preserve">и адекватности раскрытий </w:t>
      </w:r>
      <w:r>
        <w:rPr>
          <w:rFonts w:ascii="Verdana" w:hAnsi="Verdana"/>
          <w:color w:val="000000"/>
          <w:sz w:val="18"/>
          <w:szCs w:val="18"/>
        </w:rPr>
        <w:lastRenderedPageBreak/>
        <w:t>информации о них в бухгалтерской (финансовой) отчетности;</w:t>
      </w:r>
    </w:p>
    <w:p w14:paraId="633A7C88"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программа аудита достоверности статьи учета активов, имеющих признаки обесценения, как совокупность процедур проверки по существу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и сальдо по счетам бухгалтерского учета) на соответствие предпосылкам подготовки бухгалтерской (финансовой) отчетности;</w:t>
      </w:r>
    </w:p>
    <w:p w14:paraId="55C86B36"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классифицированы и разработаны проверочные процедуры, проводимые с целью получения аудиторских доказательств в отношении надлежащей организации бухгалтерского учета трех оценочных резервов - резерва под снижение стоимости материальных ценностей, резерва под обесценение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резерва по сомнительным долгам;</w:t>
      </w:r>
    </w:p>
    <w:p w14:paraId="04C5CF7C"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предложена совокупность аудиторских процедур проверки формирования отложенных и </w:t>
      </w:r>
      <w:proofErr w:type="gramStart"/>
      <w:r>
        <w:rPr>
          <w:rFonts w:ascii="Verdana" w:hAnsi="Verdana"/>
          <w:color w:val="000000"/>
          <w:sz w:val="18"/>
          <w:szCs w:val="18"/>
        </w:rPr>
        <w:t>постоянных налоговых активов</w:t>
      </w:r>
      <w:proofErr w:type="gramEnd"/>
      <w:r>
        <w:rPr>
          <w:rFonts w:ascii="Verdana" w:hAnsi="Verdana"/>
          <w:color w:val="000000"/>
          <w:sz w:val="18"/>
          <w:szCs w:val="18"/>
        </w:rPr>
        <w:t xml:space="preserve"> и обязательств в связи с формированием оценочных резервов.</w:t>
      </w:r>
    </w:p>
    <w:p w14:paraId="33B58BDC"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56C33928"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теоретико-методологические положения и организационно-методические подходы к оценке достоверности статей «</w:t>
      </w:r>
      <w:r>
        <w:rPr>
          <w:rStyle w:val="WW8Num3z0"/>
          <w:rFonts w:ascii="Verdana" w:hAnsi="Verdana"/>
          <w:color w:val="4682B4"/>
          <w:sz w:val="18"/>
          <w:szCs w:val="18"/>
        </w:rPr>
        <w:t>Запасы</w:t>
      </w:r>
      <w:r>
        <w:rPr>
          <w:rFonts w:ascii="Verdana" w:hAnsi="Verdana"/>
          <w:color w:val="000000"/>
          <w:sz w:val="18"/>
          <w:szCs w:val="18"/>
        </w:rPr>
        <w:t>», «</w:t>
      </w:r>
      <w:r>
        <w:rPr>
          <w:rStyle w:val="WW8Num3z0"/>
          <w:rFonts w:ascii="Verdana" w:hAnsi="Verdana"/>
          <w:color w:val="4682B4"/>
          <w:sz w:val="18"/>
          <w:szCs w:val="18"/>
        </w:rPr>
        <w:t>Финансовые вложения</w:t>
      </w:r>
      <w:r>
        <w:rPr>
          <w:rFonts w:ascii="Verdana" w:hAnsi="Verdana"/>
          <w:color w:val="000000"/>
          <w:sz w:val="18"/>
          <w:szCs w:val="18"/>
        </w:rPr>
        <w:t>» и «</w:t>
      </w:r>
      <w:r>
        <w:rPr>
          <w:rStyle w:val="WW8Num3z0"/>
          <w:rFonts w:ascii="Verdana" w:hAnsi="Verdana"/>
          <w:color w:val="4682B4"/>
          <w:sz w:val="18"/>
          <w:szCs w:val="18"/>
        </w:rPr>
        <w:t>Дебиторская задолженность</w:t>
      </w:r>
      <w:r>
        <w:rPr>
          <w:rFonts w:ascii="Verdana" w:hAnsi="Verdana"/>
          <w:color w:val="000000"/>
          <w:sz w:val="18"/>
          <w:szCs w:val="18"/>
        </w:rPr>
        <w:t>» бухгалтерской (финансовой) отчетности</w:t>
      </w:r>
      <w:r>
        <w:rPr>
          <w:rStyle w:val="WW8Num2z0"/>
          <w:rFonts w:ascii="Verdana" w:hAnsi="Verdana"/>
          <w:color w:val="000000"/>
          <w:sz w:val="18"/>
          <w:szCs w:val="18"/>
        </w:rPr>
        <w:t> </w:t>
      </w:r>
      <w:proofErr w:type="spellStart"/>
      <w:r>
        <w:rPr>
          <w:rStyle w:val="WW8Num3z0"/>
          <w:rFonts w:ascii="Verdana" w:hAnsi="Verdana"/>
          <w:color w:val="4682B4"/>
          <w:sz w:val="18"/>
          <w:szCs w:val="18"/>
        </w:rPr>
        <w:t>аудируемых</w:t>
      </w:r>
      <w:proofErr w:type="spellEnd"/>
      <w:r>
        <w:rPr>
          <w:rStyle w:val="WW8Num2z0"/>
          <w:rFonts w:ascii="Verdana" w:hAnsi="Verdana"/>
          <w:color w:val="000000"/>
          <w:sz w:val="18"/>
          <w:szCs w:val="18"/>
        </w:rPr>
        <w:t> </w:t>
      </w:r>
      <w:r>
        <w:rPr>
          <w:rFonts w:ascii="Verdana" w:hAnsi="Verdana"/>
          <w:color w:val="000000"/>
          <w:sz w:val="18"/>
          <w:szCs w:val="18"/>
        </w:rPr>
        <w:t xml:space="preserve">лиц путем формирования оценочных резервов в процессе проведения внешнего аудита. Объектом исследования избрана деятельность аудиторских организаций; процессы и правила оказания аудиторских услуг; организация бухгалтерского и налогового учета оценочных резервов у </w:t>
      </w:r>
      <w:proofErr w:type="spellStart"/>
      <w:r>
        <w:rPr>
          <w:rFonts w:ascii="Verdana" w:hAnsi="Verdana"/>
          <w:color w:val="000000"/>
          <w:sz w:val="18"/>
          <w:szCs w:val="18"/>
        </w:rPr>
        <w:t>аудируемых</w:t>
      </w:r>
      <w:proofErr w:type="spellEnd"/>
      <w:r>
        <w:rPr>
          <w:rFonts w:ascii="Verdana" w:hAnsi="Verdana"/>
          <w:color w:val="000000"/>
          <w:sz w:val="18"/>
          <w:szCs w:val="18"/>
        </w:rPr>
        <w:t xml:space="preserve"> лиц.</w:t>
      </w:r>
    </w:p>
    <w:p w14:paraId="1A74A340"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основы исследования.</w:t>
      </w:r>
    </w:p>
    <w:p w14:paraId="07A7A16D"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научные труды ведущих отечественных и зарубежных ученых и специалистов, раскрывающие методологические аспекты отражения в бухгалтерской (финансовой) отчетности оценочных резервов; характеризующие объекты аудита и методы получения аудиторских доказательств; определяющие состав и глубину аудиторских процедур.</w:t>
      </w:r>
    </w:p>
    <w:p w14:paraId="44E8778A"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своей работе автор опирался на богатое наследие отечественной учетно-аналитической школы, труды ученых, внесших значительный вклад в формирование методологии учета, анализа и контроля: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П.С. Безруких, С.М. Бычковой, Е.М.</w:t>
      </w:r>
      <w:r>
        <w:rPr>
          <w:rStyle w:val="WW8Num2z0"/>
          <w:rFonts w:ascii="Verdana" w:hAnsi="Verdana"/>
          <w:color w:val="000000"/>
          <w:sz w:val="18"/>
          <w:szCs w:val="18"/>
        </w:rPr>
        <w:t> </w:t>
      </w:r>
      <w:proofErr w:type="spellStart"/>
      <w:r>
        <w:rPr>
          <w:rStyle w:val="WW8Num3z0"/>
          <w:rFonts w:ascii="Verdana" w:hAnsi="Verdana"/>
          <w:color w:val="4682B4"/>
          <w:sz w:val="18"/>
          <w:szCs w:val="18"/>
        </w:rPr>
        <w:t>Гутцайта</w:t>
      </w:r>
      <w:proofErr w:type="spellEnd"/>
      <w:r>
        <w:rPr>
          <w:rFonts w:ascii="Verdana" w:hAnsi="Verdana"/>
          <w:color w:val="000000"/>
          <w:sz w:val="18"/>
          <w:szCs w:val="18"/>
        </w:rPr>
        <w:t>, Ю.А. Данилевского, В.Б. Ивашкевича,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xml:space="preserve">, Н.Т. </w:t>
      </w:r>
      <w:proofErr w:type="spellStart"/>
      <w:r>
        <w:rPr>
          <w:rFonts w:ascii="Verdana" w:hAnsi="Verdana"/>
          <w:color w:val="000000"/>
          <w:sz w:val="18"/>
          <w:szCs w:val="18"/>
        </w:rPr>
        <w:t>Лабынцева</w:t>
      </w:r>
      <w:proofErr w:type="spellEnd"/>
      <w:r>
        <w:rPr>
          <w:rFonts w:ascii="Verdana" w:hAnsi="Verdana"/>
          <w:color w:val="000000"/>
          <w:sz w:val="18"/>
          <w:szCs w:val="18"/>
        </w:rPr>
        <w:t>, Л.Г. Макаровой,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xml:space="preserve">, Е.А. </w:t>
      </w:r>
      <w:proofErr w:type="spellStart"/>
      <w:r>
        <w:rPr>
          <w:rFonts w:ascii="Verdana" w:hAnsi="Verdana"/>
          <w:color w:val="000000"/>
          <w:sz w:val="18"/>
          <w:szCs w:val="18"/>
        </w:rPr>
        <w:t>Мизиковского</w:t>
      </w:r>
      <w:proofErr w:type="spellEnd"/>
      <w:r>
        <w:rPr>
          <w:rFonts w:ascii="Verdana" w:hAnsi="Verdana"/>
          <w:color w:val="000000"/>
          <w:sz w:val="18"/>
          <w:szCs w:val="18"/>
        </w:rPr>
        <w:t>, С.А. Николаевой,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xml:space="preserve">, М.Ф. </w:t>
      </w:r>
      <w:proofErr w:type="spellStart"/>
      <w:r>
        <w:rPr>
          <w:rFonts w:ascii="Verdana" w:hAnsi="Verdana"/>
          <w:color w:val="000000"/>
          <w:sz w:val="18"/>
          <w:szCs w:val="18"/>
        </w:rPr>
        <w:t>Овсийчук</w:t>
      </w:r>
      <w:proofErr w:type="spellEnd"/>
      <w:r>
        <w:rPr>
          <w:rFonts w:ascii="Verdana" w:hAnsi="Verdana"/>
          <w:color w:val="000000"/>
          <w:sz w:val="18"/>
          <w:szCs w:val="18"/>
        </w:rPr>
        <w:t>, О.М. Островского,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В.И. Подольского, Н.А. Ремизова, А.Н.</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xml:space="preserve">, В.В. </w:t>
      </w:r>
      <w:proofErr w:type="spellStart"/>
      <w:r>
        <w:rPr>
          <w:rFonts w:ascii="Verdana" w:hAnsi="Verdana"/>
          <w:color w:val="000000"/>
          <w:sz w:val="18"/>
          <w:szCs w:val="18"/>
        </w:rPr>
        <w:t>Скобары</w:t>
      </w:r>
      <w:proofErr w:type="spellEnd"/>
      <w:r>
        <w:rPr>
          <w:rFonts w:ascii="Verdana" w:hAnsi="Verdana"/>
          <w:color w:val="000000"/>
          <w:sz w:val="18"/>
          <w:szCs w:val="18"/>
        </w:rPr>
        <w:t xml:space="preserve">, Я.В. Соколова, </w:t>
      </w:r>
      <w:proofErr w:type="spellStart"/>
      <w:r>
        <w:rPr>
          <w:rFonts w:ascii="Verdana" w:hAnsi="Verdana"/>
          <w:color w:val="000000"/>
          <w:sz w:val="18"/>
          <w:szCs w:val="18"/>
        </w:rPr>
        <w:t>Л.В.Сотниковой</w:t>
      </w:r>
      <w:proofErr w:type="spellEnd"/>
      <w:r>
        <w:rPr>
          <w:rFonts w:ascii="Verdana" w:hAnsi="Verdana"/>
          <w:color w:val="000000"/>
          <w:sz w:val="18"/>
          <w:szCs w:val="18"/>
        </w:rPr>
        <w:t>, В.П.</w:t>
      </w:r>
      <w:r>
        <w:rPr>
          <w:rStyle w:val="WW8Num2z0"/>
          <w:rFonts w:ascii="Verdana" w:hAnsi="Verdana"/>
          <w:color w:val="000000"/>
          <w:sz w:val="18"/>
          <w:szCs w:val="18"/>
        </w:rPr>
        <w:t> </w:t>
      </w:r>
      <w:proofErr w:type="spellStart"/>
      <w:r>
        <w:rPr>
          <w:rStyle w:val="WW8Num3z0"/>
          <w:rFonts w:ascii="Verdana" w:hAnsi="Verdana"/>
          <w:color w:val="4682B4"/>
          <w:sz w:val="18"/>
          <w:szCs w:val="18"/>
        </w:rPr>
        <w:t>Суйца</w:t>
      </w:r>
      <w:proofErr w:type="spellEnd"/>
      <w:r>
        <w:rPr>
          <w:rFonts w:ascii="Verdana" w:hAnsi="Verdana"/>
          <w:color w:val="000000"/>
          <w:sz w:val="18"/>
          <w:szCs w:val="18"/>
        </w:rPr>
        <w:t>, А.А. Терехова, В.А. Тереховой, С.М.</w:t>
      </w:r>
      <w:r>
        <w:rPr>
          <w:rStyle w:val="WW8Num2z0"/>
          <w:rFonts w:ascii="Verdana" w:hAnsi="Verdana"/>
          <w:color w:val="000000"/>
          <w:sz w:val="18"/>
          <w:szCs w:val="18"/>
        </w:rPr>
        <w:t> </w:t>
      </w:r>
      <w:proofErr w:type="spellStart"/>
      <w:r>
        <w:rPr>
          <w:rStyle w:val="WW8Num3z0"/>
          <w:rFonts w:ascii="Verdana" w:hAnsi="Verdana"/>
          <w:color w:val="4682B4"/>
          <w:sz w:val="18"/>
          <w:szCs w:val="18"/>
        </w:rPr>
        <w:t>Шапигузова</w:t>
      </w:r>
      <w:proofErr w:type="spellEnd"/>
      <w:r>
        <w:rPr>
          <w:rFonts w:ascii="Verdana" w:hAnsi="Verdana"/>
          <w:color w:val="000000"/>
          <w:sz w:val="18"/>
          <w:szCs w:val="18"/>
        </w:rPr>
        <w:t xml:space="preserve">, А.Д. </w:t>
      </w:r>
      <w:proofErr w:type="spellStart"/>
      <w:r>
        <w:rPr>
          <w:rFonts w:ascii="Verdana" w:hAnsi="Verdana"/>
          <w:color w:val="000000"/>
          <w:sz w:val="18"/>
          <w:szCs w:val="18"/>
        </w:rPr>
        <w:t>Шеремета</w:t>
      </w:r>
      <w:proofErr w:type="spellEnd"/>
      <w:r>
        <w:rPr>
          <w:rFonts w:ascii="Verdana" w:hAnsi="Verdana"/>
          <w:color w:val="000000"/>
          <w:sz w:val="18"/>
          <w:szCs w:val="18"/>
        </w:rPr>
        <w:t xml:space="preserve">, Л.З. </w:t>
      </w:r>
      <w:proofErr w:type="spellStart"/>
      <w:r>
        <w:rPr>
          <w:rFonts w:ascii="Verdana" w:hAnsi="Verdana"/>
          <w:color w:val="000000"/>
          <w:sz w:val="18"/>
          <w:szCs w:val="18"/>
        </w:rPr>
        <w:t>Шнейдмана</w:t>
      </w:r>
      <w:proofErr w:type="spellEnd"/>
      <w:r>
        <w:rPr>
          <w:rFonts w:ascii="Verdana" w:hAnsi="Verdana"/>
          <w:color w:val="000000"/>
          <w:sz w:val="18"/>
          <w:szCs w:val="18"/>
        </w:rPr>
        <w:t xml:space="preserve"> и других, а также представителей зарубежных школ аудита - Р. Адамса,, Э.А.</w:t>
      </w:r>
      <w:r>
        <w:rPr>
          <w:rStyle w:val="WW8Num2z0"/>
          <w:rFonts w:ascii="Verdana" w:hAnsi="Verdana"/>
          <w:color w:val="000000"/>
          <w:sz w:val="18"/>
          <w:szCs w:val="18"/>
        </w:rPr>
        <w:t> </w:t>
      </w:r>
      <w:proofErr w:type="spellStart"/>
      <w:r>
        <w:rPr>
          <w:rStyle w:val="WW8Num3z0"/>
          <w:rFonts w:ascii="Verdana" w:hAnsi="Verdana"/>
          <w:color w:val="4682B4"/>
          <w:sz w:val="18"/>
          <w:szCs w:val="18"/>
        </w:rPr>
        <w:t>Аренса</w:t>
      </w:r>
      <w:proofErr w:type="spellEnd"/>
      <w:r>
        <w:rPr>
          <w:rFonts w:ascii="Verdana" w:hAnsi="Verdana"/>
          <w:color w:val="000000"/>
          <w:sz w:val="18"/>
          <w:szCs w:val="18"/>
        </w:rPr>
        <w:t xml:space="preserve">, М. </w:t>
      </w:r>
      <w:proofErr w:type="spellStart"/>
      <w:r>
        <w:rPr>
          <w:rFonts w:ascii="Verdana" w:hAnsi="Verdana"/>
          <w:color w:val="000000"/>
          <w:sz w:val="18"/>
          <w:szCs w:val="18"/>
        </w:rPr>
        <w:t>Бениса</w:t>
      </w:r>
      <w:proofErr w:type="spellEnd"/>
      <w:r>
        <w:rPr>
          <w:rFonts w:ascii="Verdana" w:hAnsi="Verdana"/>
          <w:color w:val="000000"/>
          <w:sz w:val="18"/>
          <w:szCs w:val="18"/>
        </w:rPr>
        <w:t xml:space="preserve">, Ф. </w:t>
      </w:r>
      <w:proofErr w:type="spellStart"/>
      <w:r>
        <w:rPr>
          <w:rFonts w:ascii="Verdana" w:hAnsi="Verdana"/>
          <w:color w:val="000000"/>
          <w:sz w:val="18"/>
          <w:szCs w:val="18"/>
        </w:rPr>
        <w:t>Дефлиза</w:t>
      </w:r>
      <w:proofErr w:type="spellEnd"/>
      <w:r>
        <w:rPr>
          <w:rFonts w:ascii="Verdana" w:hAnsi="Verdana"/>
          <w:color w:val="000000"/>
          <w:sz w:val="18"/>
          <w:szCs w:val="18"/>
        </w:rPr>
        <w:t>, Г.Р.</w:t>
      </w:r>
      <w:r>
        <w:rPr>
          <w:rStyle w:val="WW8Num2z0"/>
          <w:rFonts w:ascii="Verdana" w:hAnsi="Verdana"/>
          <w:color w:val="000000"/>
          <w:sz w:val="18"/>
          <w:szCs w:val="18"/>
        </w:rPr>
        <w:t> </w:t>
      </w:r>
      <w:proofErr w:type="spellStart"/>
      <w:r>
        <w:rPr>
          <w:rStyle w:val="WW8Num3z0"/>
          <w:rFonts w:ascii="Verdana" w:hAnsi="Verdana"/>
          <w:color w:val="4682B4"/>
          <w:sz w:val="18"/>
          <w:szCs w:val="18"/>
        </w:rPr>
        <w:t>Дженика</w:t>
      </w:r>
      <w:proofErr w:type="spellEnd"/>
      <w:r>
        <w:rPr>
          <w:rFonts w:ascii="Verdana" w:hAnsi="Verdana"/>
          <w:color w:val="000000"/>
          <w:sz w:val="18"/>
          <w:szCs w:val="18"/>
        </w:rPr>
        <w:t xml:space="preserve">, В.М. </w:t>
      </w:r>
      <w:proofErr w:type="spellStart"/>
      <w:r>
        <w:rPr>
          <w:rFonts w:ascii="Verdana" w:hAnsi="Verdana"/>
          <w:color w:val="000000"/>
          <w:sz w:val="18"/>
          <w:szCs w:val="18"/>
        </w:rPr>
        <w:t>О'Рейлли</w:t>
      </w:r>
      <w:proofErr w:type="spellEnd"/>
      <w:r>
        <w:rPr>
          <w:rFonts w:ascii="Verdana" w:hAnsi="Verdana"/>
          <w:color w:val="000000"/>
          <w:sz w:val="18"/>
          <w:szCs w:val="18"/>
        </w:rPr>
        <w:t xml:space="preserve">, Дж. </w:t>
      </w:r>
      <w:proofErr w:type="spellStart"/>
      <w:r>
        <w:rPr>
          <w:rFonts w:ascii="Verdana" w:hAnsi="Verdana"/>
          <w:color w:val="000000"/>
          <w:sz w:val="18"/>
          <w:szCs w:val="18"/>
        </w:rPr>
        <w:t>Робертсона</w:t>
      </w:r>
      <w:proofErr w:type="spellEnd"/>
      <w:r>
        <w:rPr>
          <w:rFonts w:ascii="Verdana" w:hAnsi="Verdana"/>
          <w:color w:val="000000"/>
          <w:sz w:val="18"/>
          <w:szCs w:val="18"/>
        </w:rPr>
        <w:t>, Д.К.</w:t>
      </w:r>
      <w:r>
        <w:rPr>
          <w:rStyle w:val="WW8Num2z0"/>
          <w:rFonts w:ascii="Verdana" w:hAnsi="Verdana"/>
          <w:color w:val="000000"/>
          <w:sz w:val="18"/>
          <w:szCs w:val="18"/>
        </w:rPr>
        <w:t> </w:t>
      </w:r>
      <w:proofErr w:type="spellStart"/>
      <w:r>
        <w:rPr>
          <w:rStyle w:val="WW8Num3z0"/>
          <w:rFonts w:ascii="Verdana" w:hAnsi="Verdana"/>
          <w:color w:val="4682B4"/>
          <w:sz w:val="18"/>
          <w:szCs w:val="18"/>
        </w:rPr>
        <w:t>Лоббека</w:t>
      </w:r>
      <w:proofErr w:type="spellEnd"/>
      <w:r>
        <w:rPr>
          <w:rFonts w:ascii="Verdana" w:hAnsi="Verdana"/>
          <w:color w:val="000000"/>
          <w:sz w:val="18"/>
          <w:szCs w:val="18"/>
        </w:rPr>
        <w:t xml:space="preserve">, Р. Доджа, Д.Р. </w:t>
      </w:r>
      <w:proofErr w:type="spellStart"/>
      <w:r>
        <w:rPr>
          <w:rFonts w:ascii="Verdana" w:hAnsi="Verdana"/>
          <w:color w:val="000000"/>
          <w:sz w:val="18"/>
          <w:szCs w:val="18"/>
        </w:rPr>
        <w:t>Кармайкла</w:t>
      </w:r>
      <w:proofErr w:type="spellEnd"/>
      <w:r>
        <w:rPr>
          <w:rFonts w:ascii="Verdana" w:hAnsi="Verdana"/>
          <w:color w:val="000000"/>
          <w:sz w:val="18"/>
          <w:szCs w:val="18"/>
        </w:rPr>
        <w:t>, Р. Монтгомери, Б.</w:t>
      </w:r>
      <w:r>
        <w:rPr>
          <w:rStyle w:val="WW8Num2z0"/>
          <w:rFonts w:ascii="Verdana" w:hAnsi="Verdana"/>
          <w:color w:val="000000"/>
          <w:sz w:val="18"/>
          <w:szCs w:val="18"/>
        </w:rPr>
        <w:t> </w:t>
      </w:r>
      <w:proofErr w:type="spellStart"/>
      <w:r>
        <w:rPr>
          <w:rStyle w:val="WW8Num3z0"/>
          <w:rFonts w:ascii="Verdana" w:hAnsi="Verdana"/>
          <w:color w:val="4682B4"/>
          <w:sz w:val="18"/>
          <w:szCs w:val="18"/>
        </w:rPr>
        <w:t>Нидлза</w:t>
      </w:r>
      <w:proofErr w:type="spellEnd"/>
      <w:r>
        <w:rPr>
          <w:rFonts w:ascii="Verdana" w:hAnsi="Verdana"/>
          <w:color w:val="000000"/>
          <w:sz w:val="18"/>
          <w:szCs w:val="18"/>
        </w:rPr>
        <w:t xml:space="preserve">, Дж. Рисса, М.Б. </w:t>
      </w:r>
      <w:proofErr w:type="spellStart"/>
      <w:r>
        <w:rPr>
          <w:rFonts w:ascii="Verdana" w:hAnsi="Verdana"/>
          <w:color w:val="000000"/>
          <w:sz w:val="18"/>
          <w:szCs w:val="18"/>
        </w:rPr>
        <w:t>Хирша</w:t>
      </w:r>
      <w:proofErr w:type="spellEnd"/>
      <w:r>
        <w:rPr>
          <w:rFonts w:ascii="Verdana" w:hAnsi="Verdana"/>
          <w:color w:val="000000"/>
          <w:sz w:val="18"/>
          <w:szCs w:val="18"/>
        </w:rPr>
        <w:t>, Р. Энтони и других.</w:t>
      </w:r>
    </w:p>
    <w:p w14:paraId="253EB1AA"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базируется на основных положениях законодательных актов Российской Федерации и нормативно-правовых документов Правительства Российской Федерации, Министерства финансов России, других министерств и ведомств, а также международных и национальных стандартов аудита, международных стандартах финансовой отчетности.</w:t>
      </w:r>
    </w:p>
    <w:p w14:paraId="71329A00"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работы стали общенаучные принципы и методы исследования, предполагающие изучение экономических отношений и явлений в их развитии и взаимосвязи - анализ и синтез, индукция и дедукция, логический и комплексный подходы к оценке экономических явлений. Комплексный подход потребовал проведения исследований не только статьи учета оценочных резервов, но и смежных статей - учета</w:t>
      </w:r>
      <w:r>
        <w:rPr>
          <w:rStyle w:val="WW8Num2z0"/>
          <w:rFonts w:ascii="Verdana" w:hAnsi="Verdana"/>
          <w:color w:val="000000"/>
          <w:sz w:val="18"/>
          <w:szCs w:val="18"/>
        </w:rPr>
        <w:t> </w:t>
      </w:r>
      <w:proofErr w:type="spellStart"/>
      <w:r>
        <w:rPr>
          <w:rStyle w:val="WW8Num3z0"/>
          <w:rFonts w:ascii="Verdana" w:hAnsi="Verdana"/>
          <w:color w:val="4682B4"/>
          <w:sz w:val="18"/>
          <w:szCs w:val="18"/>
        </w:rPr>
        <w:t>внеоборотных</w:t>
      </w:r>
      <w:proofErr w:type="spellEnd"/>
      <w:r>
        <w:rPr>
          <w:rStyle w:val="WW8Num2z0"/>
          <w:rFonts w:ascii="Verdana" w:hAnsi="Verdana"/>
          <w:color w:val="000000"/>
          <w:sz w:val="18"/>
          <w:szCs w:val="18"/>
        </w:rPr>
        <w:t> </w:t>
      </w:r>
      <w:r>
        <w:rPr>
          <w:rFonts w:ascii="Verdana" w:hAnsi="Verdana"/>
          <w:color w:val="000000"/>
          <w:sz w:val="18"/>
          <w:szCs w:val="18"/>
        </w:rPr>
        <w:t>и оборотных активов, финансовых результатов и др.</w:t>
      </w:r>
    </w:p>
    <w:p w14:paraId="3D4AEAA3"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Научно обоснован и разработан подход к оценке достоверности статьей бухгалтерской (финансовой) отчетности «</w:t>
      </w:r>
      <w:r>
        <w:rPr>
          <w:rStyle w:val="WW8Num3z0"/>
          <w:rFonts w:ascii="Verdana" w:hAnsi="Verdana"/>
          <w:color w:val="4682B4"/>
          <w:sz w:val="18"/>
          <w:szCs w:val="18"/>
        </w:rPr>
        <w:t>Запасы</w:t>
      </w:r>
      <w:r>
        <w:rPr>
          <w:rFonts w:ascii="Verdana" w:hAnsi="Verdana"/>
          <w:color w:val="000000"/>
          <w:sz w:val="18"/>
          <w:szCs w:val="18"/>
        </w:rPr>
        <w:t>», «</w:t>
      </w:r>
      <w:r>
        <w:rPr>
          <w:rStyle w:val="WW8Num3z0"/>
          <w:rFonts w:ascii="Verdana" w:hAnsi="Verdana"/>
          <w:color w:val="4682B4"/>
          <w:sz w:val="18"/>
          <w:szCs w:val="18"/>
        </w:rPr>
        <w:t>Финансовые вложения</w:t>
      </w:r>
      <w:r>
        <w:rPr>
          <w:rFonts w:ascii="Verdana" w:hAnsi="Verdana"/>
          <w:color w:val="000000"/>
          <w:sz w:val="18"/>
          <w:szCs w:val="18"/>
        </w:rPr>
        <w:t>» и «</w:t>
      </w:r>
      <w:r>
        <w:rPr>
          <w:rStyle w:val="WW8Num3z0"/>
          <w:rFonts w:ascii="Verdana" w:hAnsi="Verdana"/>
          <w:color w:val="4682B4"/>
          <w:sz w:val="18"/>
          <w:szCs w:val="18"/>
        </w:rPr>
        <w:t>Дебиторская задолженность</w:t>
      </w:r>
      <w:r>
        <w:rPr>
          <w:rFonts w:ascii="Verdana" w:hAnsi="Verdana"/>
          <w:color w:val="000000"/>
          <w:sz w:val="18"/>
          <w:szCs w:val="18"/>
        </w:rPr>
        <w:t xml:space="preserve">» путем создания оценочных резервов в процессе осуществления </w:t>
      </w:r>
      <w:r>
        <w:rPr>
          <w:rFonts w:ascii="Verdana" w:hAnsi="Verdana"/>
          <w:color w:val="000000"/>
          <w:sz w:val="18"/>
          <w:szCs w:val="18"/>
        </w:rPr>
        <w:lastRenderedPageBreak/>
        <w:t>внешнего аудита. В результате проведенных исследований получили дальнейшее развитие методология, организация и методический аппарат внешнего аудита.</w:t>
      </w:r>
    </w:p>
    <w:p w14:paraId="7E1833C5"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содержится в следующих результатах, которые выносятся на защиту:</w:t>
      </w:r>
    </w:p>
    <w:p w14:paraId="0187147E"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обоснована сущность, цель и методы формирования оценочных резервов для соблюдения требования осмотрительности в бухгалтерском учете;</w:t>
      </w:r>
    </w:p>
    <w:p w14:paraId="3629C612"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методы сбора аудиторских доказательств об оценочных</w:t>
      </w:r>
      <w:r>
        <w:rPr>
          <w:rStyle w:val="WW8Num2z0"/>
          <w:rFonts w:ascii="Verdana" w:hAnsi="Verdana"/>
          <w:color w:val="000000"/>
          <w:sz w:val="18"/>
          <w:szCs w:val="18"/>
        </w:rPr>
        <w:t> </w:t>
      </w:r>
      <w:r>
        <w:rPr>
          <w:rStyle w:val="WW8Num3z0"/>
          <w:rFonts w:ascii="Verdana" w:hAnsi="Verdana"/>
          <w:color w:val="4682B4"/>
          <w:sz w:val="18"/>
          <w:szCs w:val="18"/>
        </w:rPr>
        <w:t>резервах</w:t>
      </w:r>
      <w:r>
        <w:rPr>
          <w:rStyle w:val="WW8Num2z0"/>
          <w:rFonts w:ascii="Verdana" w:hAnsi="Verdana"/>
          <w:color w:val="000000"/>
          <w:sz w:val="18"/>
          <w:szCs w:val="18"/>
        </w:rPr>
        <w:t> </w:t>
      </w:r>
      <w:r>
        <w:rPr>
          <w:rFonts w:ascii="Verdana" w:hAnsi="Verdana"/>
          <w:color w:val="000000"/>
          <w:sz w:val="18"/>
          <w:szCs w:val="18"/>
        </w:rPr>
        <w:t>и адекватности раскрытий информации о них в бухгалтерской (финансовой) отчетности;</w:t>
      </w:r>
    </w:p>
    <w:p w14:paraId="7BA05F07"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ошибки и нарушения в ведении бухгалтерского и налогового учета оценочных резервов, позволившие составить их классификацию, положенную в основу комплекса аудиторских процедур проверки оценочных резервов, позволяющего повысить качество и эффективность аудита;</w:t>
      </w:r>
    </w:p>
    <w:p w14:paraId="526A8794"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программа аудита оценочных резервов как совокупность аудиторских процедур проверки оборотов и</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по соответствующим счетам бухгалтерского учета;</w:t>
      </w:r>
    </w:p>
    <w:p w14:paraId="5BE0124E"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совокупность аудиторских процедур проверки правильности оценки</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финансовых вложений и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применяемых в процессе внешнего аудита;</w:t>
      </w:r>
    </w:p>
    <w:p w14:paraId="3E2B1680"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и разработаны</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методические основы формирования программ аудита отложенных налоговых обязательств и активов, возникающих в связи с формированием оценочных резервов.</w:t>
      </w:r>
    </w:p>
    <w:p w14:paraId="160AF003"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новые методологические и методические решения могут служить основой для создания внутренних стандартов аудиторских организаций и индивидуальных аудиторов, предназначенных на этапе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xml:space="preserve">аудиторской проверки для общего ознакомления с системой внутреннего контроля за процессами обесценения </w:t>
      </w:r>
      <w:proofErr w:type="spellStart"/>
      <w:r>
        <w:rPr>
          <w:rFonts w:ascii="Verdana" w:hAnsi="Verdana"/>
          <w:color w:val="000000"/>
          <w:sz w:val="18"/>
          <w:szCs w:val="18"/>
        </w:rPr>
        <w:t>внеоборотных</w:t>
      </w:r>
      <w:proofErr w:type="spellEnd"/>
      <w:r>
        <w:rPr>
          <w:rFonts w:ascii="Verdana" w:hAnsi="Verdana"/>
          <w:color w:val="000000"/>
          <w:sz w:val="18"/>
          <w:szCs w:val="18"/>
        </w:rPr>
        <w:t xml:space="preserve"> 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w:t>
      </w:r>
    </w:p>
    <w:p w14:paraId="3CA66FD1"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научного и методического аппарата, позволяющего решать актуальные прикладные задачи планирования и проведения аудиторских проверок отдельных статей бухгалтерской (финансовой) отчетности путем формирования оценочных резервов.</w:t>
      </w:r>
    </w:p>
    <w:p w14:paraId="581C7EC3"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числу главных результатов, имеющих самостоятельное практическое значение, относятся разработанные совокупности аудиторских процедур проверки достоверности формирования оценочных резервов для</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статей бухгалтерской (финансовой) отчетности «</w:t>
      </w:r>
      <w:r>
        <w:rPr>
          <w:rStyle w:val="WW8Num3z0"/>
          <w:rFonts w:ascii="Verdana" w:hAnsi="Verdana"/>
          <w:color w:val="4682B4"/>
          <w:sz w:val="18"/>
          <w:szCs w:val="18"/>
        </w:rPr>
        <w:t>Запасы</w:t>
      </w:r>
      <w:r>
        <w:rPr>
          <w:rFonts w:ascii="Verdana" w:hAnsi="Verdana"/>
          <w:color w:val="000000"/>
          <w:sz w:val="18"/>
          <w:szCs w:val="18"/>
        </w:rPr>
        <w:t>», «</w:t>
      </w:r>
      <w:r>
        <w:rPr>
          <w:rStyle w:val="WW8Num3z0"/>
          <w:rFonts w:ascii="Verdana" w:hAnsi="Verdana"/>
          <w:color w:val="4682B4"/>
          <w:sz w:val="18"/>
          <w:szCs w:val="18"/>
        </w:rPr>
        <w:t>Финансовые вложения</w:t>
      </w:r>
      <w:r>
        <w:rPr>
          <w:rFonts w:ascii="Verdana" w:hAnsi="Verdana"/>
          <w:color w:val="000000"/>
          <w:sz w:val="18"/>
          <w:szCs w:val="18"/>
        </w:rPr>
        <w:t>» и «</w:t>
      </w:r>
      <w:r>
        <w:rPr>
          <w:rStyle w:val="WW8Num3z0"/>
          <w:rFonts w:ascii="Verdana" w:hAnsi="Verdana"/>
          <w:color w:val="4682B4"/>
          <w:sz w:val="18"/>
          <w:szCs w:val="18"/>
        </w:rPr>
        <w:t>Дебиторская задолженность</w:t>
      </w:r>
      <w:r>
        <w:rPr>
          <w:rFonts w:ascii="Verdana" w:hAnsi="Verdana"/>
          <w:color w:val="000000"/>
          <w:sz w:val="18"/>
          <w:szCs w:val="18"/>
        </w:rPr>
        <w:t>»; методические рекомендации по применению методов сбора аудиторских доказательств для проверки адекватности формирования оценочных резервов и раскрытия информации о них в бухгалтерской (финансовой) отчетности.</w:t>
      </w:r>
    </w:p>
    <w:p w14:paraId="5837F6E0"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выполненного исследования могут быть использованы в системе обучения, аттестации и повышения квалификации специалистов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а также в процессе преподавания дисциплин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Внутренний контроль и аудит</w:t>
      </w:r>
      <w:r>
        <w:rPr>
          <w:rFonts w:ascii="Verdana" w:hAnsi="Verdana"/>
          <w:color w:val="000000"/>
          <w:sz w:val="18"/>
          <w:szCs w:val="18"/>
        </w:rPr>
        <w:t>» в высших учебных заведениях.</w:t>
      </w:r>
    </w:p>
    <w:p w14:paraId="7606C8C3"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диссертационной работы апробированы автором в процессе подготовки учебных материалов по таким дисциплинам как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Внутренний контроль и аудит</w:t>
      </w:r>
      <w:r>
        <w:rPr>
          <w:rFonts w:ascii="Verdana" w:hAnsi="Verdana"/>
          <w:color w:val="000000"/>
          <w:sz w:val="18"/>
          <w:szCs w:val="18"/>
        </w:rPr>
        <w:t>» в системе высшей школы, аттестации и повышения квалификации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w:t>
      </w:r>
    </w:p>
    <w:p w14:paraId="7D50D56D"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на научно-практических семинарах работников руководящего звена, проводимых областным учебно-методическим центром «</w:t>
      </w:r>
      <w:r>
        <w:rPr>
          <w:rStyle w:val="WW8Num3z0"/>
          <w:rFonts w:ascii="Verdana" w:hAnsi="Verdana"/>
          <w:color w:val="4682B4"/>
          <w:sz w:val="18"/>
          <w:szCs w:val="18"/>
        </w:rPr>
        <w:t>Нахабино</w:t>
      </w:r>
      <w:r>
        <w:rPr>
          <w:rFonts w:ascii="Verdana" w:hAnsi="Verdana"/>
          <w:color w:val="000000"/>
          <w:sz w:val="18"/>
          <w:szCs w:val="18"/>
        </w:rPr>
        <w:t>», Международным консультативно-правовым центром налогообложения и др.</w:t>
      </w:r>
    </w:p>
    <w:p w14:paraId="2118A8B7"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аудиторской проверки правильности бухгалтерского и налогового учета оценочных резервов переданы и внедрены в практическую деятельность аудиторских и</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организаций - ЗАО «</w:t>
      </w:r>
      <w:proofErr w:type="spellStart"/>
      <w:r>
        <w:rPr>
          <w:rStyle w:val="WW8Num3z0"/>
          <w:rFonts w:ascii="Verdana" w:hAnsi="Verdana"/>
          <w:color w:val="4682B4"/>
          <w:sz w:val="18"/>
          <w:szCs w:val="18"/>
        </w:rPr>
        <w:t>Бухаудит</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«Центр делового консультирования, экспертных оценок и управления инвестиционным процессом», другим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 xml:space="preserve">организациям и служат базой для адекватного планирования аудиторских проверок, специальных аудиторских заданий и сопутствующих аудиту услуг; включены в состав комплекса внутренних стандартов этих аудиторских организаций. Практическое использование результатов исследования подтверждено </w:t>
      </w:r>
      <w:r>
        <w:rPr>
          <w:rFonts w:ascii="Verdana" w:hAnsi="Verdana"/>
          <w:color w:val="000000"/>
          <w:sz w:val="18"/>
          <w:szCs w:val="18"/>
        </w:rPr>
        <w:lastRenderedPageBreak/>
        <w:t>справками и актами о внедрении.</w:t>
      </w:r>
    </w:p>
    <w:p w14:paraId="4A0D4088"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нашли отражение в опубликованных статьях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 xml:space="preserve">проверка оценочных резервов» (0,6 </w:t>
      </w:r>
      <w:proofErr w:type="spellStart"/>
      <w:r>
        <w:rPr>
          <w:rFonts w:ascii="Verdana" w:hAnsi="Verdana"/>
          <w:color w:val="000000"/>
          <w:sz w:val="18"/>
          <w:szCs w:val="18"/>
        </w:rPr>
        <w:t>п.л</w:t>
      </w:r>
      <w:proofErr w:type="spellEnd"/>
      <w:r>
        <w:rPr>
          <w:rFonts w:ascii="Verdana" w:hAnsi="Verdana"/>
          <w:color w:val="000000"/>
          <w:sz w:val="18"/>
          <w:szCs w:val="18"/>
        </w:rPr>
        <w:t>.); «</w:t>
      </w:r>
      <w:r>
        <w:rPr>
          <w:rStyle w:val="WW8Num3z0"/>
          <w:rFonts w:ascii="Verdana" w:hAnsi="Verdana"/>
          <w:color w:val="4682B4"/>
          <w:sz w:val="18"/>
          <w:szCs w:val="18"/>
        </w:rPr>
        <w:t>Правовые основы формирования оценочных резервов</w:t>
      </w:r>
      <w:r>
        <w:rPr>
          <w:rFonts w:ascii="Verdana" w:hAnsi="Verdana"/>
          <w:color w:val="000000"/>
          <w:sz w:val="18"/>
          <w:szCs w:val="18"/>
        </w:rPr>
        <w:t xml:space="preserve">» (0,6 </w:t>
      </w:r>
      <w:proofErr w:type="spellStart"/>
      <w:r>
        <w:rPr>
          <w:rFonts w:ascii="Verdana" w:hAnsi="Verdana"/>
          <w:color w:val="000000"/>
          <w:sz w:val="18"/>
          <w:szCs w:val="18"/>
        </w:rPr>
        <w:t>п.л</w:t>
      </w:r>
      <w:proofErr w:type="spellEnd"/>
      <w:r>
        <w:rPr>
          <w:rFonts w:ascii="Verdana" w:hAnsi="Verdana"/>
          <w:color w:val="000000"/>
          <w:sz w:val="18"/>
          <w:szCs w:val="18"/>
        </w:rPr>
        <w:t>.); «</w:t>
      </w:r>
      <w:r>
        <w:rPr>
          <w:rStyle w:val="WW8Num3z0"/>
          <w:rFonts w:ascii="Verdana" w:hAnsi="Verdana"/>
          <w:color w:val="4682B4"/>
          <w:sz w:val="18"/>
          <w:szCs w:val="18"/>
        </w:rPr>
        <w:t>Особенности аудиторской проверки резервов</w:t>
      </w:r>
      <w:r>
        <w:rPr>
          <w:rFonts w:ascii="Verdana" w:hAnsi="Verdana"/>
          <w:color w:val="000000"/>
          <w:sz w:val="18"/>
          <w:szCs w:val="18"/>
        </w:rPr>
        <w:t xml:space="preserve">» (0,8 </w:t>
      </w:r>
      <w:proofErr w:type="spellStart"/>
      <w:r>
        <w:rPr>
          <w:rFonts w:ascii="Verdana" w:hAnsi="Verdana"/>
          <w:color w:val="000000"/>
          <w:sz w:val="18"/>
          <w:szCs w:val="18"/>
        </w:rPr>
        <w:t>п.л</w:t>
      </w:r>
      <w:proofErr w:type="spellEnd"/>
      <w:r>
        <w:rPr>
          <w:rFonts w:ascii="Verdana" w:hAnsi="Verdana"/>
          <w:color w:val="000000"/>
          <w:sz w:val="18"/>
          <w:szCs w:val="18"/>
        </w:rPr>
        <w:t>.); «</w:t>
      </w:r>
      <w:r>
        <w:rPr>
          <w:rStyle w:val="WW8Num3z0"/>
          <w:rFonts w:ascii="Verdana" w:hAnsi="Verdana"/>
          <w:color w:val="4682B4"/>
          <w:sz w:val="18"/>
          <w:szCs w:val="18"/>
        </w:rPr>
        <w:t>Типичные ошибки, выявляемые при аудиторской проверке оценочных резервов</w:t>
      </w:r>
      <w:r>
        <w:rPr>
          <w:rFonts w:ascii="Verdana" w:hAnsi="Verdana"/>
          <w:color w:val="000000"/>
          <w:sz w:val="18"/>
          <w:szCs w:val="18"/>
        </w:rPr>
        <w:t xml:space="preserve">» (0,8 </w:t>
      </w:r>
      <w:proofErr w:type="spellStart"/>
      <w:r>
        <w:rPr>
          <w:rFonts w:ascii="Verdana" w:hAnsi="Verdana"/>
          <w:color w:val="000000"/>
          <w:sz w:val="18"/>
          <w:szCs w:val="18"/>
        </w:rPr>
        <w:t>п.л</w:t>
      </w:r>
      <w:proofErr w:type="spellEnd"/>
      <w:r>
        <w:rPr>
          <w:rFonts w:ascii="Verdana" w:hAnsi="Verdana"/>
          <w:color w:val="000000"/>
          <w:sz w:val="18"/>
          <w:szCs w:val="18"/>
        </w:rPr>
        <w:t xml:space="preserve">.), а также депонированной статье «Классификация ошибок, выявляемых в процессе аудиторской проверки оценочных резервов» (0,6 </w:t>
      </w:r>
      <w:proofErr w:type="spellStart"/>
      <w:r>
        <w:rPr>
          <w:rFonts w:ascii="Verdana" w:hAnsi="Verdana"/>
          <w:color w:val="000000"/>
          <w:sz w:val="18"/>
          <w:szCs w:val="18"/>
        </w:rPr>
        <w:t>п.л</w:t>
      </w:r>
      <w:proofErr w:type="spellEnd"/>
      <w:r>
        <w:rPr>
          <w:rFonts w:ascii="Verdana" w:hAnsi="Verdana"/>
          <w:color w:val="000000"/>
          <w:sz w:val="18"/>
          <w:szCs w:val="18"/>
        </w:rPr>
        <w:t>.).</w:t>
      </w:r>
    </w:p>
    <w:p w14:paraId="79718941"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выполненного исследования апробированы в учебном процессе Всероссийского заочного финансово-экономического института,</w:t>
      </w:r>
    </w:p>
    <w:p w14:paraId="13AB7961"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Московской академии рынка труда и информационных технологий,</w:t>
      </w:r>
      <w:r>
        <w:rPr>
          <w:rStyle w:val="WW8Num2z0"/>
          <w:rFonts w:ascii="Verdana" w:hAnsi="Verdana"/>
          <w:color w:val="000000"/>
          <w:sz w:val="18"/>
          <w:szCs w:val="18"/>
        </w:rPr>
        <w:t> </w:t>
      </w:r>
      <w:r>
        <w:rPr>
          <w:rStyle w:val="WW8Num3z0"/>
          <w:rFonts w:ascii="Verdana" w:hAnsi="Verdana"/>
          <w:color w:val="4682B4"/>
          <w:sz w:val="18"/>
          <w:szCs w:val="18"/>
        </w:rPr>
        <w:t>МАТИ</w:t>
      </w:r>
      <w:r>
        <w:rPr>
          <w:rStyle w:val="WW8Num2z0"/>
          <w:rFonts w:ascii="Verdana" w:hAnsi="Verdana"/>
          <w:color w:val="000000"/>
          <w:sz w:val="18"/>
          <w:szCs w:val="18"/>
        </w:rPr>
        <w:t> </w:t>
      </w:r>
      <w:r>
        <w:rPr>
          <w:rFonts w:ascii="Verdana" w:hAnsi="Verdana"/>
          <w:color w:val="000000"/>
          <w:sz w:val="18"/>
          <w:szCs w:val="18"/>
        </w:rPr>
        <w:t xml:space="preserve">- Российского государственного технологического университета им. </w:t>
      </w:r>
      <w:proofErr w:type="spellStart"/>
      <w:r>
        <w:rPr>
          <w:rFonts w:ascii="Verdana" w:hAnsi="Verdana"/>
          <w:color w:val="000000"/>
          <w:sz w:val="18"/>
          <w:szCs w:val="18"/>
        </w:rPr>
        <w:t>К.Э.Циолковского</w:t>
      </w:r>
      <w:proofErr w:type="spellEnd"/>
      <w:r>
        <w:rPr>
          <w:rFonts w:ascii="Verdana" w:hAnsi="Verdana"/>
          <w:color w:val="000000"/>
          <w:sz w:val="18"/>
          <w:szCs w:val="18"/>
        </w:rPr>
        <w:t>.</w:t>
      </w:r>
    </w:p>
    <w:p w14:paraId="345C2DF8"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Концептуальные положения,</w:t>
      </w:r>
      <w:r>
        <w:rPr>
          <w:rStyle w:val="WW8Num2z0"/>
          <w:rFonts w:ascii="Verdana" w:hAnsi="Verdana"/>
          <w:color w:val="000000"/>
          <w:sz w:val="18"/>
          <w:szCs w:val="18"/>
        </w:rPr>
        <w:t> </w:t>
      </w:r>
      <w:r>
        <w:rPr>
          <w:rStyle w:val="WW8Num3z0"/>
          <w:rFonts w:ascii="Verdana" w:hAnsi="Verdana"/>
          <w:color w:val="4682B4"/>
          <w:sz w:val="18"/>
          <w:szCs w:val="18"/>
        </w:rPr>
        <w:t>реализованные</w:t>
      </w:r>
      <w:r>
        <w:rPr>
          <w:rStyle w:val="WW8Num2z0"/>
          <w:rFonts w:ascii="Verdana" w:hAnsi="Verdana"/>
          <w:color w:val="000000"/>
          <w:sz w:val="18"/>
          <w:szCs w:val="18"/>
        </w:rPr>
        <w:t> </w:t>
      </w:r>
      <w:r>
        <w:rPr>
          <w:rFonts w:ascii="Verdana" w:hAnsi="Verdana"/>
          <w:color w:val="000000"/>
          <w:sz w:val="18"/>
          <w:szCs w:val="18"/>
        </w:rPr>
        <w:t xml:space="preserve">в ходе исследования, докладывались на </w:t>
      </w:r>
      <w:proofErr w:type="spellStart"/>
      <w:r>
        <w:rPr>
          <w:rFonts w:ascii="Verdana" w:hAnsi="Verdana"/>
          <w:color w:val="000000"/>
          <w:sz w:val="18"/>
          <w:szCs w:val="18"/>
        </w:rPr>
        <w:t>внутривузовских</w:t>
      </w:r>
      <w:proofErr w:type="spellEnd"/>
      <w:r>
        <w:rPr>
          <w:rFonts w:ascii="Verdana" w:hAnsi="Verdana"/>
          <w:color w:val="000000"/>
          <w:sz w:val="18"/>
          <w:szCs w:val="18"/>
        </w:rPr>
        <w:t xml:space="preserve"> научных и учебно-методических конференциях, организованных Всероссийским заочным финансово-экономическим институтом.</w:t>
      </w:r>
    </w:p>
    <w:p w14:paraId="4F5C519E"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Основные результаты исследования опубликованы в 5 статьях, в которых автору принадлежат 3,2 </w:t>
      </w:r>
      <w:proofErr w:type="spellStart"/>
      <w:r>
        <w:rPr>
          <w:rFonts w:ascii="Verdana" w:hAnsi="Verdana"/>
          <w:color w:val="000000"/>
          <w:sz w:val="18"/>
          <w:szCs w:val="18"/>
        </w:rPr>
        <w:t>п.л</w:t>
      </w:r>
      <w:proofErr w:type="spellEnd"/>
      <w:r>
        <w:rPr>
          <w:rFonts w:ascii="Verdana" w:hAnsi="Verdana"/>
          <w:color w:val="000000"/>
          <w:sz w:val="18"/>
          <w:szCs w:val="18"/>
        </w:rPr>
        <w:t>.</w:t>
      </w:r>
    </w:p>
    <w:p w14:paraId="23B40207"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Диссертационная работа состоит из введения, трех глав, выводов и предложений по главам, заключения, списка использованных источников, включающего 200 наименований, и 1 приложения. Работа содержит 2 рисунка и 36 таблиц. Общий объем работы -167 стр., в том числе приложения 3 стр.</w:t>
      </w:r>
    </w:p>
    <w:p w14:paraId="4BBE8209" w14:textId="77777777" w:rsidR="00503490" w:rsidRDefault="00503490" w:rsidP="0050349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Яников</w:t>
      </w:r>
      <w:proofErr w:type="spellEnd"/>
      <w:r>
        <w:rPr>
          <w:rStyle w:val="WW8Num1z0"/>
          <w:rFonts w:ascii="Verdana" w:hAnsi="Verdana"/>
          <w:b w:val="0"/>
          <w:bCs w:val="0"/>
          <w:color w:val="535353"/>
          <w:sz w:val="15"/>
          <w:szCs w:val="15"/>
        </w:rPr>
        <w:t xml:space="preserve">, Рустам </w:t>
      </w:r>
      <w:proofErr w:type="spellStart"/>
      <w:r>
        <w:rPr>
          <w:rStyle w:val="WW8Num1z0"/>
          <w:rFonts w:ascii="Verdana" w:hAnsi="Verdana"/>
          <w:b w:val="0"/>
          <w:bCs w:val="0"/>
          <w:color w:val="535353"/>
          <w:sz w:val="15"/>
          <w:szCs w:val="15"/>
        </w:rPr>
        <w:t>Гайдарович</w:t>
      </w:r>
      <w:proofErr w:type="spellEnd"/>
    </w:p>
    <w:p w14:paraId="668F75A6"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рекомендации</w:t>
      </w:r>
    </w:p>
    <w:p w14:paraId="28A14E1A"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Проверка оценочных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не является самоцелью. Основная задача</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убедиться в достоверности представления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основных элементов учета, таких как</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обязательства, капитал, доходы и расходы. Оценочные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представляют собой механизм регулирования стоимости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при наличии признаков их</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Fonts w:ascii="Verdana" w:hAnsi="Verdana"/>
          <w:color w:val="000000"/>
          <w:sz w:val="18"/>
          <w:szCs w:val="18"/>
        </w:rPr>
        <w:t>. Соблюдение принципа осмотрительности или консерватизма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проявляется в данном случае в том, чтобы активы не были завышены, а</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не были занижены. Если</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убежден в этом, капитал, определяемый как разность между</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обязательствами, будет определен достоверно;</w:t>
      </w:r>
    </w:p>
    <w:p w14:paraId="4F3E0B65"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Состав (перечень)</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необходимых и достаточных для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оценочных резервов определяется предпосылками подготовки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соблюдении каждой из которых аудитор должен быть убежден для подтверждения достоверности этой отчетности;</w:t>
      </w:r>
    </w:p>
    <w:p w14:paraId="1A47F444"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Объем аудиторских процедур для проверки каждой из предпосылок подготовки бухгалтерской (финансовой) отчетности, неодинаков. В частности, для проверки таких предпосылок, как существование, права и обязанности в отношении оценочных резервов достаточно выполнения одной процедуры, в то время как проверка предпосылок возникновение,</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оценка требует предусмотреть в плане и программе аудиторской проверки три и даже более процедур;</w:t>
      </w:r>
    </w:p>
    <w:p w14:paraId="55728E9F"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Процедуры проверки оценочных резервов неразрывно связаны с проверкой тех активов, в отношении которых создаются эти оценочные резервы (материально-производственные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финансовые вложения, дебиторская задолженность) и результаты проверки этих активов представляют собой основной источник информации для процедур проверки оценочных резервов;</w:t>
      </w:r>
    </w:p>
    <w:p w14:paraId="26D65343"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Процедуры проверки оценочных резервов неразрывно связаны с проверкой правильности формирования постоянных и отложенных налоговых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в силу того, что часть оценочных резервов (по материально-производственным</w:t>
      </w:r>
      <w:r>
        <w:rPr>
          <w:rStyle w:val="WW8Num2z0"/>
          <w:rFonts w:ascii="Verdana" w:hAnsi="Verdana"/>
          <w:color w:val="000000"/>
          <w:sz w:val="18"/>
          <w:szCs w:val="18"/>
        </w:rPr>
        <w:t> </w:t>
      </w:r>
      <w:r>
        <w:rPr>
          <w:rStyle w:val="WW8Num3z0"/>
          <w:rFonts w:ascii="Verdana" w:hAnsi="Verdana"/>
          <w:color w:val="4682B4"/>
          <w:sz w:val="18"/>
          <w:szCs w:val="18"/>
        </w:rPr>
        <w:t>запасам</w:t>
      </w:r>
      <w:r>
        <w:rPr>
          <w:rFonts w:ascii="Verdana" w:hAnsi="Verdana"/>
          <w:color w:val="000000"/>
          <w:sz w:val="18"/>
          <w:szCs w:val="18"/>
        </w:rPr>
        <w:t>, финансовым вложениям) не принимается в качестве расходов в целях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 при формировании этих резервов и не принимается в качестве доходов в целях налогообложения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при списании или восстановлении этих резервов; часть оценочных резервов (по</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 xml:space="preserve">задолженности) по сумме </w:t>
      </w:r>
      <w:r>
        <w:rPr>
          <w:rFonts w:ascii="Verdana" w:hAnsi="Verdana"/>
          <w:color w:val="000000"/>
          <w:sz w:val="18"/>
          <w:szCs w:val="18"/>
        </w:rPr>
        <w:lastRenderedPageBreak/>
        <w:t>и порядку формирования отличается в бухгалтерском и налоговом учете;</w:t>
      </w:r>
    </w:p>
    <w:p w14:paraId="07450198"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Все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должны иметь одинаковую структуру: должна быть определена цель проведения процедуры; средства для ее выполнения (источники информации для проверки); техника исполнения процедуры (последовательность необходимых действий, сравниваемые показатели и проч.); форма рабочего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документа, в котором должны быть зафиксированы преимущественно в виде таблицы результаты проведенной процедуры;</w:t>
      </w:r>
    </w:p>
    <w:p w14:paraId="7D5AC5EF"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Состав аудиторских процедур проверки оценочных резервов, представленный в гл. 3 настоящей диссертации, неразрывно связан с классификацией методов сбора аудиторских доказательств об оценочных</w:t>
      </w:r>
      <w:r>
        <w:rPr>
          <w:rStyle w:val="WW8Num2z0"/>
          <w:rFonts w:ascii="Verdana" w:hAnsi="Verdana"/>
          <w:color w:val="000000"/>
          <w:sz w:val="18"/>
          <w:szCs w:val="18"/>
        </w:rPr>
        <w:t> </w:t>
      </w:r>
      <w:r>
        <w:rPr>
          <w:rStyle w:val="WW8Num3z0"/>
          <w:rFonts w:ascii="Verdana" w:hAnsi="Verdana"/>
          <w:color w:val="4682B4"/>
          <w:sz w:val="18"/>
          <w:szCs w:val="18"/>
        </w:rPr>
        <w:t>резервах</w:t>
      </w:r>
      <w:r>
        <w:rPr>
          <w:rFonts w:ascii="Verdana" w:hAnsi="Verdana"/>
          <w:color w:val="000000"/>
          <w:sz w:val="18"/>
          <w:szCs w:val="18"/>
        </w:rPr>
        <w:t>, представленной в гл. 2 настоящей диссертации, на уровне видов оценочных резервов; описания методов получения информации; задач, стоящих перед</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при проведении проверки.</w:t>
      </w:r>
    </w:p>
    <w:p w14:paraId="1E6857FD"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404499F"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диссертации состояла в разработке теоретических и организационно-методических подходов к оценке достоверности статей «</w:t>
      </w:r>
      <w:r>
        <w:rPr>
          <w:rStyle w:val="WW8Num3z0"/>
          <w:rFonts w:ascii="Verdana" w:hAnsi="Verdana"/>
          <w:color w:val="4682B4"/>
          <w:sz w:val="18"/>
          <w:szCs w:val="18"/>
        </w:rPr>
        <w:t>Запасы</w:t>
      </w:r>
      <w:r>
        <w:rPr>
          <w:rFonts w:ascii="Verdana" w:hAnsi="Verdana"/>
          <w:color w:val="000000"/>
          <w:sz w:val="18"/>
          <w:szCs w:val="18"/>
        </w:rPr>
        <w:t>»,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и «</w:t>
      </w:r>
      <w:r>
        <w:rPr>
          <w:rStyle w:val="WW8Num3z0"/>
          <w:rFonts w:ascii="Verdana" w:hAnsi="Verdana"/>
          <w:color w:val="4682B4"/>
          <w:sz w:val="18"/>
          <w:szCs w:val="18"/>
        </w:rPr>
        <w:t>Дебиторская задолженность</w:t>
      </w:r>
      <w:r>
        <w:rPr>
          <w:rFonts w:ascii="Verdana" w:hAnsi="Verdana"/>
          <w:color w:val="000000"/>
          <w:sz w:val="18"/>
          <w:szCs w:val="18"/>
        </w:rPr>
        <w:t>» бухгалтерской (финансовой) отчетности организаций путем формирования оценочных резервов в отношении этих статей в процессе проведения внешнего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а также в обосновании новых концептуальных положений в данной области.</w:t>
      </w:r>
    </w:p>
    <w:p w14:paraId="538921E4"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реализации основной цели были поставлены и решены следующие научные и практические задачи: обобщены методологические основы формирования оценочных резервов с целью соблюдения принципа осмотрительности; проведен сравнительный анализ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оценочных резервов по российским и международным стандартам учета; определены принципы организации налогового учета оценочных резервов; обоснованы правовые основы аудиторской проверки оценочных резервов; систематизированы и классифицированы выявляемые в практике аудита ошибки, нарушения и заблуждения в учете каждого из оценочных резервов; обобщены применяемые в теории и практике аудита методы сбора аудиторских доказательств о достоверности оценки активов, имеющих признаки обесценения; разработана программа аудиторской проверки достоверности статьи учета активов, имеющих признаки обесценения, как совокупность процедур проверки по существу на соответствие предпосылкам подготовки бухгалтерской (финансовой) отчетности; классифицированы и разработаны проверочные процедуры, проводимые с целью получения аудиторских доказательств в отношении надлежащей организации бухгалтерского учета трех оценочных резервов</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под снижение стоимости материальных ценностей, резерва под</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финансовых вложений, резерва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Fonts w:ascii="Verdana" w:hAnsi="Verdana"/>
          <w:color w:val="000000"/>
          <w:sz w:val="18"/>
          <w:szCs w:val="18"/>
        </w:rPr>
        <w:t>; предложена совокупность аудиторских процедур проверки формирования отложенных и постоянных налоговых активов и обязательств в связи с формированием оценочных резервов.</w:t>
      </w:r>
    </w:p>
    <w:p w14:paraId="4EE60C75"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проводилось в соответствии с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6A78BC2B"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являлись теоретико-методологические и организационно-методические подходы к оценке достоверности статей «</w:t>
      </w:r>
      <w:r>
        <w:rPr>
          <w:rStyle w:val="WW8Num3z0"/>
          <w:rFonts w:ascii="Verdana" w:hAnsi="Verdana"/>
          <w:color w:val="4682B4"/>
          <w:sz w:val="18"/>
          <w:szCs w:val="18"/>
        </w:rPr>
        <w:t>Запасы</w:t>
      </w:r>
      <w:r>
        <w:rPr>
          <w:rFonts w:ascii="Verdana" w:hAnsi="Verdana"/>
          <w:color w:val="000000"/>
          <w:sz w:val="18"/>
          <w:szCs w:val="18"/>
        </w:rPr>
        <w:t>», «</w:t>
      </w:r>
      <w:r>
        <w:rPr>
          <w:rStyle w:val="WW8Num3z0"/>
          <w:rFonts w:ascii="Verdana" w:hAnsi="Verdana"/>
          <w:color w:val="4682B4"/>
          <w:sz w:val="18"/>
          <w:szCs w:val="18"/>
        </w:rPr>
        <w:t>Финансовые вложения</w:t>
      </w:r>
      <w:r>
        <w:rPr>
          <w:rFonts w:ascii="Verdana" w:hAnsi="Verdana"/>
          <w:color w:val="000000"/>
          <w:sz w:val="18"/>
          <w:szCs w:val="18"/>
        </w:rPr>
        <w:t>» и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бухгалтерской (финансовой) отчетности</w:t>
      </w:r>
      <w:r>
        <w:rPr>
          <w:rStyle w:val="WW8Num2z0"/>
          <w:rFonts w:ascii="Verdana" w:hAnsi="Verdana"/>
          <w:color w:val="000000"/>
          <w:sz w:val="18"/>
          <w:szCs w:val="18"/>
        </w:rPr>
        <w:t> </w:t>
      </w:r>
      <w:proofErr w:type="spellStart"/>
      <w:r>
        <w:rPr>
          <w:rStyle w:val="WW8Num3z0"/>
          <w:rFonts w:ascii="Verdana" w:hAnsi="Verdana"/>
          <w:color w:val="4682B4"/>
          <w:sz w:val="18"/>
          <w:szCs w:val="18"/>
        </w:rPr>
        <w:t>аудируемых</w:t>
      </w:r>
      <w:proofErr w:type="spellEnd"/>
      <w:r>
        <w:rPr>
          <w:rStyle w:val="WW8Num2z0"/>
          <w:rFonts w:ascii="Verdana" w:hAnsi="Verdana"/>
          <w:color w:val="000000"/>
          <w:sz w:val="18"/>
          <w:szCs w:val="18"/>
        </w:rPr>
        <w:t> </w:t>
      </w:r>
      <w:r>
        <w:rPr>
          <w:rFonts w:ascii="Verdana" w:hAnsi="Verdana"/>
          <w:color w:val="000000"/>
          <w:sz w:val="18"/>
          <w:szCs w:val="18"/>
        </w:rPr>
        <w:t>лиц путем формирования оценочных резервов в процессе проведения внешнего аудита.</w:t>
      </w:r>
    </w:p>
    <w:p w14:paraId="34D7AB64" w14:textId="77777777" w:rsidR="00503490" w:rsidRDefault="00503490" w:rsidP="005034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Объектом исследования была избрана деятельность аудиторских организаций: процессы и правила оказания аудиторских услуг; организация бухгалтерского и налогового учета оценочных резервов у </w:t>
      </w:r>
      <w:proofErr w:type="spellStart"/>
      <w:r>
        <w:rPr>
          <w:rFonts w:ascii="Verdana" w:hAnsi="Verdana"/>
          <w:color w:val="000000"/>
          <w:sz w:val="18"/>
          <w:szCs w:val="18"/>
        </w:rPr>
        <w:t>аудируемых</w:t>
      </w:r>
      <w:proofErr w:type="spellEnd"/>
      <w:r>
        <w:rPr>
          <w:rFonts w:ascii="Verdana" w:hAnsi="Verdana"/>
          <w:color w:val="000000"/>
          <w:sz w:val="18"/>
          <w:szCs w:val="18"/>
        </w:rPr>
        <w:t xml:space="preserve"> лиц.</w:t>
      </w:r>
    </w:p>
    <w:p w14:paraId="50D6F923"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подготовки диссертации автором были подвергнуты исследованию труды ведущих отечественных и зарубежных ученых и специалистов - практиков в области бухгалтерского учета оценочных резервов, а также смежных статей учета</w:t>
      </w:r>
      <w:r>
        <w:rPr>
          <w:rStyle w:val="WW8Num2z0"/>
          <w:rFonts w:ascii="Verdana" w:hAnsi="Verdana"/>
          <w:color w:val="000000"/>
          <w:sz w:val="18"/>
          <w:szCs w:val="18"/>
        </w:rPr>
        <w:t> </w:t>
      </w:r>
      <w:proofErr w:type="spellStart"/>
      <w:r>
        <w:rPr>
          <w:rStyle w:val="WW8Num3z0"/>
          <w:rFonts w:ascii="Verdana" w:hAnsi="Verdana"/>
          <w:color w:val="4682B4"/>
          <w:sz w:val="18"/>
          <w:szCs w:val="18"/>
        </w:rPr>
        <w:t>внеоборотных</w:t>
      </w:r>
      <w:proofErr w:type="spellEnd"/>
      <w:r>
        <w:rPr>
          <w:rStyle w:val="WW8Num2z0"/>
          <w:rFonts w:ascii="Verdana" w:hAnsi="Verdana"/>
          <w:color w:val="000000"/>
          <w:sz w:val="18"/>
          <w:szCs w:val="18"/>
        </w:rPr>
        <w:t> </w:t>
      </w:r>
      <w:r>
        <w:rPr>
          <w:rFonts w:ascii="Verdana" w:hAnsi="Verdana"/>
          <w:color w:val="000000"/>
          <w:sz w:val="18"/>
          <w:szCs w:val="18"/>
        </w:rPr>
        <w:t>и оборотных активов, финансовых результатов и др., налогообложения; аудита.</w:t>
      </w:r>
    </w:p>
    <w:p w14:paraId="62209D70"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исследования научно обоснована и разработана концепция оценки достоверности статей бухгалтерской (финансовой) отчетности «</w:t>
      </w:r>
      <w:r>
        <w:rPr>
          <w:rStyle w:val="WW8Num3z0"/>
          <w:rFonts w:ascii="Verdana" w:hAnsi="Verdana"/>
          <w:color w:val="4682B4"/>
          <w:sz w:val="18"/>
          <w:szCs w:val="18"/>
        </w:rPr>
        <w:t>Запасы</w:t>
      </w:r>
      <w:r>
        <w:rPr>
          <w:rFonts w:ascii="Verdana" w:hAnsi="Verdana"/>
          <w:color w:val="000000"/>
          <w:sz w:val="18"/>
          <w:szCs w:val="18"/>
        </w:rPr>
        <w:t>», «</w:t>
      </w:r>
      <w:r>
        <w:rPr>
          <w:rStyle w:val="WW8Num3z0"/>
          <w:rFonts w:ascii="Verdana" w:hAnsi="Verdana"/>
          <w:color w:val="4682B4"/>
          <w:sz w:val="18"/>
          <w:szCs w:val="18"/>
        </w:rPr>
        <w:t>Финансовые вложения</w:t>
      </w:r>
      <w:r>
        <w:rPr>
          <w:rFonts w:ascii="Verdana" w:hAnsi="Verdana"/>
          <w:color w:val="000000"/>
          <w:sz w:val="18"/>
          <w:szCs w:val="18"/>
        </w:rPr>
        <w:t xml:space="preserve">» и </w:t>
      </w:r>
      <w:r>
        <w:rPr>
          <w:rFonts w:ascii="Verdana" w:hAnsi="Verdana"/>
          <w:color w:val="000000"/>
          <w:sz w:val="18"/>
          <w:szCs w:val="18"/>
        </w:rPr>
        <w:lastRenderedPageBreak/>
        <w:t>«Дебиторская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Fonts w:ascii="Verdana" w:hAnsi="Verdana"/>
          <w:color w:val="000000"/>
          <w:sz w:val="18"/>
          <w:szCs w:val="18"/>
        </w:rPr>
        <w:t>» путем формирования оценочных резервов в процессе осуществления внешнего аудита и получили дальнейшее развитие методология, организация и методический аппарат внешнего аудита.</w:t>
      </w:r>
    </w:p>
    <w:p w14:paraId="1844B6D8"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содержится в следующих результатах, которые выносятся на защиту: теоретическом обосновании сущности, цели и методов формирования оценочных резервов для соблюдения требования осмотрительности в бухгалтерском учете; предложенных методах сбора аудиторских доказательств об оценочных резервах и адекватности раскрытий информации о них в бухгалтерской (финансовой) отчетности; систематизации ошибок и нарушений в ведении бухгалтерского и налогового учета оценочных резервов, позволившей составить их классификацию, положенную в основу комплекса аудиторских процедур проверки оценочных резервов, позволяющего повысить качество и эффективность аудита; разработке программы аудита оценочных резервов как совокупности аудиторских процедур проверки</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и сальдо по соответствующим счетам бухгалтерского учета; предложенной совокупности аудиторских процедур проверки правильности оценки</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финансовых вложений и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применяемых в процессе внешнего аудита; систематизированных и разработанных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основах планирования аудита отложенных налоговых обязательств и активов, возникающих в связи с формированием оценочных резервов.</w:t>
      </w:r>
    </w:p>
    <w:p w14:paraId="1F273830" w14:textId="77777777" w:rsidR="00503490" w:rsidRDefault="00503490" w:rsidP="005034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Выработанные новые концептуальные и методические решения могут служить основой для создания внутренних стандартов аудиторских организаций и индивидуальных аудиторов. Разработанный научный методический аппарат позволит решать актуальные прикладные задачи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проведения аудиторских проверок бухгалтерской (финансовой) отчетности и, в частности, тех ее статей, по которым нормативными документами предписывается проведение тестов на обесценение.</w:t>
      </w:r>
    </w:p>
    <w:p w14:paraId="3EA35A5C" w14:textId="77777777" w:rsidR="00503490" w:rsidRDefault="00503490" w:rsidP="0050349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Яников</w:t>
      </w:r>
      <w:proofErr w:type="spellEnd"/>
      <w:r>
        <w:rPr>
          <w:rStyle w:val="WW8Num1z0"/>
          <w:rFonts w:ascii="Verdana" w:hAnsi="Verdana"/>
          <w:b w:val="0"/>
          <w:bCs w:val="0"/>
          <w:color w:val="535353"/>
          <w:sz w:val="15"/>
          <w:szCs w:val="15"/>
        </w:rPr>
        <w:t xml:space="preserve">, Рустам </w:t>
      </w:r>
      <w:proofErr w:type="spellStart"/>
      <w:r>
        <w:rPr>
          <w:rStyle w:val="WW8Num1z0"/>
          <w:rFonts w:ascii="Verdana" w:hAnsi="Verdana"/>
          <w:b w:val="0"/>
          <w:bCs w:val="0"/>
          <w:color w:val="535353"/>
          <w:sz w:val="15"/>
          <w:szCs w:val="15"/>
        </w:rPr>
        <w:t>Гайдарович</w:t>
      </w:r>
      <w:proofErr w:type="spellEnd"/>
      <w:r>
        <w:rPr>
          <w:rStyle w:val="WW8Num1z0"/>
          <w:rFonts w:ascii="Verdana" w:hAnsi="Verdana"/>
          <w:b w:val="0"/>
          <w:bCs w:val="0"/>
          <w:color w:val="535353"/>
          <w:sz w:val="15"/>
          <w:szCs w:val="15"/>
        </w:rPr>
        <w:t>, 2006 год</w:t>
      </w:r>
    </w:p>
    <w:p w14:paraId="1BCE5BDB" w14:textId="77777777" w:rsidR="00503490" w:rsidRDefault="00503490" w:rsidP="005034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 Гражданский кодекс Российской Федерации (часть первая) ФЗ № 51-ФЗ от 30 11 94 (с изменениями) // Собрание законодательства Российской Федерации 1999 № 51, </w:t>
      </w:r>
      <w:proofErr w:type="spellStart"/>
      <w:r>
        <w:rPr>
          <w:rFonts w:ascii="Verdana" w:hAnsi="Verdana"/>
          <w:color w:val="000000"/>
          <w:sz w:val="18"/>
          <w:szCs w:val="18"/>
        </w:rPr>
        <w:t>ст</w:t>
      </w:r>
      <w:proofErr w:type="spellEnd"/>
      <w:r>
        <w:rPr>
          <w:rFonts w:ascii="Verdana" w:hAnsi="Verdana"/>
          <w:color w:val="000000"/>
          <w:sz w:val="18"/>
          <w:szCs w:val="18"/>
        </w:rPr>
        <w:t xml:space="preserve"> 6288</w:t>
      </w:r>
    </w:p>
    <w:p w14:paraId="56A6B1A1" w14:textId="77777777" w:rsidR="00503490" w:rsidRDefault="00503490" w:rsidP="005034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 Гражданский кодекс Российской Федерации (часть вторая) ФЗ № 14-ФЗ от 26 01 96 (с изменениями) // Собрание законодательства Российской Федерации 1996 № 5, </w:t>
      </w:r>
      <w:proofErr w:type="spellStart"/>
      <w:r>
        <w:rPr>
          <w:rFonts w:ascii="Verdana" w:hAnsi="Verdana"/>
          <w:color w:val="000000"/>
          <w:sz w:val="18"/>
          <w:szCs w:val="18"/>
        </w:rPr>
        <w:t>ст</w:t>
      </w:r>
      <w:proofErr w:type="spellEnd"/>
      <w:r>
        <w:rPr>
          <w:rFonts w:ascii="Verdana" w:hAnsi="Verdana"/>
          <w:color w:val="000000"/>
          <w:sz w:val="18"/>
          <w:szCs w:val="18"/>
        </w:rPr>
        <w:t xml:space="preserve"> 410</w:t>
      </w:r>
    </w:p>
    <w:p w14:paraId="53F95BDB" w14:textId="77777777" w:rsidR="00503490" w:rsidRDefault="00503490" w:rsidP="005034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ФЗ № 117-ФЗ от 05 08 2000 (с изменениями)</w:t>
      </w:r>
    </w:p>
    <w:p w14:paraId="2045CFC1" w14:textId="77777777" w:rsidR="00503490" w:rsidRDefault="00503490" w:rsidP="005034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 xml:space="preserve">деятельности" № 119-ФЗ от 07 08 2001 (в </w:t>
      </w:r>
      <w:proofErr w:type="spellStart"/>
      <w:r>
        <w:rPr>
          <w:rFonts w:ascii="Verdana" w:hAnsi="Verdana"/>
          <w:color w:val="000000"/>
          <w:sz w:val="18"/>
          <w:szCs w:val="18"/>
        </w:rPr>
        <w:t>ред</w:t>
      </w:r>
      <w:proofErr w:type="spellEnd"/>
      <w:r>
        <w:rPr>
          <w:rFonts w:ascii="Verdana" w:hAnsi="Verdana"/>
          <w:color w:val="000000"/>
          <w:sz w:val="18"/>
          <w:szCs w:val="18"/>
        </w:rPr>
        <w:t xml:space="preserve"> от 30 12 </w:t>
      </w:r>
      <w:proofErr w:type="gramStart"/>
      <w:r>
        <w:rPr>
          <w:rFonts w:ascii="Verdana" w:hAnsi="Verdana"/>
          <w:color w:val="000000"/>
          <w:sz w:val="18"/>
          <w:szCs w:val="18"/>
        </w:rPr>
        <w:t>01)/</w:t>
      </w:r>
      <w:proofErr w:type="gramEnd"/>
      <w:r>
        <w:rPr>
          <w:rFonts w:ascii="Verdana" w:hAnsi="Verdana"/>
          <w:color w:val="000000"/>
          <w:sz w:val="18"/>
          <w:szCs w:val="18"/>
        </w:rPr>
        <w:t xml:space="preserve">/ Собрание законодательства Российской Федерации 2001 № 33 (часть 1), </w:t>
      </w:r>
      <w:proofErr w:type="spellStart"/>
      <w:r>
        <w:rPr>
          <w:rFonts w:ascii="Verdana" w:hAnsi="Verdana"/>
          <w:color w:val="000000"/>
          <w:sz w:val="18"/>
          <w:szCs w:val="18"/>
        </w:rPr>
        <w:t>ст</w:t>
      </w:r>
      <w:proofErr w:type="spellEnd"/>
      <w:r>
        <w:rPr>
          <w:rFonts w:ascii="Verdana" w:hAnsi="Verdana"/>
          <w:color w:val="000000"/>
          <w:sz w:val="18"/>
          <w:szCs w:val="18"/>
        </w:rPr>
        <w:t xml:space="preserve"> 3422</w:t>
      </w:r>
    </w:p>
    <w:p w14:paraId="313FE7DF" w14:textId="77777777" w:rsidR="00503490" w:rsidRDefault="00503490" w:rsidP="005034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учете" № 129-ФЗот21 11 1996 (редакция от 28 03 </w:t>
      </w:r>
      <w:proofErr w:type="gramStart"/>
      <w:r>
        <w:rPr>
          <w:rFonts w:ascii="Verdana" w:hAnsi="Verdana"/>
          <w:color w:val="000000"/>
          <w:sz w:val="18"/>
          <w:szCs w:val="18"/>
        </w:rPr>
        <w:t>02)/</w:t>
      </w:r>
      <w:proofErr w:type="gramEnd"/>
      <w:r>
        <w:rPr>
          <w:rFonts w:ascii="Verdana" w:hAnsi="Verdana"/>
          <w:color w:val="000000"/>
          <w:sz w:val="18"/>
          <w:szCs w:val="18"/>
        </w:rPr>
        <w:t xml:space="preserve">/ Собрание законодательства Российской Федерации 1998 № 30, </w:t>
      </w:r>
      <w:proofErr w:type="spellStart"/>
      <w:r>
        <w:rPr>
          <w:rFonts w:ascii="Verdana" w:hAnsi="Verdana"/>
          <w:color w:val="000000"/>
          <w:sz w:val="18"/>
          <w:szCs w:val="18"/>
        </w:rPr>
        <w:t>ст</w:t>
      </w:r>
      <w:proofErr w:type="spellEnd"/>
      <w:r>
        <w:rPr>
          <w:rFonts w:ascii="Verdana" w:hAnsi="Verdana"/>
          <w:color w:val="000000"/>
          <w:sz w:val="18"/>
          <w:szCs w:val="18"/>
        </w:rPr>
        <w:t xml:space="preserve"> 3619</w:t>
      </w:r>
    </w:p>
    <w:p w14:paraId="7BAF17CC" w14:textId="77777777" w:rsidR="00503490" w:rsidRDefault="00503490" w:rsidP="005034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 xml:space="preserve">обществах" № 208-ФЗ от 26 12 95 (с </w:t>
      </w:r>
      <w:proofErr w:type="gramStart"/>
      <w:r>
        <w:rPr>
          <w:rFonts w:ascii="Verdana" w:hAnsi="Verdana"/>
          <w:color w:val="000000"/>
          <w:sz w:val="18"/>
          <w:szCs w:val="18"/>
        </w:rPr>
        <w:t>изменениями)/</w:t>
      </w:r>
      <w:proofErr w:type="gramEnd"/>
      <w:r>
        <w:rPr>
          <w:rFonts w:ascii="Verdana" w:hAnsi="Verdana"/>
          <w:color w:val="000000"/>
          <w:sz w:val="18"/>
          <w:szCs w:val="18"/>
        </w:rPr>
        <w:t xml:space="preserve">/ Собрание законодательства Российской Федерации 1996, № 1, </w:t>
      </w:r>
      <w:proofErr w:type="spellStart"/>
      <w:r>
        <w:rPr>
          <w:rFonts w:ascii="Verdana" w:hAnsi="Verdana"/>
          <w:color w:val="000000"/>
          <w:sz w:val="18"/>
          <w:szCs w:val="18"/>
        </w:rPr>
        <w:t>ст</w:t>
      </w:r>
      <w:proofErr w:type="spellEnd"/>
      <w:r>
        <w:rPr>
          <w:rFonts w:ascii="Verdana" w:hAnsi="Verdana"/>
          <w:color w:val="000000"/>
          <w:sz w:val="18"/>
          <w:szCs w:val="18"/>
        </w:rPr>
        <w:t xml:space="preserve"> 1</w:t>
      </w:r>
    </w:p>
    <w:p w14:paraId="0730D962" w14:textId="77777777" w:rsidR="00503490" w:rsidRDefault="00503490" w:rsidP="005034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 Федеральный закон "Об обществах с ограниченной ответственностью" № 14-ФЗ от 08 02 98 // Собрание законодательства Российской Федерации 1998 № 7, </w:t>
      </w:r>
      <w:proofErr w:type="spellStart"/>
      <w:r>
        <w:rPr>
          <w:rFonts w:ascii="Verdana" w:hAnsi="Verdana"/>
          <w:color w:val="000000"/>
          <w:sz w:val="18"/>
          <w:szCs w:val="18"/>
        </w:rPr>
        <w:t>ст</w:t>
      </w:r>
      <w:proofErr w:type="spellEnd"/>
      <w:r>
        <w:rPr>
          <w:rFonts w:ascii="Verdana" w:hAnsi="Verdana"/>
          <w:color w:val="000000"/>
          <w:sz w:val="18"/>
          <w:szCs w:val="18"/>
        </w:rPr>
        <w:t xml:space="preserve"> 785</w:t>
      </w:r>
    </w:p>
    <w:p w14:paraId="78104A35" w14:textId="77777777" w:rsidR="00503490" w:rsidRDefault="00503490" w:rsidP="005034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 xml:space="preserve">отдельных видов деятельности" № 158-ФЗ от 25 09 98// Собрание законодательства Российской Федерации 13 08 01 № 33 (ч 1) </w:t>
      </w:r>
      <w:proofErr w:type="spellStart"/>
      <w:r>
        <w:rPr>
          <w:rFonts w:ascii="Verdana" w:hAnsi="Verdana"/>
          <w:color w:val="000000"/>
          <w:sz w:val="18"/>
          <w:szCs w:val="18"/>
        </w:rPr>
        <w:t>ст</w:t>
      </w:r>
      <w:proofErr w:type="spellEnd"/>
      <w:r>
        <w:rPr>
          <w:rFonts w:ascii="Verdana" w:hAnsi="Verdana"/>
          <w:color w:val="000000"/>
          <w:sz w:val="18"/>
          <w:szCs w:val="18"/>
        </w:rPr>
        <w:t xml:space="preserve"> 3422</w:t>
      </w:r>
    </w:p>
    <w:p w14:paraId="23FBC9A5" w14:textId="77777777" w:rsidR="00503490" w:rsidRDefault="00503490" w:rsidP="005034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 39-Ф3 от 22 04 1996// Собрание законодательства Российской Федерации 1996</w:t>
      </w:r>
    </w:p>
    <w:p w14:paraId="0D73721F" w14:textId="77777777" w:rsidR="00503490" w:rsidRDefault="00503490" w:rsidP="005034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"Об исполнительном производстве" № 119-ФЗ от 21 07 1997// Собрание законодательства Российской Федерации 1997</w:t>
      </w:r>
    </w:p>
    <w:p w14:paraId="20EDC510" w14:textId="77777777" w:rsidR="00503490" w:rsidRDefault="00503490" w:rsidP="005034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 судебных приставах" № 118-ФЗ от 21 07 1997// Собрание законодательства Российской Федерации 1997</w:t>
      </w:r>
    </w:p>
    <w:p w14:paraId="5CADBA52" w14:textId="77777777" w:rsidR="00503490" w:rsidRDefault="00503490" w:rsidP="005034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"Об инвестиционных фондах" № 156-ФЗ от 29 11 2001// Собрание законодательства Российской Федерации, 2001</w:t>
      </w:r>
    </w:p>
    <w:p w14:paraId="0FD1CEE2" w14:textId="77777777" w:rsidR="00503490" w:rsidRDefault="00503490" w:rsidP="005034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 Федеральные правила (стандарты) аудиторской деятельности Постановление Правительства РФ № 696 от 23 09 02 (в </w:t>
      </w:r>
      <w:proofErr w:type="spellStart"/>
      <w:r>
        <w:rPr>
          <w:rFonts w:ascii="Verdana" w:hAnsi="Verdana"/>
          <w:color w:val="000000"/>
          <w:sz w:val="18"/>
          <w:szCs w:val="18"/>
        </w:rPr>
        <w:t>ред</w:t>
      </w:r>
      <w:proofErr w:type="spellEnd"/>
      <w:r>
        <w:rPr>
          <w:rFonts w:ascii="Verdana" w:hAnsi="Verdana"/>
          <w:color w:val="000000"/>
          <w:sz w:val="18"/>
          <w:szCs w:val="18"/>
        </w:rPr>
        <w:t xml:space="preserve"> Постановления Правительства РФ № 405 от 04 0 7 2003, № 532 от 07 10 2004, № 228 от 16 04 2005, № 523 от 25 08 2006)</w:t>
      </w:r>
    </w:p>
    <w:p w14:paraId="7EFA6793" w14:textId="77777777" w:rsidR="00503490" w:rsidRDefault="00503490" w:rsidP="005034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 О едином государственном реестре юридических лиц </w:t>
      </w:r>
      <w:proofErr w:type="gramStart"/>
      <w:r>
        <w:rPr>
          <w:rFonts w:ascii="Verdana" w:hAnsi="Verdana"/>
          <w:color w:val="000000"/>
          <w:sz w:val="18"/>
          <w:szCs w:val="18"/>
        </w:rPr>
        <w:t>У</w:t>
      </w:r>
      <w:proofErr w:type="gramEnd"/>
      <w:r>
        <w:rPr>
          <w:rFonts w:ascii="Verdana" w:hAnsi="Verdana"/>
          <w:color w:val="000000"/>
          <w:sz w:val="18"/>
          <w:szCs w:val="18"/>
        </w:rPr>
        <w:t xml:space="preserve"> те Постановлением Правительства </w:t>
      </w:r>
      <w:r>
        <w:rPr>
          <w:rFonts w:ascii="Verdana" w:hAnsi="Verdana"/>
          <w:color w:val="000000"/>
          <w:sz w:val="18"/>
          <w:szCs w:val="18"/>
        </w:rPr>
        <w:lastRenderedPageBreak/>
        <w:t>РФ от 19 06 2002 № 438</w:t>
      </w:r>
    </w:p>
    <w:p w14:paraId="67646A6F" w14:textId="77777777" w:rsidR="00503490" w:rsidRDefault="00503490" w:rsidP="005034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и бухгалтерской отчетности в Российской Федерации </w:t>
      </w:r>
      <w:proofErr w:type="spellStart"/>
      <w:r>
        <w:rPr>
          <w:rFonts w:ascii="Verdana" w:hAnsi="Verdana"/>
          <w:color w:val="000000"/>
          <w:sz w:val="18"/>
          <w:szCs w:val="18"/>
        </w:rPr>
        <w:t>Утв</w:t>
      </w:r>
      <w:proofErr w:type="spellEnd"/>
      <w:r>
        <w:rPr>
          <w:rFonts w:ascii="Verdana" w:hAnsi="Verdana"/>
          <w:color w:val="000000"/>
          <w:sz w:val="18"/>
          <w:szCs w:val="18"/>
        </w:rPr>
        <w:t xml:space="preserve">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 xml:space="preserve">РФ № 34н от 29 08 98 (в </w:t>
      </w:r>
      <w:proofErr w:type="spellStart"/>
      <w:r>
        <w:rPr>
          <w:rFonts w:ascii="Verdana" w:hAnsi="Verdana"/>
          <w:color w:val="000000"/>
          <w:sz w:val="18"/>
          <w:szCs w:val="18"/>
        </w:rPr>
        <w:t>ред</w:t>
      </w:r>
      <w:proofErr w:type="spellEnd"/>
      <w:r>
        <w:rPr>
          <w:rFonts w:ascii="Verdana" w:hAnsi="Verdana"/>
          <w:color w:val="000000"/>
          <w:sz w:val="18"/>
          <w:szCs w:val="18"/>
        </w:rPr>
        <w:t xml:space="preserve"> № 116н от 18 09 2006)</w:t>
      </w:r>
    </w:p>
    <w:p w14:paraId="1254243B" w14:textId="77777777" w:rsidR="00503490" w:rsidRDefault="00503490" w:rsidP="005034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 xml:space="preserve">1/98) </w:t>
      </w:r>
      <w:proofErr w:type="spellStart"/>
      <w:r>
        <w:rPr>
          <w:rFonts w:ascii="Verdana" w:hAnsi="Verdana"/>
          <w:color w:val="000000"/>
          <w:sz w:val="18"/>
          <w:szCs w:val="18"/>
        </w:rPr>
        <w:t>Утв</w:t>
      </w:r>
      <w:proofErr w:type="spellEnd"/>
      <w:r>
        <w:rPr>
          <w:rFonts w:ascii="Verdana" w:hAnsi="Verdana"/>
          <w:color w:val="000000"/>
          <w:sz w:val="18"/>
          <w:szCs w:val="18"/>
        </w:rPr>
        <w:t xml:space="preserve"> приказом Минфина РФ № 60н от 09 12 98</w:t>
      </w:r>
    </w:p>
    <w:p w14:paraId="40FEA13B" w14:textId="77777777" w:rsidR="00503490" w:rsidRDefault="00503490" w:rsidP="005034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xml:space="preserve">" (ПБУ 3/2000) </w:t>
      </w:r>
      <w:proofErr w:type="spellStart"/>
      <w:r>
        <w:rPr>
          <w:rFonts w:ascii="Verdana" w:hAnsi="Verdana"/>
          <w:color w:val="000000"/>
          <w:sz w:val="18"/>
          <w:szCs w:val="18"/>
        </w:rPr>
        <w:t>Утв</w:t>
      </w:r>
      <w:proofErr w:type="spellEnd"/>
      <w:r>
        <w:rPr>
          <w:rFonts w:ascii="Verdana" w:hAnsi="Verdana"/>
          <w:color w:val="000000"/>
          <w:sz w:val="18"/>
          <w:szCs w:val="18"/>
        </w:rPr>
        <w:t xml:space="preserve"> приказом Минфина РФ № 2н от 10 01 2000</w:t>
      </w:r>
    </w:p>
    <w:p w14:paraId="037C3E50" w14:textId="77777777" w:rsidR="00503490" w:rsidRDefault="00503490" w:rsidP="005034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 xml:space="preserve">отчетность организации" (ПБУ 4/99) </w:t>
      </w:r>
      <w:proofErr w:type="spellStart"/>
      <w:r>
        <w:rPr>
          <w:rFonts w:ascii="Verdana" w:hAnsi="Verdana"/>
          <w:color w:val="000000"/>
          <w:sz w:val="18"/>
          <w:szCs w:val="18"/>
        </w:rPr>
        <w:t>Утв</w:t>
      </w:r>
      <w:proofErr w:type="spellEnd"/>
      <w:r>
        <w:rPr>
          <w:rFonts w:ascii="Verdana" w:hAnsi="Verdana"/>
          <w:color w:val="000000"/>
          <w:sz w:val="18"/>
          <w:szCs w:val="18"/>
        </w:rPr>
        <w:t xml:space="preserve"> приказом Минфина РФ № 43н от 06 07 99 (в </w:t>
      </w:r>
      <w:proofErr w:type="spellStart"/>
      <w:r>
        <w:rPr>
          <w:rFonts w:ascii="Verdana" w:hAnsi="Verdana"/>
          <w:color w:val="000000"/>
          <w:sz w:val="18"/>
          <w:szCs w:val="18"/>
        </w:rPr>
        <w:t>ред</w:t>
      </w:r>
      <w:proofErr w:type="spellEnd"/>
      <w:r>
        <w:rPr>
          <w:rFonts w:ascii="Verdana" w:hAnsi="Verdana"/>
          <w:color w:val="000000"/>
          <w:sz w:val="18"/>
          <w:szCs w:val="18"/>
        </w:rPr>
        <w:t xml:space="preserve"> № 115н от 18 09 2006)</w:t>
      </w:r>
    </w:p>
    <w:p w14:paraId="506F296D" w14:textId="77777777" w:rsidR="00503490" w:rsidRDefault="00503490" w:rsidP="005034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xml:space="preserve">" (ПБУ 5/01) </w:t>
      </w:r>
      <w:proofErr w:type="spellStart"/>
      <w:r>
        <w:rPr>
          <w:rFonts w:ascii="Verdana" w:hAnsi="Verdana"/>
          <w:color w:val="000000"/>
          <w:sz w:val="18"/>
          <w:szCs w:val="18"/>
        </w:rPr>
        <w:t>Утв</w:t>
      </w:r>
      <w:proofErr w:type="spellEnd"/>
      <w:r>
        <w:rPr>
          <w:rFonts w:ascii="Verdana" w:hAnsi="Verdana"/>
          <w:color w:val="000000"/>
          <w:sz w:val="18"/>
          <w:szCs w:val="18"/>
        </w:rPr>
        <w:t xml:space="preserve"> приказом Минфина РФ № 44н от 09 06 2001</w:t>
      </w:r>
    </w:p>
    <w:p w14:paraId="53951470" w14:textId="77777777" w:rsidR="00503490" w:rsidRDefault="00503490" w:rsidP="005034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 Положение по бухгалтерскому учету "Учет основных средств" (ПБУ 6/01) </w:t>
      </w:r>
      <w:proofErr w:type="spellStart"/>
      <w:r>
        <w:rPr>
          <w:rFonts w:ascii="Verdana" w:hAnsi="Verdana"/>
          <w:color w:val="000000"/>
          <w:sz w:val="18"/>
          <w:szCs w:val="18"/>
        </w:rPr>
        <w:t>Утв</w:t>
      </w:r>
      <w:proofErr w:type="spellEnd"/>
      <w:r>
        <w:rPr>
          <w:rFonts w:ascii="Verdana" w:hAnsi="Verdana"/>
          <w:color w:val="000000"/>
          <w:sz w:val="18"/>
          <w:szCs w:val="18"/>
        </w:rPr>
        <w:t xml:space="preserve"> приказом Минфина РФ № 26н от 30 03 2001 (в </w:t>
      </w:r>
      <w:proofErr w:type="spellStart"/>
      <w:r>
        <w:rPr>
          <w:rFonts w:ascii="Verdana" w:hAnsi="Verdana"/>
          <w:color w:val="000000"/>
          <w:sz w:val="18"/>
          <w:szCs w:val="18"/>
        </w:rPr>
        <w:t>ред</w:t>
      </w:r>
      <w:proofErr w:type="spellEnd"/>
      <w:r>
        <w:rPr>
          <w:rFonts w:ascii="Verdana" w:hAnsi="Verdana"/>
          <w:color w:val="000000"/>
          <w:sz w:val="18"/>
          <w:szCs w:val="18"/>
        </w:rPr>
        <w:t xml:space="preserve"> № 116н от 18 09 2006)21</w:t>
      </w:r>
    </w:p>
    <w:p w14:paraId="6E501F15" w14:textId="758848CF" w:rsidR="00951473" w:rsidRPr="00503490" w:rsidRDefault="00503490" w:rsidP="00503490">
      <w:r>
        <w:rPr>
          <w:rFonts w:ascii="Verdana" w:hAnsi="Verdana"/>
          <w:color w:val="000000"/>
          <w:sz w:val="18"/>
          <w:szCs w:val="18"/>
        </w:rPr>
        <w:br/>
      </w:r>
      <w:bookmarkStart w:id="0" w:name="_GoBack"/>
      <w:bookmarkEnd w:id="0"/>
    </w:p>
    <w:sectPr w:rsidR="00951473" w:rsidRPr="0050349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66B8A" w14:textId="77777777" w:rsidR="007872FA" w:rsidRDefault="007872FA">
      <w:pPr>
        <w:spacing w:after="0" w:line="240" w:lineRule="auto"/>
      </w:pPr>
      <w:r>
        <w:separator/>
      </w:r>
    </w:p>
  </w:endnote>
  <w:endnote w:type="continuationSeparator" w:id="0">
    <w:p w14:paraId="5C3A60C1" w14:textId="77777777" w:rsidR="007872FA" w:rsidRDefault="00787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BCF5D" w14:textId="77777777" w:rsidR="007872FA" w:rsidRDefault="007872FA">
      <w:pPr>
        <w:spacing w:after="0" w:line="240" w:lineRule="auto"/>
      </w:pPr>
      <w:r>
        <w:separator/>
      </w:r>
    </w:p>
  </w:footnote>
  <w:footnote w:type="continuationSeparator" w:id="0">
    <w:p w14:paraId="2929D748" w14:textId="77777777" w:rsidR="007872FA" w:rsidRDefault="007872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2FA"/>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41460-0369-4D9A-A9F4-013E16E6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11428</TotalTime>
  <Pages>9</Pages>
  <Words>4248</Words>
  <Characters>24219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990</cp:revision>
  <cp:lastPrinted>2009-02-06T05:36:00Z</cp:lastPrinted>
  <dcterms:created xsi:type="dcterms:W3CDTF">2016-05-04T14:28:00Z</dcterms:created>
  <dcterms:modified xsi:type="dcterms:W3CDTF">2016-07-24T12:27:00Z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