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46D9"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 xml:space="preserve">Лян </w:t>
      </w:r>
      <w:proofErr w:type="spellStart"/>
      <w:r w:rsidRPr="00DC339C">
        <w:rPr>
          <w:rFonts w:ascii="Helvetica" w:eastAsia="Symbol" w:hAnsi="Helvetica" w:cs="Helvetica"/>
          <w:b/>
          <w:bCs/>
          <w:color w:val="222222"/>
          <w:kern w:val="0"/>
          <w:sz w:val="21"/>
          <w:szCs w:val="21"/>
          <w:lang w:eastAsia="ru-RU"/>
        </w:rPr>
        <w:t>Хун</w:t>
      </w:r>
      <w:proofErr w:type="spellEnd"/>
      <w:r w:rsidRPr="00DC339C">
        <w:rPr>
          <w:rFonts w:ascii="Helvetica" w:eastAsia="Symbol" w:hAnsi="Helvetica" w:cs="Helvetica"/>
          <w:b/>
          <w:bCs/>
          <w:color w:val="222222"/>
          <w:kern w:val="0"/>
          <w:sz w:val="21"/>
          <w:szCs w:val="21"/>
          <w:lang w:eastAsia="ru-RU"/>
        </w:rPr>
        <w:t>-И.</w:t>
      </w:r>
    </w:p>
    <w:p w14:paraId="4537DE47"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 xml:space="preserve">Политика России в Азиатско-Тихоокеанском </w:t>
      </w:r>
      <w:proofErr w:type="gramStart"/>
      <w:r w:rsidRPr="00DC339C">
        <w:rPr>
          <w:rFonts w:ascii="Helvetica" w:eastAsia="Symbol" w:hAnsi="Helvetica" w:cs="Helvetica"/>
          <w:b/>
          <w:bCs/>
          <w:color w:val="222222"/>
          <w:kern w:val="0"/>
          <w:sz w:val="21"/>
          <w:szCs w:val="21"/>
          <w:lang w:eastAsia="ru-RU"/>
        </w:rPr>
        <w:t>регионе :</w:t>
      </w:r>
      <w:proofErr w:type="gramEnd"/>
      <w:r w:rsidRPr="00DC339C">
        <w:rPr>
          <w:rFonts w:ascii="Helvetica" w:eastAsia="Symbol" w:hAnsi="Helvetica" w:cs="Helvetica"/>
          <w:b/>
          <w:bCs/>
          <w:color w:val="222222"/>
          <w:kern w:val="0"/>
          <w:sz w:val="21"/>
          <w:szCs w:val="21"/>
          <w:lang w:eastAsia="ru-RU"/>
        </w:rPr>
        <w:t xml:space="preserve"> На примере организации "Азиатско-Тихоокеанского Экономического Сотрудничества" : диссертация ... кандидата политических наук : 23.00.04. - Москва, 2002. - 212 с.</w:t>
      </w:r>
    </w:p>
    <w:p w14:paraId="0B5735EB"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 xml:space="preserve">Оглавление </w:t>
      </w:r>
      <w:proofErr w:type="spellStart"/>
      <w:r w:rsidRPr="00DC339C">
        <w:rPr>
          <w:rFonts w:ascii="Helvetica" w:eastAsia="Symbol" w:hAnsi="Helvetica" w:cs="Helvetica"/>
          <w:b/>
          <w:bCs/>
          <w:color w:val="222222"/>
          <w:kern w:val="0"/>
          <w:sz w:val="21"/>
          <w:szCs w:val="21"/>
          <w:lang w:eastAsia="ru-RU"/>
        </w:rPr>
        <w:t>диссертациикандидат</w:t>
      </w:r>
      <w:proofErr w:type="spellEnd"/>
      <w:r w:rsidRPr="00DC339C">
        <w:rPr>
          <w:rFonts w:ascii="Helvetica" w:eastAsia="Symbol" w:hAnsi="Helvetica" w:cs="Helvetica"/>
          <w:b/>
          <w:bCs/>
          <w:color w:val="222222"/>
          <w:kern w:val="0"/>
          <w:sz w:val="21"/>
          <w:szCs w:val="21"/>
          <w:lang w:eastAsia="ru-RU"/>
        </w:rPr>
        <w:t xml:space="preserve"> политических наук Лян </w:t>
      </w:r>
      <w:proofErr w:type="spellStart"/>
      <w:r w:rsidRPr="00DC339C">
        <w:rPr>
          <w:rFonts w:ascii="Helvetica" w:eastAsia="Symbol" w:hAnsi="Helvetica" w:cs="Helvetica"/>
          <w:b/>
          <w:bCs/>
          <w:color w:val="222222"/>
          <w:kern w:val="0"/>
          <w:sz w:val="21"/>
          <w:szCs w:val="21"/>
          <w:lang w:eastAsia="ru-RU"/>
        </w:rPr>
        <w:t>Хун</w:t>
      </w:r>
      <w:proofErr w:type="spellEnd"/>
      <w:r w:rsidRPr="00DC339C">
        <w:rPr>
          <w:rFonts w:ascii="Helvetica" w:eastAsia="Symbol" w:hAnsi="Helvetica" w:cs="Helvetica"/>
          <w:b/>
          <w:bCs/>
          <w:color w:val="222222"/>
          <w:kern w:val="0"/>
          <w:sz w:val="21"/>
          <w:szCs w:val="21"/>
          <w:lang w:eastAsia="ru-RU"/>
        </w:rPr>
        <w:t>-И</w:t>
      </w:r>
    </w:p>
    <w:p w14:paraId="2BBC2FF8"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Введение.</w:t>
      </w:r>
    </w:p>
    <w:p w14:paraId="6D890E63"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Глава I: Анализ подходов к развитию международных отношений в АТР.,.</w:t>
      </w:r>
    </w:p>
    <w:p w14:paraId="3DF9EF3D"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1.1 Применения теорий реализма, неореализма, либерализма и неолиберализма к объяснению и анализу процессов урегулирования и изменения международных отношений в АТР.</w:t>
      </w:r>
    </w:p>
    <w:p w14:paraId="385BD9FE"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1.2 Анализ АТЭС — воплощение неореализма и неолиберализма.</w:t>
      </w:r>
    </w:p>
    <w:p w14:paraId="36C6AF27"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1.3 Анализ специфики внешней политики России в отношении в АТР.</w:t>
      </w:r>
    </w:p>
    <w:p w14:paraId="7F3A48C0"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Глава П: Азиатско-Тихоокеанский регион (АТР) —- общая характеристика.</w:t>
      </w:r>
    </w:p>
    <w:p w14:paraId="7A05E8EE"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2.1 Концепции и проекты развития сотрудничества в АТР.</w:t>
      </w:r>
    </w:p>
    <w:p w14:paraId="4FC5E3FA"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2.2 АТЭС — организация "Азиатско-Тихоокеанского Экономического Сотрудничества" — ориентация организации, области сотрудничества, основные направления деятельности и участие России в АТЭС.</w:t>
      </w:r>
    </w:p>
    <w:p w14:paraId="75C7CED9"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2.3 Место и роль АТЭС в АТР и участие России в экономических организациях АТР.</w:t>
      </w:r>
    </w:p>
    <w:p w14:paraId="0D5763A8"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Глава Ш: Формирование и развитие концепций внешней политики России в отношении АТР.</w:t>
      </w:r>
    </w:p>
    <w:p w14:paraId="6C96CB37"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3.1 Место и роль АТР во внешней политике России.</w:t>
      </w:r>
    </w:p>
    <w:p w14:paraId="6FFEFD1B"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3.2 Внешнеполитические цели и интересы России в АТР.</w:t>
      </w:r>
    </w:p>
    <w:p w14:paraId="2440E607"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3.3 Участие России в развитии сотрудничества в АТР в рамках АТЭС.</w:t>
      </w:r>
    </w:p>
    <w:p w14:paraId="68C55FB3"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Глава IV: Сотрудничество России со странами АТЭС — ведущими странами Северо-Восточной Азии.</w:t>
      </w:r>
    </w:p>
    <w:p w14:paraId="76F548F7"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4.1 Всестороннее сотрудничество между Россией и Китаем.</w:t>
      </w:r>
    </w:p>
    <w:p w14:paraId="3AFD1DFF"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4.2 Развитие российско-японских отношений.</w:t>
      </w:r>
    </w:p>
    <w:p w14:paraId="1B7499A1" w14:textId="77777777" w:rsidR="00DC339C" w:rsidRPr="00DC339C" w:rsidRDefault="00DC339C" w:rsidP="00DC339C">
      <w:pPr>
        <w:rPr>
          <w:rFonts w:ascii="Helvetica" w:eastAsia="Symbol" w:hAnsi="Helvetica" w:cs="Helvetica"/>
          <w:b/>
          <w:bCs/>
          <w:color w:val="222222"/>
          <w:kern w:val="0"/>
          <w:sz w:val="21"/>
          <w:szCs w:val="21"/>
          <w:lang w:eastAsia="ru-RU"/>
        </w:rPr>
      </w:pPr>
      <w:r w:rsidRPr="00DC339C">
        <w:rPr>
          <w:rFonts w:ascii="Helvetica" w:eastAsia="Symbol" w:hAnsi="Helvetica" w:cs="Helvetica"/>
          <w:b/>
          <w:bCs/>
          <w:color w:val="222222"/>
          <w:kern w:val="0"/>
          <w:sz w:val="21"/>
          <w:szCs w:val="21"/>
          <w:lang w:eastAsia="ru-RU"/>
        </w:rPr>
        <w:t>4.3 Экономическое сотрудничество России с Южной Кореей.</w:t>
      </w:r>
    </w:p>
    <w:p w14:paraId="4FDAD129" w14:textId="052E72CE" w:rsidR="00BD642D" w:rsidRPr="00DC339C" w:rsidRDefault="00BD642D" w:rsidP="00DC339C"/>
    <w:sectPr w:rsidR="00BD642D" w:rsidRPr="00DC33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66F8" w14:textId="77777777" w:rsidR="00A436AA" w:rsidRDefault="00A436AA">
      <w:pPr>
        <w:spacing w:after="0" w:line="240" w:lineRule="auto"/>
      </w:pPr>
      <w:r>
        <w:separator/>
      </w:r>
    </w:p>
  </w:endnote>
  <w:endnote w:type="continuationSeparator" w:id="0">
    <w:p w14:paraId="465D365B" w14:textId="77777777" w:rsidR="00A436AA" w:rsidRDefault="00A4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2001" w14:textId="77777777" w:rsidR="00A436AA" w:rsidRDefault="00A436AA"/>
    <w:p w14:paraId="637BB16F" w14:textId="77777777" w:rsidR="00A436AA" w:rsidRDefault="00A436AA"/>
    <w:p w14:paraId="1B52DEE5" w14:textId="77777777" w:rsidR="00A436AA" w:rsidRDefault="00A436AA"/>
    <w:p w14:paraId="553DBC6D" w14:textId="77777777" w:rsidR="00A436AA" w:rsidRDefault="00A436AA"/>
    <w:p w14:paraId="3C727525" w14:textId="77777777" w:rsidR="00A436AA" w:rsidRDefault="00A436AA"/>
    <w:p w14:paraId="0E04D43A" w14:textId="77777777" w:rsidR="00A436AA" w:rsidRDefault="00A436AA"/>
    <w:p w14:paraId="6A4E68FE" w14:textId="77777777" w:rsidR="00A436AA" w:rsidRDefault="00A436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E3582" wp14:editId="018792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0B3D" w14:textId="77777777" w:rsidR="00A436AA" w:rsidRDefault="00A43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E35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5C0B3D" w14:textId="77777777" w:rsidR="00A436AA" w:rsidRDefault="00A43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1ED3C1" w14:textId="77777777" w:rsidR="00A436AA" w:rsidRDefault="00A436AA"/>
    <w:p w14:paraId="02AE7A25" w14:textId="77777777" w:rsidR="00A436AA" w:rsidRDefault="00A436AA"/>
    <w:p w14:paraId="7A90878C" w14:textId="77777777" w:rsidR="00A436AA" w:rsidRDefault="00A436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F6293" wp14:editId="08756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B7427" w14:textId="77777777" w:rsidR="00A436AA" w:rsidRDefault="00A436AA"/>
                          <w:p w14:paraId="55D3B56A" w14:textId="77777777" w:rsidR="00A436AA" w:rsidRDefault="00A43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F62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EB7427" w14:textId="77777777" w:rsidR="00A436AA" w:rsidRDefault="00A436AA"/>
                    <w:p w14:paraId="55D3B56A" w14:textId="77777777" w:rsidR="00A436AA" w:rsidRDefault="00A43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AD0937" w14:textId="77777777" w:rsidR="00A436AA" w:rsidRDefault="00A436AA"/>
    <w:p w14:paraId="2A47370F" w14:textId="77777777" w:rsidR="00A436AA" w:rsidRDefault="00A436AA">
      <w:pPr>
        <w:rPr>
          <w:sz w:val="2"/>
          <w:szCs w:val="2"/>
        </w:rPr>
      </w:pPr>
    </w:p>
    <w:p w14:paraId="0917F725" w14:textId="77777777" w:rsidR="00A436AA" w:rsidRDefault="00A436AA"/>
    <w:p w14:paraId="7770FEDC" w14:textId="77777777" w:rsidR="00A436AA" w:rsidRDefault="00A436AA">
      <w:pPr>
        <w:spacing w:after="0" w:line="240" w:lineRule="auto"/>
      </w:pPr>
    </w:p>
  </w:footnote>
  <w:footnote w:type="continuationSeparator" w:id="0">
    <w:p w14:paraId="7912B699" w14:textId="77777777" w:rsidR="00A436AA" w:rsidRDefault="00A4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AA"/>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91912</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3632</cp:revision>
  <cp:lastPrinted>2009-02-06T05:36:00Z</cp:lastPrinted>
  <dcterms:created xsi:type="dcterms:W3CDTF">2024-01-07T13:43:00Z</dcterms:created>
  <dcterms:modified xsi:type="dcterms:W3CDTF">2025-05-08T18:48:00Z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