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D176DD" w:rsidRDefault="00D176DD" w:rsidP="00D176DD">
      <w:r w:rsidRPr="00D176DD">
        <w:rPr>
          <w:rFonts w:ascii="Times New Roman" w:eastAsia="Arial Narrow" w:hAnsi="Times New Roman" w:cs="Times New Roman"/>
          <w:b/>
          <w:bCs/>
          <w:color w:val="000000"/>
          <w:kern w:val="0"/>
          <w:sz w:val="24"/>
          <w:lang w:val="uk-UA" w:eastAsia="uk-UA" w:bidi="uk-UA"/>
        </w:rPr>
        <w:t>Сіра Наталія Миколаївна</w:t>
      </w:r>
      <w:r w:rsidRPr="00D176DD">
        <w:rPr>
          <w:rFonts w:ascii="Times New Roman" w:hAnsi="Times New Roman" w:cs="Times New Roman"/>
          <w:color w:val="000000"/>
          <w:kern w:val="0"/>
          <w:sz w:val="24"/>
          <w:szCs w:val="24"/>
          <w:lang w:val="uk-UA" w:eastAsia="uk-UA" w:bidi="uk-UA"/>
        </w:rPr>
        <w:t>, методист І категорії відділу ме</w:t>
      </w:r>
      <w:r w:rsidRPr="00D176DD">
        <w:rPr>
          <w:rFonts w:ascii="Times New Roman" w:hAnsi="Times New Roman" w:cs="Times New Roman"/>
          <w:color w:val="000000"/>
          <w:kern w:val="0"/>
          <w:sz w:val="24"/>
          <w:szCs w:val="24"/>
          <w:lang w:val="uk-UA" w:eastAsia="uk-UA" w:bidi="uk-UA"/>
        </w:rPr>
        <w:softHyphen/>
        <w:t>тодичної роботи, акредитації та ліцензування Чернігівського національного технологічного університету: «Підвищення ефективності глибинного шліфування циліндричних, сту</w:t>
      </w:r>
      <w:r w:rsidRPr="00D176DD">
        <w:rPr>
          <w:rFonts w:ascii="Times New Roman" w:hAnsi="Times New Roman" w:cs="Times New Roman"/>
          <w:color w:val="000000"/>
          <w:kern w:val="0"/>
          <w:sz w:val="24"/>
          <w:szCs w:val="24"/>
          <w:lang w:val="uk-UA" w:eastAsia="uk-UA" w:bidi="uk-UA"/>
        </w:rPr>
        <w:softHyphen/>
        <w:t>пінчастих та криволінійних поверхонь обертання зі схреще</w:t>
      </w:r>
      <w:r w:rsidRPr="00D176DD">
        <w:rPr>
          <w:rFonts w:ascii="Times New Roman" w:hAnsi="Times New Roman" w:cs="Times New Roman"/>
          <w:color w:val="000000"/>
          <w:kern w:val="0"/>
          <w:sz w:val="24"/>
          <w:szCs w:val="24"/>
          <w:lang w:val="uk-UA" w:eastAsia="uk-UA" w:bidi="uk-UA"/>
        </w:rPr>
        <w:softHyphen/>
        <w:t xml:space="preserve">ними осями круга та деталі» (05.03.01 - процеси механічної обробки, верстати та інструменти). Спецрада </w:t>
      </w:r>
      <w:r w:rsidRPr="00D176DD">
        <w:rPr>
          <w:rFonts w:ascii="Times New Roman" w:hAnsi="Times New Roman" w:cs="Times New Roman"/>
          <w:color w:val="000000"/>
          <w:kern w:val="0"/>
          <w:sz w:val="24"/>
          <w:szCs w:val="24"/>
          <w:lang w:eastAsia="ru-RU" w:bidi="ru-RU"/>
        </w:rPr>
        <w:t xml:space="preserve">К </w:t>
      </w:r>
      <w:r w:rsidRPr="00D176DD">
        <w:rPr>
          <w:rFonts w:ascii="Times New Roman" w:hAnsi="Times New Roman" w:cs="Times New Roman"/>
          <w:color w:val="000000"/>
          <w:kern w:val="0"/>
          <w:sz w:val="24"/>
          <w:szCs w:val="24"/>
          <w:lang w:val="uk-UA" w:eastAsia="uk-UA" w:bidi="uk-UA"/>
        </w:rPr>
        <w:t>79.051.02 у Чернігівському національному технологічному універси</w:t>
      </w:r>
      <w:r w:rsidRPr="00D176DD">
        <w:rPr>
          <w:rFonts w:ascii="Times New Roman" w:hAnsi="Times New Roman" w:cs="Times New Roman"/>
          <w:color w:val="000000"/>
          <w:kern w:val="0"/>
          <w:sz w:val="24"/>
          <w:szCs w:val="24"/>
          <w:lang w:val="uk-UA" w:eastAsia="uk-UA" w:bidi="uk-UA"/>
        </w:rPr>
        <w:softHyphen/>
        <w:t>теті</w:t>
      </w:r>
    </w:p>
    <w:sectPr w:rsidR="007771D5" w:rsidRPr="00D176D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B3041-244F-4D9A-9EB2-DB562DB8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2020-04-03T05:59:00Z</dcterms:created>
  <dcterms:modified xsi:type="dcterms:W3CDTF">2020-04-12T10:14:00Z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