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6C0A0" w14:textId="7D97035C" w:rsidR="00A06D1D" w:rsidRPr="00265ED2" w:rsidRDefault="00265ED2" w:rsidP="00265ED2">
      <w:r>
        <w:rPr>
          <w:rFonts w:ascii="Verdana" w:hAnsi="Verdana"/>
          <w:b/>
          <w:bCs/>
          <w:color w:val="000000"/>
          <w:shd w:val="clear" w:color="auto" w:fill="FFFFFF"/>
        </w:rPr>
        <w:t xml:space="preserve">Игольников Антон Григорьевич. Управление экономическими реформами в Украине: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экон. наук: 08.02.03 / Донецкий национальный ун-т. - Донецк, 2002. - 198л.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184-193</w:t>
      </w:r>
    </w:p>
    <w:sectPr w:rsidR="00A06D1D" w:rsidRPr="00265ED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47259" w14:textId="77777777" w:rsidR="00896467" w:rsidRDefault="00896467">
      <w:pPr>
        <w:spacing w:after="0" w:line="240" w:lineRule="auto"/>
      </w:pPr>
      <w:r>
        <w:separator/>
      </w:r>
    </w:p>
  </w:endnote>
  <w:endnote w:type="continuationSeparator" w:id="0">
    <w:p w14:paraId="490FF627" w14:textId="77777777" w:rsidR="00896467" w:rsidRDefault="00896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0EC99" w14:textId="77777777" w:rsidR="00896467" w:rsidRDefault="00896467">
      <w:pPr>
        <w:spacing w:after="0" w:line="240" w:lineRule="auto"/>
      </w:pPr>
      <w:r>
        <w:separator/>
      </w:r>
    </w:p>
  </w:footnote>
  <w:footnote w:type="continuationSeparator" w:id="0">
    <w:p w14:paraId="64F5E8B7" w14:textId="77777777" w:rsidR="00896467" w:rsidRDefault="00896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9646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5D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DEB"/>
    <w:rsid w:val="005F0E10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5F0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467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93661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4873</cp:revision>
  <dcterms:created xsi:type="dcterms:W3CDTF">2024-06-20T08:51:00Z</dcterms:created>
  <dcterms:modified xsi:type="dcterms:W3CDTF">2024-09-30T09:20:00Z</dcterms:modified>
  <cp:category/>
</cp:coreProperties>
</file>