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CB" w:rsidRDefault="00B32DBC" w:rsidP="00B32DBC">
      <w:pPr>
        <w:rPr>
          <w:rFonts w:ascii="Times New Roman" w:eastAsia="Times New Roman" w:hAnsi="Times New Roman" w:cs="Times New Roman"/>
          <w:noProof/>
          <w:color w:val="000000"/>
          <w:kern w:val="0"/>
          <w:sz w:val="28"/>
          <w:szCs w:val="28"/>
          <w:lang w:val="en-US" w:eastAsia="ru-RU"/>
        </w:rPr>
      </w:pPr>
      <w:r w:rsidRPr="00B32DBC">
        <w:rPr>
          <w:rFonts w:ascii="Times New Roman" w:eastAsia="Times New Roman" w:hAnsi="Times New Roman" w:cs="Times New Roman" w:hint="eastAsia"/>
          <w:noProof/>
          <w:color w:val="000000"/>
          <w:kern w:val="0"/>
          <w:sz w:val="28"/>
          <w:szCs w:val="28"/>
          <w:lang w:eastAsia="ru-RU"/>
        </w:rPr>
        <w:t>Себекина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Анна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Юрьевна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Разработка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технологии</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мягкого</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сыра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с</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подсолнечным</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жмыхом</w:t>
      </w:r>
      <w:r w:rsidRPr="00B32DBC">
        <w:rPr>
          <w:rFonts w:ascii="Times New Roman" w:eastAsia="Times New Roman" w:hAnsi="Times New Roman" w:cs="Times New Roman"/>
          <w:noProof/>
          <w:color w:val="000000"/>
          <w:kern w:val="0"/>
          <w:sz w:val="28"/>
          <w:szCs w:val="28"/>
          <w:lang w:eastAsia="ru-RU"/>
        </w:rPr>
        <w:t xml:space="preserve"> : </w:t>
      </w:r>
      <w:r w:rsidRPr="00B32DBC">
        <w:rPr>
          <w:rFonts w:ascii="Times New Roman" w:eastAsia="Times New Roman" w:hAnsi="Times New Roman" w:cs="Times New Roman" w:hint="eastAsia"/>
          <w:noProof/>
          <w:color w:val="000000"/>
          <w:kern w:val="0"/>
          <w:sz w:val="28"/>
          <w:szCs w:val="28"/>
          <w:lang w:eastAsia="ru-RU"/>
        </w:rPr>
        <w:t>диссертация</w:t>
      </w:r>
      <w:r w:rsidRPr="00B32DBC">
        <w:rPr>
          <w:rFonts w:ascii="Times New Roman" w:eastAsia="Times New Roman" w:hAnsi="Times New Roman" w:cs="Times New Roman"/>
          <w:noProof/>
          <w:color w:val="000000"/>
          <w:kern w:val="0"/>
          <w:sz w:val="28"/>
          <w:szCs w:val="28"/>
          <w:lang w:eastAsia="ru-RU"/>
        </w:rPr>
        <w:t xml:space="preserve"> ... </w:t>
      </w:r>
      <w:r w:rsidRPr="00B32DBC">
        <w:rPr>
          <w:rFonts w:ascii="Times New Roman" w:eastAsia="Times New Roman" w:hAnsi="Times New Roman" w:cs="Times New Roman" w:hint="eastAsia"/>
          <w:noProof/>
          <w:color w:val="000000"/>
          <w:kern w:val="0"/>
          <w:sz w:val="28"/>
          <w:szCs w:val="28"/>
          <w:lang w:eastAsia="ru-RU"/>
        </w:rPr>
        <w:t>кандидата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технических</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наук</w:t>
      </w:r>
      <w:r w:rsidRPr="00B32DBC">
        <w:rPr>
          <w:rFonts w:ascii="Times New Roman" w:eastAsia="Times New Roman" w:hAnsi="Times New Roman" w:cs="Times New Roman"/>
          <w:noProof/>
          <w:color w:val="000000"/>
          <w:kern w:val="0"/>
          <w:sz w:val="28"/>
          <w:szCs w:val="28"/>
          <w:lang w:eastAsia="ru-RU"/>
        </w:rPr>
        <w:t xml:space="preserve"> : 05.18.04 / </w:t>
      </w:r>
      <w:r w:rsidRPr="00B32DBC">
        <w:rPr>
          <w:rFonts w:ascii="Times New Roman" w:eastAsia="Times New Roman" w:hAnsi="Times New Roman" w:cs="Times New Roman" w:hint="eastAsia"/>
          <w:noProof/>
          <w:color w:val="000000"/>
          <w:kern w:val="0"/>
          <w:sz w:val="28"/>
          <w:szCs w:val="28"/>
          <w:lang w:eastAsia="ru-RU"/>
        </w:rPr>
        <w:t>Себекина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Анна</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Юрьевна</w:t>
      </w:r>
      <w:r w:rsidRPr="00B32DBC">
        <w:rPr>
          <w:rFonts w:ascii="Times New Roman" w:eastAsia="Times New Roman" w:hAnsi="Times New Roman" w:cs="Times New Roman"/>
          <w:noProof/>
          <w:color w:val="000000"/>
          <w:kern w:val="0"/>
          <w:sz w:val="28"/>
          <w:szCs w:val="28"/>
          <w:lang w:eastAsia="ru-RU"/>
        </w:rPr>
        <w:t>; [</w:t>
      </w:r>
      <w:r w:rsidRPr="00B32DBC">
        <w:rPr>
          <w:rFonts w:ascii="Times New Roman" w:eastAsia="Times New Roman" w:hAnsi="Times New Roman" w:cs="Times New Roman" w:hint="eastAsia"/>
          <w:noProof/>
          <w:color w:val="000000"/>
          <w:kern w:val="0"/>
          <w:sz w:val="28"/>
          <w:szCs w:val="28"/>
          <w:lang w:eastAsia="ru-RU"/>
        </w:rPr>
        <w:t>Место</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защиты</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Кемеров</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технол</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ин</w:t>
      </w:r>
      <w:r w:rsidRPr="00B32DBC">
        <w:rPr>
          <w:rFonts w:ascii="Times New Roman" w:eastAsia="Times New Roman" w:hAnsi="Times New Roman" w:cs="Times New Roman"/>
          <w:noProof/>
          <w:color w:val="000000"/>
          <w:kern w:val="0"/>
          <w:sz w:val="28"/>
          <w:szCs w:val="28"/>
          <w:lang w:eastAsia="ru-RU"/>
        </w:rPr>
        <w:t>-</w:t>
      </w:r>
      <w:r w:rsidRPr="00B32DBC">
        <w:rPr>
          <w:rFonts w:ascii="Times New Roman" w:eastAsia="Times New Roman" w:hAnsi="Times New Roman" w:cs="Times New Roman" w:hint="eastAsia"/>
          <w:noProof/>
          <w:color w:val="000000"/>
          <w:kern w:val="0"/>
          <w:sz w:val="28"/>
          <w:szCs w:val="28"/>
          <w:lang w:eastAsia="ru-RU"/>
        </w:rPr>
        <w:t>т</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пищевой</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пром</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Кемерово</w:t>
      </w:r>
      <w:r w:rsidRPr="00B32DBC">
        <w:rPr>
          <w:rFonts w:ascii="Times New Roman" w:eastAsia="Times New Roman" w:hAnsi="Times New Roman" w:cs="Times New Roman"/>
          <w:noProof/>
          <w:color w:val="000000"/>
          <w:kern w:val="0"/>
          <w:sz w:val="28"/>
          <w:szCs w:val="28"/>
          <w:lang w:eastAsia="ru-RU"/>
        </w:rPr>
        <w:t xml:space="preserve">, 2007.- 182 </w:t>
      </w:r>
      <w:r w:rsidRPr="00B32DBC">
        <w:rPr>
          <w:rFonts w:ascii="Times New Roman" w:eastAsia="Times New Roman" w:hAnsi="Times New Roman" w:cs="Times New Roman" w:hint="eastAsia"/>
          <w:noProof/>
          <w:color w:val="000000"/>
          <w:kern w:val="0"/>
          <w:sz w:val="28"/>
          <w:szCs w:val="28"/>
          <w:lang w:eastAsia="ru-RU"/>
        </w:rPr>
        <w:t>с</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ил</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РГБ</w:t>
      </w:r>
      <w:r w:rsidRPr="00B32DBC">
        <w:rPr>
          <w:rFonts w:ascii="Times New Roman" w:eastAsia="Times New Roman" w:hAnsi="Times New Roman" w:cs="Times New Roman"/>
          <w:noProof/>
          <w:color w:val="000000"/>
          <w:kern w:val="0"/>
          <w:sz w:val="28"/>
          <w:szCs w:val="28"/>
          <w:lang w:eastAsia="ru-RU"/>
        </w:rPr>
        <w:t xml:space="preserve"> </w:t>
      </w:r>
      <w:r w:rsidRPr="00B32DBC">
        <w:rPr>
          <w:rFonts w:ascii="Times New Roman" w:eastAsia="Times New Roman" w:hAnsi="Times New Roman" w:cs="Times New Roman" w:hint="eastAsia"/>
          <w:noProof/>
          <w:color w:val="000000"/>
          <w:kern w:val="0"/>
          <w:sz w:val="28"/>
          <w:szCs w:val="28"/>
          <w:lang w:eastAsia="ru-RU"/>
        </w:rPr>
        <w:t>ОД</w:t>
      </w:r>
      <w:r w:rsidRPr="00B32DBC">
        <w:rPr>
          <w:rFonts w:ascii="Times New Roman" w:eastAsia="Times New Roman" w:hAnsi="Times New Roman" w:cs="Times New Roman"/>
          <w:noProof/>
          <w:color w:val="000000"/>
          <w:kern w:val="0"/>
          <w:sz w:val="28"/>
          <w:szCs w:val="28"/>
          <w:lang w:eastAsia="ru-RU"/>
        </w:rPr>
        <w:t>, 61 07-5/5332</w:t>
      </w:r>
    </w:p>
    <w:p w:rsidR="00B32DBC" w:rsidRDefault="00B32DBC" w:rsidP="00B32DBC">
      <w:pPr>
        <w:rPr>
          <w:rFonts w:ascii="Times New Roman" w:eastAsia="Times New Roman" w:hAnsi="Times New Roman" w:cs="Times New Roman"/>
          <w:noProof/>
          <w:color w:val="000000"/>
          <w:kern w:val="0"/>
          <w:sz w:val="28"/>
          <w:szCs w:val="28"/>
          <w:lang w:val="en-US" w:eastAsia="ru-RU"/>
        </w:rPr>
      </w:pPr>
    </w:p>
    <w:p w:rsidR="00B32DBC" w:rsidRDefault="00B32DBC" w:rsidP="00B32DBC">
      <w:pPr>
        <w:rPr>
          <w:rFonts w:ascii="Times New Roman" w:eastAsia="Times New Roman" w:hAnsi="Times New Roman" w:cs="Times New Roman"/>
          <w:noProof/>
          <w:color w:val="000000"/>
          <w:kern w:val="0"/>
          <w:sz w:val="28"/>
          <w:szCs w:val="28"/>
          <w:lang w:val="en-US" w:eastAsia="ru-RU"/>
        </w:rPr>
      </w:pPr>
    </w:p>
    <w:p w:rsidR="00B32DBC" w:rsidRPr="00B32DBC" w:rsidRDefault="00B32DBC" w:rsidP="00B32DBC">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Государственное образовательное учреждение высшего профессионального</w:t>
      </w:r>
      <w:r w:rsidRPr="00B32DBC">
        <w:rPr>
          <w:rFonts w:ascii="Times New Roman" w:eastAsia="Times New Roman" w:hAnsi="Times New Roman" w:cs="Times New Roman"/>
          <w:color w:val="000000"/>
          <w:kern w:val="0"/>
          <w:sz w:val="28"/>
          <w:szCs w:val="28"/>
          <w:lang w:eastAsia="ru-RU" w:bidi="ru-RU"/>
        </w:rPr>
        <w:br/>
        <w:t>образования «Алтайский государственный технический университет</w:t>
      </w:r>
    </w:p>
    <w:p w:rsidR="00B32DBC" w:rsidRPr="00B32DBC" w:rsidRDefault="00B32DBC" w:rsidP="00B32DBC">
      <w:pPr>
        <w:tabs>
          <w:tab w:val="clear" w:pos="709"/>
        </w:tabs>
        <w:suppressAutoHyphens w:val="0"/>
        <w:spacing w:after="580" w:line="480" w:lineRule="exact"/>
        <w:ind w:left="40" w:firstLine="0"/>
        <w:jc w:val="center"/>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им. И.И. Ползунова»</w:t>
      </w:r>
    </w:p>
    <w:p w:rsidR="00B32DBC" w:rsidRPr="00B32DBC" w:rsidRDefault="00B32DBC" w:rsidP="00B32DBC">
      <w:pPr>
        <w:tabs>
          <w:tab w:val="clear" w:pos="709"/>
        </w:tabs>
        <w:suppressAutoHyphens w:val="0"/>
        <w:spacing w:after="157" w:line="280" w:lineRule="exact"/>
        <w:ind w:firstLine="0"/>
        <w:jc w:val="righ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На правах рукописи</w:t>
      </w:r>
    </w:p>
    <w:p w:rsidR="00B32DBC" w:rsidRPr="00B32DBC" w:rsidRDefault="00B32DBC" w:rsidP="00B32DBC">
      <w:pPr>
        <w:tabs>
          <w:tab w:val="clear" w:pos="709"/>
        </w:tabs>
        <w:suppressAutoHyphens w:val="0"/>
        <w:spacing w:after="632" w:line="280" w:lineRule="exact"/>
        <w:ind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63500" simplePos="0" relativeHeight="251660288" behindDoc="1" locked="0" layoutInCell="1" allowOverlap="1">
            <wp:simplePos x="0" y="0"/>
            <wp:positionH relativeFrom="margin">
              <wp:posOffset>4858385</wp:posOffset>
            </wp:positionH>
            <wp:positionV relativeFrom="paragraph">
              <wp:posOffset>30480</wp:posOffset>
            </wp:positionV>
            <wp:extent cx="853440" cy="414655"/>
            <wp:effectExtent l="19050" t="0" r="3810" b="0"/>
            <wp:wrapSquare wrapText="left"/>
            <wp:docPr id="54" name="Рисунок 54" descr="C:\Users\Pavel\AppData\Local\Temp\Rar$DIa0.32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Pavel\AppData\Local\Temp\Rar$DIa0.327\media\image1.png"/>
                    <pic:cNvPicPr>
                      <a:picLocks noChangeAspect="1" noChangeArrowheads="1"/>
                    </pic:cNvPicPr>
                  </pic:nvPicPr>
                  <pic:blipFill>
                    <a:blip r:embed="rId8" cstate="print"/>
                    <a:srcRect/>
                    <a:stretch>
                      <a:fillRect/>
                    </a:stretch>
                  </pic:blipFill>
                  <pic:spPr bwMode="auto">
                    <a:xfrm>
                      <a:off x="0" y="0"/>
                      <a:ext cx="853440" cy="414655"/>
                    </a:xfrm>
                    <a:prstGeom prst="rect">
                      <a:avLst/>
                    </a:prstGeom>
                    <a:noFill/>
                  </pic:spPr>
                </pic:pic>
              </a:graphicData>
            </a:graphic>
          </wp:anchor>
        </w:drawing>
      </w:r>
      <w:r w:rsidRPr="00B32DBC">
        <w:rPr>
          <w:rFonts w:ascii="Times New Roman" w:eastAsia="Times New Roman" w:hAnsi="Times New Roman" w:cs="Times New Roman"/>
          <w:color w:val="000000"/>
          <w:kern w:val="0"/>
          <w:sz w:val="28"/>
          <w:szCs w:val="28"/>
          <w:lang w:eastAsia="ru-RU" w:bidi="ru-RU"/>
        </w:rPr>
        <w:t>УДК 637.352:665.117.2 (043.3)</w:t>
      </w:r>
    </w:p>
    <w:p w:rsidR="00B32DBC" w:rsidRPr="00B32DBC" w:rsidRDefault="00B32DBC" w:rsidP="00B32DBC">
      <w:pPr>
        <w:tabs>
          <w:tab w:val="clear" w:pos="709"/>
        </w:tabs>
        <w:suppressAutoHyphens w:val="0"/>
        <w:spacing w:after="95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B32DBC">
        <w:rPr>
          <w:rFonts w:ascii="Times New Roman" w:eastAsia="Times New Roman" w:hAnsi="Times New Roman" w:cs="Times New Roman"/>
          <w:b/>
          <w:bCs/>
          <w:color w:val="000000"/>
          <w:kern w:val="0"/>
          <w:sz w:val="28"/>
          <w:szCs w:val="28"/>
          <w:lang w:eastAsia="ru-RU" w:bidi="ru-RU"/>
        </w:rPr>
        <w:t>СЕБЕКИНА АННА ЮРЬЕВНА</w:t>
      </w:r>
    </w:p>
    <w:p w:rsidR="00B32DBC" w:rsidRPr="00B32DBC" w:rsidRDefault="00B32DBC" w:rsidP="00B32DBC">
      <w:pPr>
        <w:tabs>
          <w:tab w:val="clear" w:pos="709"/>
        </w:tabs>
        <w:suppressAutoHyphens w:val="0"/>
        <w:spacing w:after="900" w:line="480" w:lineRule="exact"/>
        <w:ind w:left="40" w:firstLine="0"/>
        <w:jc w:val="center"/>
        <w:rPr>
          <w:rFonts w:ascii="Times New Roman" w:eastAsia="Times New Roman" w:hAnsi="Times New Roman" w:cs="Times New Roman"/>
          <w:b/>
          <w:bCs/>
          <w:color w:val="000000"/>
          <w:kern w:val="0"/>
          <w:sz w:val="28"/>
          <w:szCs w:val="28"/>
          <w:lang w:eastAsia="ru-RU" w:bidi="ru-RU"/>
        </w:rPr>
      </w:pPr>
      <w:r w:rsidRPr="00B32DBC">
        <w:rPr>
          <w:rFonts w:ascii="Times New Roman" w:eastAsia="Times New Roman" w:hAnsi="Times New Roman" w:cs="Times New Roman"/>
          <w:b/>
          <w:bCs/>
          <w:color w:val="000000"/>
          <w:kern w:val="0"/>
          <w:sz w:val="28"/>
          <w:szCs w:val="28"/>
          <w:lang w:eastAsia="ru-RU" w:bidi="ru-RU"/>
        </w:rPr>
        <w:t>РАЗРАБОТКА ТЕХНОЛОГИИ МЯГКОГО СЫРА</w:t>
      </w:r>
      <w:r w:rsidRPr="00B32DBC">
        <w:rPr>
          <w:rFonts w:ascii="Times New Roman" w:eastAsia="Times New Roman" w:hAnsi="Times New Roman" w:cs="Times New Roman"/>
          <w:b/>
          <w:bCs/>
          <w:color w:val="000000"/>
          <w:kern w:val="0"/>
          <w:sz w:val="28"/>
          <w:szCs w:val="28"/>
          <w:lang w:eastAsia="ru-RU" w:bidi="ru-RU"/>
        </w:rPr>
        <w:br/>
        <w:t>С ПОДСОЛНЕЧНЫМ ЖМЫХОМ</w:t>
      </w:r>
    </w:p>
    <w:p w:rsidR="00B32DBC" w:rsidRPr="00B32DBC" w:rsidRDefault="00B32DBC" w:rsidP="00B32DBC">
      <w:pPr>
        <w:tabs>
          <w:tab w:val="clear" w:pos="709"/>
        </w:tabs>
        <w:suppressAutoHyphens w:val="0"/>
        <w:spacing w:after="580" w:line="480" w:lineRule="exact"/>
        <w:ind w:left="40" w:firstLine="0"/>
        <w:jc w:val="center"/>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Специальность 05.18.04 - технология мясных,</w:t>
      </w:r>
      <w:r w:rsidRPr="00B32DBC">
        <w:rPr>
          <w:rFonts w:ascii="Times New Roman" w:eastAsia="Times New Roman" w:hAnsi="Times New Roman" w:cs="Times New Roman"/>
          <w:color w:val="000000"/>
          <w:kern w:val="0"/>
          <w:sz w:val="28"/>
          <w:szCs w:val="28"/>
          <w:lang w:eastAsia="ru-RU" w:bidi="ru-RU"/>
        </w:rPr>
        <w:br/>
        <w:t>молочных, рыбных продуктов и холодильных производств</w:t>
      </w:r>
    </w:p>
    <w:p w:rsidR="00B32DBC" w:rsidRPr="00B32DBC" w:rsidRDefault="00B32DBC" w:rsidP="00B32DBC">
      <w:pPr>
        <w:tabs>
          <w:tab w:val="clear" w:pos="709"/>
        </w:tabs>
        <w:suppressAutoHyphens w:val="0"/>
        <w:spacing w:after="14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B32DBC">
        <w:rPr>
          <w:rFonts w:ascii="Times New Roman" w:eastAsia="Times New Roman" w:hAnsi="Times New Roman" w:cs="Times New Roman"/>
          <w:b/>
          <w:bCs/>
          <w:color w:val="000000"/>
          <w:kern w:val="0"/>
          <w:sz w:val="28"/>
          <w:szCs w:val="28"/>
          <w:lang w:eastAsia="ru-RU" w:bidi="ru-RU"/>
        </w:rPr>
        <w:t>ДИССЕРТАЦИЯ</w:t>
      </w:r>
    </w:p>
    <w:p w:rsidR="00B32DBC" w:rsidRPr="00B32DBC" w:rsidRDefault="00B32DBC" w:rsidP="00B32DBC">
      <w:pPr>
        <w:tabs>
          <w:tab w:val="clear" w:pos="709"/>
        </w:tabs>
        <w:suppressAutoHyphens w:val="0"/>
        <w:spacing w:after="1432" w:line="280" w:lineRule="exact"/>
        <w:ind w:left="40" w:firstLine="0"/>
        <w:jc w:val="center"/>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B32DBC" w:rsidRPr="00B32DBC" w:rsidRDefault="00B32DBC" w:rsidP="00B32DBC">
      <w:pPr>
        <w:tabs>
          <w:tab w:val="clear" w:pos="709"/>
        </w:tabs>
        <w:suppressAutoHyphens w:val="0"/>
        <w:spacing w:after="0" w:line="480" w:lineRule="exact"/>
        <w:ind w:left="6700" w:firstLine="0"/>
        <w:jc w:val="left"/>
        <w:rPr>
          <w:rFonts w:ascii="Times New Roman" w:eastAsia="Times New Roman" w:hAnsi="Times New Roman" w:cs="Times New Roman"/>
          <w:b/>
          <w:bCs/>
          <w:color w:val="000000"/>
          <w:kern w:val="0"/>
          <w:sz w:val="28"/>
          <w:szCs w:val="28"/>
          <w:lang w:eastAsia="ru-RU" w:bidi="ru-RU"/>
        </w:rPr>
      </w:pPr>
      <w:r w:rsidRPr="00B32DBC">
        <w:rPr>
          <w:rFonts w:ascii="Times New Roman" w:eastAsia="Times New Roman" w:hAnsi="Times New Roman" w:cs="Times New Roman"/>
          <w:b/>
          <w:bCs/>
          <w:color w:val="000000"/>
          <w:kern w:val="0"/>
          <w:sz w:val="28"/>
          <w:szCs w:val="28"/>
          <w:lang w:eastAsia="ru-RU" w:bidi="ru-RU"/>
        </w:rPr>
        <w:t>Научный руководитель:</w:t>
      </w:r>
    </w:p>
    <w:p w:rsidR="00B32DBC" w:rsidRPr="00B32DBC" w:rsidRDefault="00B32DBC" w:rsidP="00B32DBC">
      <w:pPr>
        <w:tabs>
          <w:tab w:val="clear" w:pos="709"/>
        </w:tabs>
        <w:suppressAutoHyphens w:val="0"/>
        <w:spacing w:after="0" w:line="480" w:lineRule="exact"/>
        <w:ind w:left="670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доктор технических наук,</w:t>
      </w:r>
    </w:p>
    <w:p w:rsidR="00B32DBC" w:rsidRPr="00B32DBC" w:rsidRDefault="00B32DBC" w:rsidP="00B32DBC">
      <w:pPr>
        <w:tabs>
          <w:tab w:val="clear" w:pos="709"/>
        </w:tabs>
        <w:suppressAutoHyphens w:val="0"/>
        <w:spacing w:after="0" w:line="480" w:lineRule="exact"/>
        <w:ind w:left="670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профессор</w:t>
      </w:r>
    </w:p>
    <w:p w:rsidR="00B32DBC" w:rsidRPr="00B32DBC" w:rsidRDefault="00B32DBC" w:rsidP="00B32DBC">
      <w:pPr>
        <w:tabs>
          <w:tab w:val="clear" w:pos="709"/>
        </w:tabs>
        <w:suppressAutoHyphens w:val="0"/>
        <w:spacing w:after="1240" w:line="480" w:lineRule="exact"/>
        <w:ind w:left="6700" w:firstLine="0"/>
        <w:jc w:val="left"/>
        <w:rPr>
          <w:rFonts w:ascii="Times New Roman" w:eastAsia="Times New Roman" w:hAnsi="Times New Roman" w:cs="Times New Roman"/>
          <w:b/>
          <w:bCs/>
          <w:color w:val="000000"/>
          <w:kern w:val="0"/>
          <w:sz w:val="28"/>
          <w:szCs w:val="28"/>
          <w:lang w:eastAsia="ru-RU" w:bidi="ru-RU"/>
        </w:rPr>
      </w:pPr>
      <w:r w:rsidRPr="00B32DBC">
        <w:rPr>
          <w:rFonts w:ascii="Times New Roman" w:eastAsia="Times New Roman" w:hAnsi="Times New Roman" w:cs="Times New Roman"/>
          <w:b/>
          <w:bCs/>
          <w:color w:val="000000"/>
          <w:kern w:val="0"/>
          <w:sz w:val="28"/>
          <w:szCs w:val="28"/>
          <w:lang w:eastAsia="ru-RU" w:bidi="ru-RU"/>
        </w:rPr>
        <w:t>М.П. ЩЕТИНИН</w:t>
      </w:r>
    </w:p>
    <w:p w:rsidR="00B32DBC" w:rsidRPr="00B32DBC" w:rsidRDefault="00B32DBC" w:rsidP="00B32DBC">
      <w:pPr>
        <w:tabs>
          <w:tab w:val="clear" w:pos="709"/>
        </w:tabs>
        <w:suppressAutoHyphens w:val="0"/>
        <w:spacing w:after="0" w:line="280" w:lineRule="exact"/>
        <w:ind w:left="40" w:firstLine="0"/>
        <w:jc w:val="center"/>
        <w:rPr>
          <w:rFonts w:ascii="Times New Roman" w:eastAsia="Times New Roman" w:hAnsi="Times New Roman" w:cs="Times New Roman"/>
          <w:b/>
          <w:bCs/>
          <w:color w:val="000000"/>
          <w:kern w:val="0"/>
          <w:sz w:val="28"/>
          <w:szCs w:val="28"/>
          <w:lang w:eastAsia="ru-RU" w:bidi="ru-RU"/>
        </w:rPr>
        <w:sectPr w:rsidR="00B32DBC" w:rsidRPr="00B32DBC" w:rsidSect="00B32DBC">
          <w:headerReference w:type="even" r:id="rId9"/>
          <w:type w:val="continuous"/>
          <w:pgSz w:w="16840" w:h="23800"/>
          <w:pgMar w:top="5688" w:right="3087" w:bottom="4196" w:left="3874" w:header="0" w:footer="3" w:gutter="0"/>
          <w:cols w:space="720"/>
          <w:noEndnote/>
          <w:docGrid w:linePitch="360"/>
        </w:sectPr>
      </w:pPr>
      <w:r w:rsidRPr="00B32DBC">
        <w:rPr>
          <w:rFonts w:ascii="Times New Roman" w:eastAsia="Times New Roman" w:hAnsi="Times New Roman" w:cs="Times New Roman"/>
          <w:b/>
          <w:bCs/>
          <w:color w:val="000000"/>
          <w:kern w:val="0"/>
          <w:sz w:val="28"/>
          <w:szCs w:val="28"/>
          <w:lang w:eastAsia="ru-RU" w:bidi="ru-RU"/>
        </w:rPr>
        <w:t>КЕМЕРОВО 2007</w:t>
      </w:r>
    </w:p>
    <w:p w:rsidR="00B32DBC" w:rsidRPr="00B32DBC" w:rsidRDefault="00B32DBC" w:rsidP="00B32DBC">
      <w:pPr>
        <w:framePr w:w="484" w:h="13267" w:wrap="around" w:hAnchor="margin" w:x="9812" w:y="634"/>
        <w:tabs>
          <w:tab w:val="clear" w:pos="709"/>
        </w:tabs>
        <w:suppressAutoHyphens w:val="0"/>
        <w:spacing w:after="0" w:line="480" w:lineRule="exact"/>
        <w:ind w:left="18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w:t>
      </w:r>
    </w:p>
    <w:p w:rsidR="00B32DBC" w:rsidRPr="00B32DBC" w:rsidRDefault="00B32DBC" w:rsidP="00B32DBC">
      <w:pPr>
        <w:framePr w:w="484" w:h="13267" w:wrap="around" w:hAnchor="margin" w:x="9812" w:y="634"/>
        <w:tabs>
          <w:tab w:val="clear" w:pos="709"/>
        </w:tabs>
        <w:suppressAutoHyphens w:val="0"/>
        <w:spacing w:after="0" w:line="480" w:lineRule="exact"/>
        <w:ind w:left="180" w:firstLine="0"/>
        <w:jc w:val="left"/>
        <w:rPr>
          <w:rFonts w:ascii="Garamond" w:eastAsia="Garamond" w:hAnsi="Garamond" w:cs="Garamond"/>
          <w:b/>
          <w:bCs/>
          <w:color w:val="000000"/>
          <w:kern w:val="0"/>
          <w:sz w:val="28"/>
          <w:szCs w:val="28"/>
          <w:lang w:eastAsia="ru-RU" w:bidi="ru-RU"/>
        </w:rPr>
      </w:pPr>
      <w:r w:rsidRPr="00B32DBC">
        <w:rPr>
          <w:rFonts w:ascii="Garamond" w:eastAsia="Garamond" w:hAnsi="Garamond" w:cs="Garamond"/>
          <w:b/>
          <w:bCs/>
          <w:color w:val="000000"/>
          <w:kern w:val="0"/>
          <w:sz w:val="28"/>
          <w:szCs w:val="28"/>
          <w:lang w:eastAsia="ru-RU" w:bidi="ru-RU"/>
        </w:rPr>
        <w:t>8</w:t>
      </w:r>
    </w:p>
    <w:p w:rsidR="00B32DBC" w:rsidRPr="00B32DBC" w:rsidRDefault="00B32DBC" w:rsidP="00B32DBC">
      <w:pPr>
        <w:framePr w:w="484" w:h="13267" w:wrap="around" w:hAnchor="margin" w:x="9812" w:y="634"/>
        <w:tabs>
          <w:tab w:val="clear" w:pos="709"/>
        </w:tabs>
        <w:suppressAutoHyphens w:val="0"/>
        <w:spacing w:after="0" w:line="480" w:lineRule="exact"/>
        <w:ind w:left="180" w:firstLine="0"/>
        <w:jc w:val="left"/>
        <w:rPr>
          <w:rFonts w:ascii="Garamond" w:eastAsia="Garamond" w:hAnsi="Garamond" w:cs="Garamond"/>
          <w:b/>
          <w:bCs/>
          <w:color w:val="000000"/>
          <w:kern w:val="0"/>
          <w:sz w:val="28"/>
          <w:szCs w:val="28"/>
          <w:lang w:eastAsia="ru-RU" w:bidi="ru-RU"/>
        </w:rPr>
      </w:pPr>
      <w:r w:rsidRPr="00B32DBC">
        <w:rPr>
          <w:rFonts w:ascii="Garamond" w:eastAsia="Garamond" w:hAnsi="Garamond" w:cs="Garamond"/>
          <w:b/>
          <w:bCs/>
          <w:color w:val="000000"/>
          <w:kern w:val="0"/>
          <w:sz w:val="28"/>
          <w:szCs w:val="28"/>
          <w:lang w:eastAsia="ru-RU" w:bidi="ru-RU"/>
        </w:rPr>
        <w:t>8</w:t>
      </w:r>
    </w:p>
    <w:p w:rsidR="00B32DBC" w:rsidRPr="00B32DBC" w:rsidRDefault="00B32DBC" w:rsidP="00B32DBC">
      <w:pPr>
        <w:framePr w:w="484" w:h="13267" w:wrap="around" w:hAnchor="margin" w:x="9812" w:y="634"/>
        <w:tabs>
          <w:tab w:val="clear" w:pos="709"/>
        </w:tabs>
        <w:suppressAutoHyphens w:val="0"/>
        <w:spacing w:after="0" w:line="480" w:lineRule="exact"/>
        <w:ind w:left="180" w:firstLine="0"/>
        <w:jc w:val="left"/>
        <w:rPr>
          <w:rFonts w:ascii="Garamond" w:eastAsia="Garamond" w:hAnsi="Garamond" w:cs="Garamond"/>
          <w:b/>
          <w:bCs/>
          <w:color w:val="000000"/>
          <w:kern w:val="0"/>
          <w:sz w:val="28"/>
          <w:szCs w:val="28"/>
          <w:lang w:eastAsia="ru-RU" w:bidi="ru-RU"/>
        </w:rPr>
      </w:pPr>
      <w:r w:rsidRPr="00B32DBC">
        <w:rPr>
          <w:rFonts w:ascii="Garamond" w:eastAsia="Garamond" w:hAnsi="Garamond" w:cs="Garamond"/>
          <w:b/>
          <w:bCs/>
          <w:color w:val="000000"/>
          <w:kern w:val="0"/>
          <w:sz w:val="28"/>
          <w:szCs w:val="28"/>
          <w:lang w:eastAsia="ru-RU" w:bidi="ru-RU"/>
        </w:rPr>
        <w:t>8</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11</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B32DBC">
        <w:rPr>
          <w:rFonts w:ascii="Times New Roman" w:eastAsia="Times New Roman" w:hAnsi="Times New Roman" w:cs="Times New Roman"/>
          <w:b/>
          <w:bCs/>
          <w:color w:val="000000"/>
          <w:kern w:val="0"/>
          <w:sz w:val="26"/>
          <w:szCs w:val="26"/>
          <w:lang w:eastAsia="ru-RU" w:bidi="ru-RU"/>
        </w:rPr>
        <w:t>20</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27</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31</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34</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34</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34</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36</w:t>
      </w:r>
    </w:p>
    <w:p w:rsidR="00B32DBC" w:rsidRPr="00B32DBC" w:rsidRDefault="00B32DBC" w:rsidP="00B32DBC">
      <w:pPr>
        <w:framePr w:w="484" w:h="13267" w:wrap="around" w:hAnchor="margin" w:x="9812" w:y="634"/>
        <w:tabs>
          <w:tab w:val="clear" w:pos="709"/>
        </w:tabs>
        <w:suppressAutoHyphens w:val="0"/>
        <w:spacing w:after="42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40</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42</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42</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44</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45</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45</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46</w:t>
      </w:r>
    </w:p>
    <w:p w:rsidR="00B32DBC" w:rsidRPr="00B32DBC" w:rsidRDefault="00B32DBC" w:rsidP="00B32DBC">
      <w:pPr>
        <w:framePr w:w="484" w:h="13267" w:wrap="around" w:hAnchor="margin" w:x="9812" w:y="634"/>
        <w:tabs>
          <w:tab w:val="clear" w:pos="709"/>
        </w:tabs>
        <w:suppressAutoHyphens w:val="0"/>
        <w:spacing w:after="42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46</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47</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49</w:t>
      </w:r>
    </w:p>
    <w:p w:rsidR="00B32DBC" w:rsidRPr="00B32DBC" w:rsidRDefault="00B32DBC" w:rsidP="00B32DBC">
      <w:pPr>
        <w:framePr w:w="484" w:h="13267" w:wrap="around" w:hAnchor="margin" w:x="9812" w:y="634"/>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53</w:t>
      </w:r>
    </w:p>
    <w:p w:rsidR="00B32DBC" w:rsidRPr="00B32DBC" w:rsidRDefault="00B32DBC" w:rsidP="00B32DBC">
      <w:pPr>
        <w:framePr w:w="484" w:h="13267" w:wrap="around" w:hAnchor="margin" w:x="9812" w:y="634"/>
        <w:tabs>
          <w:tab w:val="clear" w:pos="709"/>
        </w:tabs>
        <w:suppressAutoHyphens w:val="0"/>
        <w:spacing w:after="58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53</w:t>
      </w:r>
    </w:p>
    <w:p w:rsidR="00B32DBC" w:rsidRPr="00B32DBC" w:rsidRDefault="00B32DBC" w:rsidP="00B32DBC">
      <w:pPr>
        <w:framePr w:w="484" w:h="13267" w:wrap="around" w:hAnchor="margin" w:x="9812" w:y="634"/>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56</w:t>
      </w:r>
    </w:p>
    <w:p w:rsidR="00B32DBC" w:rsidRPr="00B32DBC" w:rsidRDefault="00B32DBC" w:rsidP="00B32DBC">
      <w:pPr>
        <w:tabs>
          <w:tab w:val="clear" w:pos="709"/>
        </w:tabs>
        <w:suppressAutoHyphens w:val="0"/>
        <w:spacing w:after="167" w:line="280" w:lineRule="exact"/>
        <w:ind w:left="4160" w:firstLine="0"/>
        <w:jc w:val="left"/>
        <w:rPr>
          <w:rFonts w:ascii="Times New Roman" w:eastAsia="Times New Roman" w:hAnsi="Times New Roman" w:cs="Times New Roman"/>
          <w:b/>
          <w:bCs/>
          <w:color w:val="000000"/>
          <w:kern w:val="0"/>
          <w:sz w:val="28"/>
          <w:szCs w:val="28"/>
          <w:lang w:eastAsia="ru-RU" w:bidi="ru-RU"/>
        </w:rPr>
      </w:pPr>
      <w:r w:rsidRPr="00B32DBC">
        <w:rPr>
          <w:rFonts w:ascii="Times New Roman" w:eastAsia="Times New Roman" w:hAnsi="Times New Roman" w:cs="Times New Roman"/>
          <w:b/>
          <w:bCs/>
          <w:color w:val="000000"/>
          <w:kern w:val="0"/>
          <w:sz w:val="28"/>
          <w:szCs w:val="28"/>
          <w:lang w:eastAsia="ru-RU" w:bidi="ru-RU"/>
        </w:rPr>
        <w:t>СОДЕРЖАНИЕ</w:t>
      </w:r>
    </w:p>
    <w:p w:rsidR="00B32DBC" w:rsidRPr="00B32DBC" w:rsidRDefault="00B32DBC" w:rsidP="00B32DBC">
      <w:pPr>
        <w:tabs>
          <w:tab w:val="clear" w:pos="709"/>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ВВЕДЕНИЕ</w:t>
      </w:r>
    </w:p>
    <w:p w:rsidR="00B32DBC" w:rsidRPr="00B32DBC" w:rsidRDefault="00B32DBC" w:rsidP="00B32DBC">
      <w:pPr>
        <w:tabs>
          <w:tab w:val="clear" w:pos="709"/>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ГЛАВА 1. ОБЗОР ЛИТЕРАТУРЫ</w:t>
      </w:r>
    </w:p>
    <w:p w:rsidR="00B32DBC" w:rsidRPr="00B32DBC" w:rsidRDefault="00B32DBC" w:rsidP="00B32DBC">
      <w:pPr>
        <w:numPr>
          <w:ilvl w:val="0"/>
          <w:numId w:val="26"/>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Сыр - основная характеристика и классификация</w:t>
      </w:r>
    </w:p>
    <w:p w:rsidR="00B32DBC" w:rsidRPr="00B32DBC" w:rsidRDefault="00B32DBC" w:rsidP="00B32DBC">
      <w:pPr>
        <w:numPr>
          <w:ilvl w:val="0"/>
          <w:numId w:val="27"/>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Современные представления о сыре</w:t>
      </w:r>
    </w:p>
    <w:p w:rsidR="00B32DBC" w:rsidRPr="00B32DBC" w:rsidRDefault="00B32DBC" w:rsidP="00B32DBC">
      <w:pPr>
        <w:numPr>
          <w:ilvl w:val="0"/>
          <w:numId w:val="27"/>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Классификация сыров</w:t>
      </w:r>
    </w:p>
    <w:p w:rsidR="00B32DBC" w:rsidRPr="00B32DBC" w:rsidRDefault="00B32DBC" w:rsidP="00B32DBC">
      <w:pPr>
        <w:numPr>
          <w:ilvl w:val="0"/>
          <w:numId w:val="26"/>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Технология мягких сыров</w:t>
      </w:r>
    </w:p>
    <w:p w:rsidR="00B32DBC" w:rsidRPr="00B32DBC" w:rsidRDefault="00B32DBC" w:rsidP="00B32DBC">
      <w:pPr>
        <w:numPr>
          <w:ilvl w:val="0"/>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Перспективы безотходных производств молочных продуктов</w:t>
      </w:r>
    </w:p>
    <w:p w:rsidR="00B32DBC" w:rsidRPr="00B32DBC" w:rsidRDefault="00B32DBC" w:rsidP="00B32DBC">
      <w:pPr>
        <w:numPr>
          <w:ilvl w:val="1"/>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Многокомпонентные молочные продукты</w:t>
      </w:r>
    </w:p>
    <w:p w:rsidR="00B32DBC" w:rsidRPr="00B32DBC" w:rsidRDefault="00B32DBC" w:rsidP="00B32DBC">
      <w:pPr>
        <w:numPr>
          <w:ilvl w:val="1"/>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Сырье для производства многокомпонентных молочных продуктов</w:t>
      </w:r>
    </w:p>
    <w:p w:rsidR="00B32DBC" w:rsidRPr="00B32DBC" w:rsidRDefault="00B32DBC" w:rsidP="00B32DBC">
      <w:pPr>
        <w:numPr>
          <w:ilvl w:val="2"/>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Молочное сырье</w:t>
      </w:r>
    </w:p>
    <w:p w:rsidR="00B32DBC" w:rsidRPr="00B32DBC" w:rsidRDefault="00B32DBC" w:rsidP="00B32DBC">
      <w:pPr>
        <w:numPr>
          <w:ilvl w:val="2"/>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Сырье растительного происхождения</w:t>
      </w:r>
    </w:p>
    <w:p w:rsidR="00B32DBC" w:rsidRPr="00B32DBC" w:rsidRDefault="00B32DBC" w:rsidP="00B32DBC">
      <w:pPr>
        <w:numPr>
          <w:ilvl w:val="2"/>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Ядро подсолнечника и продукты его переработки</w:t>
      </w:r>
    </w:p>
    <w:p w:rsidR="00B32DBC" w:rsidRPr="00B32DBC" w:rsidRDefault="00B32DBC" w:rsidP="00B32DBC">
      <w:pPr>
        <w:numPr>
          <w:ilvl w:val="1"/>
          <w:numId w:val="28"/>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Заключение по обзору литературы. Цель и задачи исследований ГЛАВА 2. ОРГАНИЗАЦИЯ РАБОТ И МЕТОДЫ ПРОВЕДЕНИЯ ИССЛЕДОВАНИЙ</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Организация экспериментальных работ</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Методы определения качества обезжиренного молока</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Методы определения качества подсолнечного жмыха</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Методы определения качества молочной сыворотки</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Методы определения качества сухой молочной сыворотки</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Методы определения качества мягкого сыра</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Методика оценки органолептических показателей термокислотных сыров</w:t>
      </w:r>
    </w:p>
    <w:p w:rsidR="00B32DBC" w:rsidRPr="00B32DBC" w:rsidRDefault="00B32DBC" w:rsidP="00B32DBC">
      <w:pPr>
        <w:numPr>
          <w:ilvl w:val="0"/>
          <w:numId w:val="29"/>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Методы математического анализа</w:t>
      </w:r>
    </w:p>
    <w:p w:rsidR="00B32DBC" w:rsidRPr="00B32DBC" w:rsidRDefault="00B32DBC" w:rsidP="00B32DBC">
      <w:pPr>
        <w:tabs>
          <w:tab w:val="clear" w:pos="709"/>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ГЛАВА 3. РЕЗУЛЬТАТЫ ИССЛЕДОВАНИЙ И ИХ АНАЛИЗ</w:t>
      </w:r>
    </w:p>
    <w:p w:rsidR="00B32DBC" w:rsidRPr="00B32DBC" w:rsidRDefault="00B32DBC" w:rsidP="00B32DBC">
      <w:pPr>
        <w:numPr>
          <w:ilvl w:val="0"/>
          <w:numId w:val="30"/>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Изучение химического состава подсолнечного жмыха</w:t>
      </w:r>
    </w:p>
    <w:p w:rsidR="00B32DBC" w:rsidRPr="00B32DBC" w:rsidRDefault="00B32DBC" w:rsidP="00B32DBC">
      <w:pPr>
        <w:numPr>
          <w:ilvl w:val="0"/>
          <w:numId w:val="30"/>
        </w:numPr>
        <w:tabs>
          <w:tab w:val="clear" w:pos="709"/>
          <w:tab w:val="left" w:pos="113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sectPr w:rsidR="00B32DBC" w:rsidRPr="00B32DBC">
          <w:pgSz w:w="16840" w:h="23800"/>
          <w:pgMar w:top="5645" w:right="3361" w:bottom="4182" w:left="3601" w:header="0" w:footer="3" w:gutter="0"/>
          <w:cols w:space="720"/>
          <w:noEndnote/>
          <w:docGrid w:linePitch="360"/>
        </w:sectPr>
      </w:pPr>
      <w:r w:rsidRPr="00B32DBC">
        <w:rPr>
          <w:rFonts w:ascii="Times New Roman" w:eastAsia="Times New Roman" w:hAnsi="Times New Roman" w:cs="Times New Roman"/>
          <w:color w:val="000000"/>
          <w:kern w:val="0"/>
          <w:sz w:val="28"/>
          <w:szCs w:val="28"/>
          <w:lang w:eastAsia="ru-RU" w:bidi="ru-RU"/>
        </w:rPr>
        <w:t>Аналитические исследования физико-химической сущности термокислотной коагуляции белков молока</w:t>
      </w:r>
    </w:p>
    <w:p w:rsidR="00B32DBC" w:rsidRPr="00B32DBC" w:rsidRDefault="00B32DBC" w:rsidP="00B32DBC">
      <w:pPr>
        <w:tabs>
          <w:tab w:val="clear" w:pos="709"/>
        </w:tabs>
        <w:suppressAutoHyphens w:val="0"/>
        <w:spacing w:after="523" w:line="300" w:lineRule="exact"/>
        <w:ind w:firstLine="0"/>
        <w:jc w:val="center"/>
        <w:rPr>
          <w:rFonts w:ascii="Arial Narrow" w:eastAsia="Arial Narrow" w:hAnsi="Arial Narrow" w:cs="Arial Narrow"/>
          <w:color w:val="000000"/>
          <w:kern w:val="0"/>
          <w:sz w:val="30"/>
          <w:szCs w:val="30"/>
          <w:lang w:val="uk-UA" w:eastAsia="uk-UA" w:bidi="uk-UA"/>
        </w:rPr>
      </w:pPr>
      <w:r w:rsidRPr="00B32DBC">
        <w:rPr>
          <w:rFonts w:ascii="Arial Narrow" w:eastAsia="Arial Narrow" w:hAnsi="Arial Narrow" w:cs="Arial Narrow"/>
          <w:color w:val="000000"/>
          <w:kern w:val="0"/>
          <w:sz w:val="30"/>
          <w:szCs w:val="30"/>
          <w:lang w:val="uk-UA" w:eastAsia="uk-UA" w:bidi="uk-UA"/>
        </w:rPr>
        <w:t>з</w:t>
      </w:r>
    </w:p>
    <w:p w:rsidR="00B32DBC" w:rsidRPr="00B32DBC" w:rsidRDefault="00B32DBC" w:rsidP="00B32DBC">
      <w:pPr>
        <w:numPr>
          <w:ilvl w:val="0"/>
          <w:numId w:val="30"/>
        </w:numPr>
        <w:tabs>
          <w:tab w:val="clear" w:pos="709"/>
          <w:tab w:val="left" w:pos="836"/>
          <w:tab w:val="left" w:pos="95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fldChar w:fldCharType="begin"/>
      </w:r>
      <w:r w:rsidRPr="00B32DBC">
        <w:rPr>
          <w:rFonts w:ascii="Times New Roman" w:eastAsia="Times New Roman" w:hAnsi="Times New Roman" w:cs="Times New Roman"/>
          <w:color w:val="000000"/>
          <w:kern w:val="0"/>
          <w:sz w:val="28"/>
          <w:szCs w:val="28"/>
          <w:lang w:eastAsia="ru-RU" w:bidi="ru-RU"/>
        </w:rPr>
        <w:instrText xml:space="preserve"> TOC \o "1-5" \h \z </w:instrText>
      </w:r>
      <w:r w:rsidRPr="00B32DBC">
        <w:rPr>
          <w:rFonts w:ascii="Times New Roman" w:eastAsia="Times New Roman" w:hAnsi="Times New Roman" w:cs="Times New Roman"/>
          <w:color w:val="000000"/>
          <w:kern w:val="0"/>
          <w:sz w:val="28"/>
          <w:szCs w:val="28"/>
          <w:lang w:eastAsia="ru-RU" w:bidi="ru-RU"/>
        </w:rPr>
        <w:fldChar w:fldCharType="separate"/>
      </w:r>
      <w:hyperlink w:anchor="bookmark27" w:tooltip="Current Document">
        <w:r w:rsidRPr="00B32DBC">
          <w:rPr>
            <w:rFonts w:ascii="Times New Roman" w:eastAsia="Times New Roman" w:hAnsi="Times New Roman" w:cs="Times New Roman"/>
            <w:color w:val="000000"/>
            <w:kern w:val="0"/>
            <w:sz w:val="28"/>
            <w:szCs w:val="28"/>
            <w:lang w:eastAsia="ru-RU" w:bidi="ru-RU"/>
          </w:rPr>
          <w:t>Исследование возможности использования подсолнечного жмыха при производстве термокислотных сыров</w:t>
        </w:r>
        <w:r w:rsidRPr="00B32DBC">
          <w:rPr>
            <w:rFonts w:ascii="Times New Roman" w:eastAsia="Times New Roman" w:hAnsi="Times New Roman" w:cs="Times New Roman"/>
            <w:color w:val="000000"/>
            <w:kern w:val="0"/>
            <w:sz w:val="28"/>
            <w:szCs w:val="28"/>
            <w:lang w:eastAsia="ru-RU" w:bidi="ru-RU"/>
          </w:rPr>
          <w:tab/>
          <w:t>62</w:t>
        </w:r>
      </w:hyperlink>
    </w:p>
    <w:p w:rsidR="00B32DBC" w:rsidRPr="00B32DBC" w:rsidRDefault="00B32DBC" w:rsidP="00B32DBC">
      <w:pPr>
        <w:numPr>
          <w:ilvl w:val="0"/>
          <w:numId w:val="31"/>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Определение способа внесения подсолнечного жмыха в молочную</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сыворотку</w:t>
      </w:r>
      <w:r w:rsidRPr="00B32DBC">
        <w:rPr>
          <w:rFonts w:ascii="Times New Roman" w:eastAsia="Times New Roman" w:hAnsi="Times New Roman" w:cs="Times New Roman"/>
          <w:color w:val="000000"/>
          <w:kern w:val="0"/>
          <w:sz w:val="28"/>
          <w:szCs w:val="28"/>
          <w:lang w:eastAsia="ru-RU" w:bidi="ru-RU"/>
        </w:rPr>
        <w:tab/>
        <w:t>62</w:t>
      </w:r>
    </w:p>
    <w:p w:rsidR="00B32DBC" w:rsidRPr="00B32DBC" w:rsidRDefault="00B32DBC" w:rsidP="00B32DBC">
      <w:pPr>
        <w:numPr>
          <w:ilvl w:val="0"/>
          <w:numId w:val="31"/>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Влияние дозы и способа внесения подсолнечного жмыха в</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обезжиренное молоко</w:t>
      </w:r>
      <w:r w:rsidRPr="00B32DBC">
        <w:rPr>
          <w:rFonts w:ascii="Times New Roman" w:eastAsia="Times New Roman" w:hAnsi="Times New Roman" w:cs="Times New Roman"/>
          <w:color w:val="000000"/>
          <w:kern w:val="0"/>
          <w:sz w:val="28"/>
          <w:szCs w:val="28"/>
          <w:lang w:eastAsia="ru-RU" w:bidi="ru-RU"/>
        </w:rPr>
        <w:tab/>
        <w:t>67</w:t>
      </w:r>
    </w:p>
    <w:p w:rsidR="00B32DBC" w:rsidRPr="00B32DBC" w:rsidRDefault="00B32DBC" w:rsidP="00B32DBC">
      <w:pPr>
        <w:numPr>
          <w:ilvl w:val="0"/>
          <w:numId w:val="31"/>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Влияние дозы подсолнечного жмыха на выход коагуляционной</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сыворотки</w:t>
      </w:r>
      <w:r w:rsidRPr="00B32DBC">
        <w:rPr>
          <w:rFonts w:ascii="Times New Roman" w:eastAsia="Times New Roman" w:hAnsi="Times New Roman" w:cs="Times New Roman"/>
          <w:color w:val="000000"/>
          <w:kern w:val="0"/>
          <w:sz w:val="28"/>
          <w:szCs w:val="28"/>
          <w:lang w:eastAsia="ru-RU" w:bidi="ru-RU"/>
        </w:rPr>
        <w:tab/>
        <w:t>73</w:t>
      </w:r>
    </w:p>
    <w:p w:rsidR="00B32DBC" w:rsidRPr="00B32DBC" w:rsidRDefault="00B32DBC" w:rsidP="00B32DBC">
      <w:pPr>
        <w:numPr>
          <w:ilvl w:val="0"/>
          <w:numId w:val="31"/>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Изменение органолептических и физико-химических показателей</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при выработке сыра с использованием сыворотки со жмыхом I</w:t>
      </w:r>
      <w:r w:rsidRPr="00B32DBC">
        <w:rPr>
          <w:rFonts w:ascii="Times New Roman" w:eastAsia="Times New Roman" w:hAnsi="Times New Roman" w:cs="Times New Roman"/>
          <w:color w:val="000000"/>
          <w:kern w:val="0"/>
          <w:sz w:val="28"/>
          <w:szCs w:val="28"/>
          <w:lang w:eastAsia="ru-RU" w:bidi="ru-RU"/>
        </w:rPr>
        <w:tab/>
        <w:t>75</w:t>
      </w:r>
    </w:p>
    <w:p w:rsidR="00B32DBC" w:rsidRPr="00B32DBC" w:rsidRDefault="00B32DBC" w:rsidP="00B32DBC">
      <w:pPr>
        <w:numPr>
          <w:ilvl w:val="0"/>
          <w:numId w:val="31"/>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Изучение совместного использования подсолнечного жмыха в</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обезжиренном молоке и сыворотке</w:t>
      </w:r>
      <w:r w:rsidRPr="00B32DBC">
        <w:rPr>
          <w:rFonts w:ascii="Times New Roman" w:eastAsia="Times New Roman" w:hAnsi="Times New Roman" w:cs="Times New Roman"/>
          <w:color w:val="000000"/>
          <w:kern w:val="0"/>
          <w:sz w:val="28"/>
          <w:szCs w:val="28"/>
          <w:lang w:eastAsia="ru-RU" w:bidi="ru-RU"/>
        </w:rPr>
        <w:tab/>
        <w:t>79</w:t>
      </w:r>
    </w:p>
    <w:p w:rsidR="00B32DBC" w:rsidRPr="00B32DBC" w:rsidRDefault="00B32DBC" w:rsidP="00B32DBC">
      <w:pPr>
        <w:numPr>
          <w:ilvl w:val="0"/>
          <w:numId w:val="31"/>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Использование сухой молочной сыворотки при производстве</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термокислотных сыров</w:t>
      </w:r>
      <w:r w:rsidRPr="00B32DBC">
        <w:rPr>
          <w:rFonts w:ascii="Times New Roman" w:eastAsia="Times New Roman" w:hAnsi="Times New Roman" w:cs="Times New Roman"/>
          <w:color w:val="000000"/>
          <w:kern w:val="0"/>
          <w:sz w:val="28"/>
          <w:szCs w:val="28"/>
          <w:lang w:eastAsia="ru-RU" w:bidi="ru-RU"/>
        </w:rPr>
        <w:tab/>
        <w:t>81</w:t>
      </w:r>
    </w:p>
    <w:p w:rsidR="00B32DBC" w:rsidRPr="00B32DBC" w:rsidRDefault="00B32DBC" w:rsidP="00B32DBC">
      <w:pPr>
        <w:tabs>
          <w:tab w:val="clear" w:pos="709"/>
          <w:tab w:val="right" w:pos="97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ГЛАВА 4. ПРАКТИЧЕСКАЯ РЕАЛИЗАЦИЯ РЕЗУЛЬТАТОВ ИССЛЕДОВАНИЙ</w:t>
      </w:r>
      <w:r w:rsidRPr="00B32DBC">
        <w:rPr>
          <w:rFonts w:ascii="Times New Roman" w:eastAsia="Times New Roman" w:hAnsi="Times New Roman" w:cs="Times New Roman"/>
          <w:color w:val="000000"/>
          <w:kern w:val="0"/>
          <w:sz w:val="28"/>
          <w:szCs w:val="28"/>
          <w:lang w:eastAsia="ru-RU" w:bidi="ru-RU"/>
        </w:rPr>
        <w:tab/>
        <w:t>85</w:t>
      </w:r>
    </w:p>
    <w:p w:rsidR="00B32DBC" w:rsidRPr="00B32DBC" w:rsidRDefault="00B32DBC" w:rsidP="00B32DBC">
      <w:pPr>
        <w:numPr>
          <w:ilvl w:val="0"/>
          <w:numId w:val="32"/>
        </w:numPr>
        <w:tabs>
          <w:tab w:val="clear" w:pos="709"/>
          <w:tab w:val="left" w:pos="836"/>
          <w:tab w:val="right" w:pos="97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9" w:tooltip="Current Document">
        <w:r w:rsidRPr="00B32DBC">
          <w:rPr>
            <w:rFonts w:ascii="Times New Roman" w:eastAsia="Times New Roman" w:hAnsi="Times New Roman" w:cs="Times New Roman"/>
            <w:color w:val="000000"/>
            <w:kern w:val="0"/>
            <w:sz w:val="28"/>
            <w:szCs w:val="28"/>
            <w:lang w:eastAsia="ru-RU" w:bidi="ru-RU"/>
          </w:rPr>
          <w:t>Разработка технологии мягкого сыра с подсолнечным жмыхом</w:t>
        </w:r>
        <w:r w:rsidRPr="00B32DBC">
          <w:rPr>
            <w:rFonts w:ascii="Times New Roman" w:eastAsia="Times New Roman" w:hAnsi="Times New Roman" w:cs="Times New Roman"/>
            <w:color w:val="000000"/>
            <w:kern w:val="0"/>
            <w:sz w:val="28"/>
            <w:szCs w:val="28"/>
            <w:lang w:eastAsia="ru-RU" w:bidi="ru-RU"/>
          </w:rPr>
          <w:tab/>
          <w:t>85</w:t>
        </w:r>
      </w:hyperlink>
    </w:p>
    <w:p w:rsidR="00B32DBC" w:rsidRPr="00B32DBC" w:rsidRDefault="00B32DBC" w:rsidP="00B32DBC">
      <w:pPr>
        <w:numPr>
          <w:ilvl w:val="0"/>
          <w:numId w:val="32"/>
        </w:numPr>
        <w:tabs>
          <w:tab w:val="clear" w:pos="709"/>
          <w:tab w:val="left" w:pos="836"/>
          <w:tab w:val="right" w:pos="97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B32DBC">
          <w:rPr>
            <w:rFonts w:ascii="Times New Roman" w:eastAsia="Times New Roman" w:hAnsi="Times New Roman" w:cs="Times New Roman"/>
            <w:color w:val="000000"/>
            <w:kern w:val="0"/>
            <w:sz w:val="28"/>
            <w:szCs w:val="28"/>
            <w:lang w:eastAsia="ru-RU" w:bidi="ru-RU"/>
          </w:rPr>
          <w:t>Разработка технологии приготовления коагуляционной сыворотки</w:t>
        </w:r>
        <w:r w:rsidRPr="00B32DBC">
          <w:rPr>
            <w:rFonts w:ascii="Times New Roman" w:eastAsia="Times New Roman" w:hAnsi="Times New Roman" w:cs="Times New Roman"/>
            <w:color w:val="000000"/>
            <w:kern w:val="0"/>
            <w:sz w:val="28"/>
            <w:szCs w:val="28"/>
            <w:lang w:eastAsia="ru-RU" w:bidi="ru-RU"/>
          </w:rPr>
          <w:tab/>
          <w:t>88</w:t>
        </w:r>
      </w:hyperlink>
    </w:p>
    <w:p w:rsidR="00B32DBC" w:rsidRPr="00B32DBC" w:rsidRDefault="00B32DBC" w:rsidP="00B32DBC">
      <w:pPr>
        <w:numPr>
          <w:ilvl w:val="0"/>
          <w:numId w:val="32"/>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Определение срока хранения мягкого сыра с подсолнечным</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жмыхом</w:t>
      </w:r>
      <w:r w:rsidRPr="00B32DBC">
        <w:rPr>
          <w:rFonts w:ascii="Times New Roman" w:eastAsia="Times New Roman" w:hAnsi="Times New Roman" w:cs="Times New Roman"/>
          <w:color w:val="000000"/>
          <w:kern w:val="0"/>
          <w:sz w:val="28"/>
          <w:szCs w:val="28"/>
          <w:lang w:eastAsia="ru-RU" w:bidi="ru-RU"/>
        </w:rPr>
        <w:tab/>
        <w:t>90</w:t>
      </w:r>
    </w:p>
    <w:p w:rsidR="00B32DBC" w:rsidRPr="00B32DBC" w:rsidRDefault="00B32DBC" w:rsidP="00B32DBC">
      <w:pPr>
        <w:numPr>
          <w:ilvl w:val="0"/>
          <w:numId w:val="32"/>
        </w:numPr>
        <w:tabs>
          <w:tab w:val="clear" w:pos="709"/>
          <w:tab w:val="left" w:pos="836"/>
          <w:tab w:val="right" w:pos="97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B32DBC">
          <w:rPr>
            <w:rFonts w:ascii="Times New Roman" w:eastAsia="Times New Roman" w:hAnsi="Times New Roman" w:cs="Times New Roman"/>
            <w:color w:val="000000"/>
            <w:kern w:val="0"/>
            <w:sz w:val="28"/>
            <w:szCs w:val="28"/>
            <w:lang w:eastAsia="ru-RU" w:bidi="ru-RU"/>
          </w:rPr>
          <w:t>Показатели безопасности мягкого сыра с подсолнечным жмыхом</w:t>
        </w:r>
        <w:r w:rsidRPr="00B32DBC">
          <w:rPr>
            <w:rFonts w:ascii="Times New Roman" w:eastAsia="Times New Roman" w:hAnsi="Times New Roman" w:cs="Times New Roman"/>
            <w:color w:val="000000"/>
            <w:kern w:val="0"/>
            <w:sz w:val="28"/>
            <w:szCs w:val="28"/>
            <w:lang w:eastAsia="ru-RU" w:bidi="ru-RU"/>
          </w:rPr>
          <w:tab/>
          <w:t>93</w:t>
        </w:r>
      </w:hyperlink>
    </w:p>
    <w:p w:rsidR="00B32DBC" w:rsidRPr="00B32DBC" w:rsidRDefault="00B32DBC" w:rsidP="00B32DBC">
      <w:pPr>
        <w:numPr>
          <w:ilvl w:val="0"/>
          <w:numId w:val="32"/>
        </w:numPr>
        <w:tabs>
          <w:tab w:val="clear" w:pos="709"/>
          <w:tab w:val="left" w:pos="8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Пищевая и энергетическая ценность мягкого сыра с подсолнечным</w:t>
      </w:r>
    </w:p>
    <w:p w:rsidR="00B32DBC" w:rsidRPr="00B32DBC" w:rsidRDefault="00B32DBC" w:rsidP="00B32DBC">
      <w:pPr>
        <w:tabs>
          <w:tab w:val="clear" w:pos="709"/>
          <w:tab w:val="right" w:pos="979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жмыхом</w:t>
      </w:r>
      <w:r w:rsidRPr="00B32DBC">
        <w:rPr>
          <w:rFonts w:ascii="Times New Roman" w:eastAsia="Times New Roman" w:hAnsi="Times New Roman" w:cs="Times New Roman"/>
          <w:color w:val="000000"/>
          <w:kern w:val="0"/>
          <w:sz w:val="28"/>
          <w:szCs w:val="28"/>
          <w:lang w:eastAsia="ru-RU" w:bidi="ru-RU"/>
        </w:rPr>
        <w:tab/>
        <w:t>95</w:t>
      </w:r>
    </w:p>
    <w:p w:rsidR="00B32DBC" w:rsidRPr="00B32DBC" w:rsidRDefault="00B32DBC" w:rsidP="00B32DBC">
      <w:pPr>
        <w:numPr>
          <w:ilvl w:val="0"/>
          <w:numId w:val="32"/>
        </w:numPr>
        <w:tabs>
          <w:tab w:val="clear" w:pos="709"/>
          <w:tab w:val="left" w:pos="836"/>
          <w:tab w:val="right" w:pos="97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4" w:tooltip="Current Document">
        <w:r w:rsidRPr="00B32DBC">
          <w:rPr>
            <w:rFonts w:ascii="Times New Roman" w:eastAsia="Times New Roman" w:hAnsi="Times New Roman" w:cs="Times New Roman"/>
            <w:color w:val="000000"/>
            <w:kern w:val="0"/>
            <w:sz w:val="28"/>
            <w:szCs w:val="28"/>
            <w:lang w:eastAsia="ru-RU" w:bidi="ru-RU"/>
          </w:rPr>
          <w:t>Оценка экономической эффективности производства мягкого сыра</w:t>
        </w:r>
        <w:r w:rsidRPr="00B32DBC">
          <w:rPr>
            <w:rFonts w:ascii="Times New Roman" w:eastAsia="Times New Roman" w:hAnsi="Times New Roman" w:cs="Times New Roman"/>
            <w:color w:val="000000"/>
            <w:kern w:val="0"/>
            <w:sz w:val="28"/>
            <w:szCs w:val="28"/>
            <w:lang w:eastAsia="ru-RU" w:bidi="ru-RU"/>
          </w:rPr>
          <w:tab/>
          <w:t>97</w:t>
        </w:r>
      </w:hyperlink>
    </w:p>
    <w:p w:rsidR="00B32DBC" w:rsidRPr="00B32DBC" w:rsidRDefault="00B32DBC" w:rsidP="00B32DB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 подсолнечным жмыхом</w:t>
      </w:r>
    </w:p>
    <w:p w:rsidR="00B32DBC" w:rsidRPr="00B32DBC" w:rsidRDefault="00B32DBC" w:rsidP="00B32DBC">
      <w:pPr>
        <w:tabs>
          <w:tab w:val="clear" w:pos="709"/>
          <w:tab w:val="right" w:pos="9796"/>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ВЫВОДЫ</w:t>
      </w:r>
      <w:r w:rsidRPr="00B32DBC">
        <w:rPr>
          <w:rFonts w:ascii="Times New Roman" w:eastAsia="Times New Roman" w:hAnsi="Times New Roman" w:cs="Times New Roman"/>
          <w:color w:val="000000"/>
          <w:kern w:val="0"/>
          <w:sz w:val="28"/>
          <w:szCs w:val="28"/>
          <w:lang w:eastAsia="ru-RU" w:bidi="ru-RU"/>
        </w:rPr>
        <w:tab/>
        <w:t>101</w:t>
      </w:r>
    </w:p>
    <w:p w:rsidR="00B32DBC" w:rsidRPr="00B32DBC" w:rsidRDefault="00B32DBC" w:rsidP="00B32DBC">
      <w:pPr>
        <w:tabs>
          <w:tab w:val="clear" w:pos="709"/>
          <w:tab w:val="right" w:pos="9796"/>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B32DBC">
          <w:rPr>
            <w:rFonts w:ascii="Times New Roman" w:eastAsia="Times New Roman" w:hAnsi="Times New Roman" w:cs="Times New Roman"/>
            <w:color w:val="000000"/>
            <w:kern w:val="0"/>
            <w:sz w:val="28"/>
            <w:szCs w:val="28"/>
            <w:lang w:eastAsia="ru-RU" w:bidi="ru-RU"/>
          </w:rPr>
          <w:t>СПИСОК ЛИТЕРАТУРЫ</w:t>
        </w:r>
        <w:r w:rsidRPr="00B32DBC">
          <w:rPr>
            <w:rFonts w:ascii="Times New Roman" w:eastAsia="Times New Roman" w:hAnsi="Times New Roman" w:cs="Times New Roman"/>
            <w:color w:val="000000"/>
            <w:kern w:val="0"/>
            <w:sz w:val="28"/>
            <w:szCs w:val="28"/>
            <w:lang w:eastAsia="ru-RU" w:bidi="ru-RU"/>
          </w:rPr>
          <w:tab/>
          <w:t>103</w:t>
        </w:r>
      </w:hyperlink>
    </w:p>
    <w:p w:rsidR="00B32DBC" w:rsidRPr="00B32DBC" w:rsidRDefault="00B32DBC" w:rsidP="00B32DBC">
      <w:pPr>
        <w:tabs>
          <w:tab w:val="clear" w:pos="709"/>
          <w:tab w:val="right" w:pos="9796"/>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sectPr w:rsidR="00B32DBC" w:rsidRPr="00B32DBC">
          <w:pgSz w:w="16840" w:h="23800"/>
          <w:pgMar w:top="5314" w:right="3058" w:bottom="4542" w:left="3903" w:header="0" w:footer="3" w:gutter="0"/>
          <w:cols w:space="720"/>
          <w:noEndnote/>
          <w:docGrid w:linePitch="360"/>
        </w:sectPr>
      </w:pPr>
      <w:r w:rsidRPr="00B32DBC">
        <w:rPr>
          <w:rFonts w:ascii="Times New Roman" w:eastAsia="Times New Roman" w:hAnsi="Times New Roman" w:cs="Times New Roman"/>
          <w:color w:val="000000"/>
          <w:kern w:val="0"/>
          <w:sz w:val="28"/>
          <w:szCs w:val="28"/>
          <w:lang w:eastAsia="ru-RU" w:bidi="ru-RU"/>
        </w:rPr>
        <w:t>ПРИЛОЖЕНИЯ</w:t>
      </w:r>
      <w:r w:rsidRPr="00B32DBC">
        <w:rPr>
          <w:rFonts w:ascii="Times New Roman" w:eastAsia="Times New Roman" w:hAnsi="Times New Roman" w:cs="Times New Roman"/>
          <w:color w:val="000000"/>
          <w:kern w:val="0"/>
          <w:sz w:val="28"/>
          <w:szCs w:val="28"/>
          <w:lang w:eastAsia="ru-RU" w:bidi="ru-RU"/>
        </w:rPr>
        <w:tab/>
        <w:t>123</w:t>
      </w:r>
      <w:r w:rsidRPr="00B32DBC">
        <w:rPr>
          <w:rFonts w:ascii="Times New Roman" w:eastAsia="Times New Roman" w:hAnsi="Times New Roman" w:cs="Times New Roman"/>
          <w:color w:val="000000"/>
          <w:kern w:val="0"/>
          <w:sz w:val="28"/>
          <w:szCs w:val="28"/>
          <w:lang w:eastAsia="ru-RU" w:bidi="ru-RU"/>
        </w:rPr>
        <w:fldChar w:fldCharType="end"/>
      </w:r>
    </w:p>
    <w:p w:rsidR="00B32DBC" w:rsidRPr="00B32DBC" w:rsidRDefault="00B32DBC" w:rsidP="00B32DBC">
      <w:pPr>
        <w:keepNext/>
        <w:keepLines/>
        <w:tabs>
          <w:tab w:val="clear" w:pos="709"/>
        </w:tabs>
        <w:suppressAutoHyphens w:val="0"/>
        <w:spacing w:after="462"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0" w:name="bookmark0"/>
      <w:r w:rsidRPr="00B32DBC">
        <w:rPr>
          <w:rFonts w:ascii="Times New Roman" w:eastAsia="Times New Roman" w:hAnsi="Times New Roman" w:cs="Times New Roman"/>
          <w:b/>
          <w:bCs/>
          <w:color w:val="000000"/>
          <w:kern w:val="0"/>
          <w:sz w:val="28"/>
          <w:szCs w:val="28"/>
          <w:lang w:eastAsia="ru-RU" w:bidi="ru-RU"/>
        </w:rPr>
        <w:t>ВВЕДЕНИЕ</w:t>
      </w:r>
      <w:bookmarkEnd w:id="0"/>
    </w:p>
    <w:p w:rsidR="00B32DBC" w:rsidRPr="00B32DBC" w:rsidRDefault="00B32DBC" w:rsidP="00B32DBC">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 xml:space="preserve">Важнейшим направлением государственной деятельности в агропромышленном комплексе является выполнение приоритетов национального проекта «Развитие агропромышленного комплекса» и задач, поставленных Правительством Российской Федерации в области здорового питания населения, за счет разработки и внедрения качественно новых, безопасных пищевых продуктов, максимального использования биологических свойств сырья и компонентов, способствующих сохранению и укреплению здоровья нации [39, </w:t>
      </w:r>
      <w:r w:rsidRPr="00B32DBC">
        <w:rPr>
          <w:rFonts w:ascii="Times New Roman" w:eastAsia="Times New Roman" w:hAnsi="Times New Roman" w:cs="Times New Roman"/>
          <w:b/>
          <w:bCs/>
          <w:color w:val="000000"/>
          <w:kern w:val="0"/>
          <w:sz w:val="26"/>
          <w:szCs w:val="26"/>
          <w:lang w:eastAsia="ru-RU" w:bidi="ru-RU"/>
        </w:rPr>
        <w:t>88</w:t>
      </w:r>
      <w:r w:rsidRPr="00B32DBC">
        <w:rPr>
          <w:rFonts w:ascii="Times New Roman" w:eastAsia="Times New Roman" w:hAnsi="Times New Roman" w:cs="Times New Roman"/>
          <w:color w:val="000000"/>
          <w:kern w:val="0"/>
          <w:sz w:val="28"/>
          <w:szCs w:val="28"/>
          <w:lang w:eastAsia="ru-RU" w:bidi="ru-RU"/>
        </w:rPr>
        <w:t>].</w:t>
      </w:r>
    </w:p>
    <w:p w:rsidR="00B32DBC" w:rsidRPr="00B32DBC" w:rsidRDefault="00B32DBC" w:rsidP="00B32DBC">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Современная концепция здорового питания возникла как результат многолетних систематических исследований медиков, диетологов, специалистов в области химии и технологии пищевых продуктов. Важное место в этой концепции принадлежит научному направлению, связанному с созданием биопродуктов сложного сырьевого состава [7].</w:t>
      </w:r>
    </w:p>
    <w:p w:rsidR="00B32DBC" w:rsidRPr="00B32DBC" w:rsidRDefault="00B32DBC" w:rsidP="00B32DBC">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Учеными России Н. Н. Липатовым, И. А. Роговым, А. Г. Храмцовым, В. Д. Харитоновым и многими другими теоретически обоснована и практически доказана перспективность производства многокомпонентных продуктов питания [55, 96, 148]. Известные научные школы развивают все стороны этого перспективного направления. Большой теоретический и практический вклад в развитие технологии продуктов питания внесли ученые отечественных школ прикладной биотехнологии, биохимии и нутриентологии: А. А. Покровский, Л. А. Остроумов, Н. И. Дунченко, Ю. Я. Свириденко, Н. Б. Гаврилова, И. А. Смирнова, Л. М. Захарова и многие другие ученые [13, 18, 25, 33, 54, 55, 63, 87, 104, 136, 168].</w:t>
      </w:r>
    </w:p>
    <w:p w:rsidR="00B32DBC" w:rsidRPr="00B32DBC" w:rsidRDefault="00B32DBC" w:rsidP="00B32DBC">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sectPr w:rsidR="00B32DBC" w:rsidRPr="00B32DBC">
          <w:pgSz w:w="16840" w:h="23800"/>
          <w:pgMar w:top="5726" w:right="3054" w:bottom="4253" w:left="3889" w:header="0" w:footer="3" w:gutter="0"/>
          <w:cols w:space="720"/>
          <w:noEndnote/>
          <w:docGrid w:linePitch="360"/>
        </w:sectPr>
      </w:pPr>
      <w:r w:rsidRPr="00B32DBC">
        <w:rPr>
          <w:rFonts w:ascii="Times New Roman" w:eastAsia="Times New Roman" w:hAnsi="Times New Roman" w:cs="Times New Roman"/>
          <w:color w:val="000000"/>
          <w:kern w:val="0"/>
          <w:sz w:val="28"/>
          <w:szCs w:val="28"/>
          <w:lang w:eastAsia="ru-RU" w:bidi="ru-RU"/>
        </w:rPr>
        <w:t>Одним из доступных путей реализации данного научного направления является изыскание и использование нетрадиционных источников белка, в том числе растительного происхождения, и разработка на их основе технологий продуктов питания сложного сырьевого состава [104].</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Среди большого разнообразия продуктов питания одно из ведущих мест занимают сыры. Мировая наука о питании признает сыр как высокопитательный, биологически полноценный, легкоусвояемый продукт.</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Одной из актуальных проблем отечественного сыроделия является организация комплексного использования сырья на пищевые цели, а также увеличение выпуска продукции из единицы сырья на основе научно</w:t>
      </w:r>
      <w:r w:rsidRPr="00B32DBC">
        <w:rPr>
          <w:rFonts w:ascii="Times New Roman" w:eastAsia="Times New Roman" w:hAnsi="Times New Roman" w:cs="Times New Roman"/>
          <w:color w:val="000000"/>
          <w:kern w:val="0"/>
          <w:sz w:val="28"/>
          <w:szCs w:val="28"/>
          <w:lang w:eastAsia="ru-RU" w:bidi="ru-RU"/>
        </w:rPr>
        <w:softHyphen/>
        <w:t>обоснованных ресурсосберегающих технологий. Исходя из этих соображений, актуальными являются проблемы использования в сыроделии белково</w:t>
      </w:r>
      <w:r w:rsidRPr="00B32DBC">
        <w:rPr>
          <w:rFonts w:ascii="Times New Roman" w:eastAsia="Times New Roman" w:hAnsi="Times New Roman" w:cs="Times New Roman"/>
          <w:color w:val="000000"/>
          <w:kern w:val="0"/>
          <w:sz w:val="28"/>
          <w:szCs w:val="28"/>
          <w:lang w:eastAsia="ru-RU" w:bidi="ru-RU"/>
        </w:rPr>
        <w:softHyphen/>
        <w:t>углеводных компонентов сырья, в первую очередь обезжиренного молока и молочной сыворотки [104].</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В России ассортимент сыров, которые производятся на основе сочетания сырья животного и растительного происхождения, ограничен. На основании анализа экономических и технологических особенностей выработки различных видов сыров достаточно перспективным представляется производство мягких сыров со сложным сырьевым составом. Выпуск таких сыров обеспечивает более быстрый оборот вложенных финансовых средств и позволяет сгладить их сезонность производства. Сыры данной группы имеют хорошие товарные свойства и биологическую ценность. Выпуск можно организовать практически на любом молочном заводе. Социальное преимущество - низкая цена, доступная населению с невысокими доходами [75].</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Рациональным использованием растительных белков является их комбинирование с животными (мясными, молочными, рыбными), поскольку в них отсутствует ряд незаменимых аминокислот, их усвояемость составляет менее 60 % [142]. В целом продукты с добавлением растительных белков относят к здоровой пище, с улучшенным балансом питательных веществ по сравнению с традиционными продуктами.</w:t>
      </w:r>
    </w:p>
    <w:p w:rsidR="00B32DBC" w:rsidRPr="00B32DBC" w:rsidRDefault="00B32DBC" w:rsidP="00B32DBC">
      <w:pPr>
        <w:tabs>
          <w:tab w:val="clear" w:pos="709"/>
          <w:tab w:val="left" w:pos="2992"/>
          <w:tab w:val="left" w:pos="5104"/>
          <w:tab w:val="left" w:pos="7072"/>
          <w:tab w:val="left" w:pos="8128"/>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К наиболее</w:t>
      </w:r>
      <w:r w:rsidRPr="00B32DBC">
        <w:rPr>
          <w:rFonts w:ascii="Times New Roman" w:eastAsia="Times New Roman" w:hAnsi="Times New Roman" w:cs="Times New Roman"/>
          <w:color w:val="000000"/>
          <w:kern w:val="0"/>
          <w:sz w:val="28"/>
          <w:szCs w:val="28"/>
          <w:lang w:eastAsia="ru-RU" w:bidi="ru-RU"/>
        </w:rPr>
        <w:tab/>
        <w:t>перспективным</w:t>
      </w:r>
      <w:r w:rsidRPr="00B32DBC">
        <w:rPr>
          <w:rFonts w:ascii="Times New Roman" w:eastAsia="Times New Roman" w:hAnsi="Times New Roman" w:cs="Times New Roman"/>
          <w:color w:val="000000"/>
          <w:kern w:val="0"/>
          <w:sz w:val="28"/>
          <w:szCs w:val="28"/>
          <w:lang w:eastAsia="ru-RU" w:bidi="ru-RU"/>
        </w:rPr>
        <w:tab/>
        <w:t>источникам</w:t>
      </w:r>
      <w:r w:rsidRPr="00B32DBC">
        <w:rPr>
          <w:rFonts w:ascii="Times New Roman" w:eastAsia="Times New Roman" w:hAnsi="Times New Roman" w:cs="Times New Roman"/>
          <w:color w:val="000000"/>
          <w:kern w:val="0"/>
          <w:sz w:val="28"/>
          <w:szCs w:val="28"/>
          <w:lang w:eastAsia="ru-RU" w:bidi="ru-RU"/>
        </w:rPr>
        <w:tab/>
        <w:t>белка</w:t>
      </w:r>
      <w:r w:rsidRPr="00B32DBC">
        <w:rPr>
          <w:rFonts w:ascii="Times New Roman" w:eastAsia="Times New Roman" w:hAnsi="Times New Roman" w:cs="Times New Roman"/>
          <w:color w:val="000000"/>
          <w:kern w:val="0"/>
          <w:sz w:val="28"/>
          <w:szCs w:val="28"/>
          <w:lang w:eastAsia="ru-RU" w:bidi="ru-RU"/>
        </w:rPr>
        <w:tab/>
        <w:t>в пищевой</w:t>
      </w:r>
    </w:p>
    <w:p w:rsidR="00B32DBC" w:rsidRPr="00B32DBC" w:rsidRDefault="00B32DBC" w:rsidP="00B32DBC">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промышленности относят:</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sectPr w:rsidR="00B32DBC" w:rsidRPr="00B32DBC">
          <w:pgSz w:w="16840" w:h="23800"/>
          <w:pgMar w:top="5726" w:right="3015" w:bottom="4249" w:left="3889" w:header="0" w:footer="3" w:gutter="0"/>
          <w:cols w:space="720"/>
          <w:noEndnote/>
          <w:docGrid w:linePitch="360"/>
        </w:sectPr>
      </w:pPr>
      <w:r w:rsidRPr="00B32DBC">
        <w:rPr>
          <w:rFonts w:ascii="Times New Roman" w:eastAsia="Times New Roman" w:hAnsi="Times New Roman" w:cs="Times New Roman"/>
          <w:color w:val="000000"/>
          <w:kern w:val="0"/>
          <w:sz w:val="28"/>
          <w:szCs w:val="28"/>
          <w:lang w:eastAsia="ru-RU" w:bidi="ru-RU"/>
        </w:rPr>
        <w:t>- жмыхи и шроты различных масличных культур (подсолнечник, хлопок,</w:t>
      </w:r>
    </w:p>
    <w:p w:rsidR="00B32DBC" w:rsidRPr="00B32DBC" w:rsidRDefault="00B32DBC" w:rsidP="00B32DBC">
      <w:pPr>
        <w:tabs>
          <w:tab w:val="clear" w:pos="709"/>
        </w:tabs>
        <w:suppressAutoHyphens w:val="0"/>
        <w:spacing w:after="2" w:line="280" w:lineRule="exact"/>
        <w:ind w:firstLine="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соя и др.);</w:t>
      </w:r>
    </w:p>
    <w:p w:rsidR="00B32DBC" w:rsidRPr="00B32DBC" w:rsidRDefault="00B32DBC" w:rsidP="00B32DBC">
      <w:pPr>
        <w:numPr>
          <w:ilvl w:val="0"/>
          <w:numId w:val="33"/>
        </w:numPr>
        <w:tabs>
          <w:tab w:val="clear" w:pos="709"/>
          <w:tab w:val="left" w:pos="1247"/>
        </w:tabs>
        <w:suppressAutoHyphens w:val="0"/>
        <w:spacing w:after="0" w:line="480" w:lineRule="exact"/>
        <w:ind w:firstLine="92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муку (картофельную, пшеничную), картофельный сок, глютен, экстракты и зародыши;</w:t>
      </w:r>
    </w:p>
    <w:p w:rsidR="00B32DBC" w:rsidRPr="00B32DBC" w:rsidRDefault="00B32DBC" w:rsidP="00B32DBC">
      <w:pPr>
        <w:numPr>
          <w:ilvl w:val="0"/>
          <w:numId w:val="33"/>
        </w:numPr>
        <w:tabs>
          <w:tab w:val="clear" w:pos="709"/>
          <w:tab w:val="left" w:pos="1247"/>
        </w:tabs>
        <w:suppressAutoHyphens w:val="0"/>
        <w:spacing w:after="0" w:line="480" w:lineRule="exact"/>
        <w:ind w:firstLine="92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свекловичный жом и фильтрационный остаток;</w:t>
      </w:r>
    </w:p>
    <w:p w:rsidR="00B32DBC" w:rsidRPr="00B32DBC" w:rsidRDefault="00B32DBC" w:rsidP="00B32DBC">
      <w:pPr>
        <w:numPr>
          <w:ilvl w:val="0"/>
          <w:numId w:val="33"/>
        </w:numPr>
        <w:tabs>
          <w:tab w:val="clear" w:pos="709"/>
          <w:tab w:val="left" w:pos="1247"/>
        </w:tabs>
        <w:suppressAutoHyphens w:val="0"/>
        <w:spacing w:after="0" w:line="480" w:lineRule="exact"/>
        <w:ind w:firstLine="920"/>
        <w:jc w:val="left"/>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отруби и др. [48].</w:t>
      </w:r>
    </w:p>
    <w:p w:rsidR="00B32DBC" w:rsidRPr="00B32DBC" w:rsidRDefault="00B32DBC" w:rsidP="00B32DBC">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При переработке масличных семян получают ценный продукт - жмых с высоким содержанием белков. Уникальный химический состав жмыха позволяет рассматривать его в качестве потенциального источника для производства продуктов питания нового поколения, обеспечивающих потребность человека в основных макро- и микронутриентах.</w:t>
      </w:r>
    </w:p>
    <w:p w:rsidR="00B32DBC" w:rsidRPr="00B32DBC" w:rsidRDefault="00B32DBC" w:rsidP="00B32DBC">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Поскольку рацион питания значительной части населения страны несбалансирован и имеет дефицит белка, то использование жмыха подсолнечника при производстве мягких сыров позволяет не только расширить ассортимент, но получить сыр, обогащенный необходимыми аминокислотами, увеличить выход готового продукта за счет белков подсолнечника.</w:t>
      </w:r>
    </w:p>
    <w:p w:rsidR="00B32DBC" w:rsidRPr="00B32DBC" w:rsidRDefault="00B32DBC" w:rsidP="00B32DBC">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 xml:space="preserve">С учетом вышеизложенного </w:t>
      </w:r>
      <w:r w:rsidRPr="00B32DBC">
        <w:rPr>
          <w:rFonts w:ascii="Times New Roman" w:eastAsia="Times New Roman" w:hAnsi="Times New Roman" w:cs="Times New Roman"/>
          <w:color w:val="000000"/>
          <w:kern w:val="0"/>
          <w:sz w:val="28"/>
          <w:u w:val="single"/>
          <w:lang w:eastAsia="ru-RU" w:bidi="ru-RU"/>
        </w:rPr>
        <w:t>цель</w:t>
      </w:r>
      <w:r w:rsidRPr="00B32DBC">
        <w:rPr>
          <w:rFonts w:ascii="Times New Roman" w:eastAsia="Times New Roman" w:hAnsi="Times New Roman" w:cs="Times New Roman"/>
          <w:color w:val="000000"/>
          <w:kern w:val="0"/>
          <w:sz w:val="28"/>
          <w:szCs w:val="28"/>
          <w:lang w:eastAsia="ru-RU" w:bidi="ru-RU"/>
        </w:rPr>
        <w:t xml:space="preserve"> настоящих исследований - разработка технологии и изучение особенностей мягкого термокислотного сыра с подсолнечным жмыхом.</w:t>
      </w:r>
    </w:p>
    <w:p w:rsidR="00B32DBC" w:rsidRPr="00B32DBC" w:rsidRDefault="00B32DBC" w:rsidP="00B32DBC">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Работа выполнялась с 2004 по 2007 год в Государственном образовательном учреждении высшего профессионального образования «Алтайский государственный технический университет им. И.И. Ползунова» (ГОУ ВПО АлтГТУ им. И.И. Ползунова).</w:t>
      </w:r>
    </w:p>
    <w:p w:rsidR="00B32DBC" w:rsidRPr="00B32DBC" w:rsidRDefault="00B32DBC" w:rsidP="00B32DBC">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sectPr w:rsidR="00B32DBC" w:rsidRPr="00B32DBC">
          <w:headerReference w:type="even" r:id="rId10"/>
          <w:headerReference w:type="default" r:id="rId11"/>
          <w:pgSz w:w="16840" w:h="23800"/>
          <w:pgMar w:top="5717" w:right="3058" w:bottom="4259" w:left="3831" w:header="0" w:footer="3" w:gutter="0"/>
          <w:cols w:space="720"/>
          <w:noEndnote/>
          <w:docGrid w:linePitch="360"/>
        </w:sectPr>
      </w:pPr>
      <w:r w:rsidRPr="00B32DBC">
        <w:rPr>
          <w:rFonts w:ascii="Times New Roman" w:eastAsia="Times New Roman" w:hAnsi="Times New Roman" w:cs="Times New Roman"/>
          <w:color w:val="000000"/>
          <w:kern w:val="0"/>
          <w:sz w:val="28"/>
          <w:u w:val="single"/>
          <w:lang w:eastAsia="ru-RU" w:bidi="ru-RU"/>
        </w:rPr>
        <w:t>Научная новизна работы</w:t>
      </w:r>
      <w:r w:rsidRPr="00B32DBC">
        <w:rPr>
          <w:rFonts w:ascii="Times New Roman" w:eastAsia="Times New Roman" w:hAnsi="Times New Roman" w:cs="Times New Roman"/>
          <w:color w:val="000000"/>
          <w:kern w:val="0"/>
          <w:sz w:val="28"/>
          <w:szCs w:val="28"/>
          <w:lang w:eastAsia="ru-RU" w:bidi="ru-RU"/>
        </w:rPr>
        <w:t xml:space="preserve"> заключается в том, что научно обоснована возможность использования подсолнечного жмыха в производстве мягких термокислотных сыров. Проведены комплексные исследования влияния выбранных режимов термообработки на поведение подсолнечного жмыха в различных молочных средах. Разработаны математические модели, прогнозирующие параметры основных процессов технологии и показатели качества сыра в зависимости от способа подготовки молока к термокислотному</w:t>
      </w:r>
    </w:p>
    <w:p w:rsidR="00B32DBC" w:rsidRPr="00B32DBC" w:rsidRDefault="00B32DBC" w:rsidP="00B32DB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свертыванию. На основании указанных моделей разработаны рекомендации по подготовке коагуляционной сыворотки, обоснованы температура пастеризации и доза внесения подсолнечного жмыха. Изучены изменения белковой и липидной части молочно-растительной смеси в зависимости от дозы подсолнечного жмыха. Определена биологическая, пищевая и энергетическая ценность сыра.</w:t>
      </w:r>
    </w:p>
    <w:p w:rsidR="00B32DBC" w:rsidRPr="00B32DBC" w:rsidRDefault="00B32DBC" w:rsidP="00B32DBC">
      <w:pPr>
        <w:tabs>
          <w:tab w:val="clear" w:pos="709"/>
          <w:tab w:val="left" w:pos="4707"/>
          <w:tab w:val="left" w:pos="8718"/>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u w:val="single"/>
          <w:lang w:eastAsia="ru-RU" w:bidi="ru-RU"/>
        </w:rPr>
        <w:t>Практическая значимость</w:t>
      </w:r>
      <w:r w:rsidRPr="00B32DBC">
        <w:rPr>
          <w:rFonts w:ascii="Times New Roman" w:eastAsia="Times New Roman" w:hAnsi="Times New Roman" w:cs="Times New Roman"/>
          <w:color w:val="000000"/>
          <w:kern w:val="0"/>
          <w:sz w:val="28"/>
          <w:u w:val="single"/>
          <w:lang w:eastAsia="ru-RU" w:bidi="ru-RU"/>
        </w:rPr>
        <w:tab/>
        <w:t>работы</w:t>
      </w:r>
      <w:r w:rsidRPr="00B32DBC">
        <w:rPr>
          <w:rFonts w:ascii="Times New Roman" w:eastAsia="Times New Roman" w:hAnsi="Times New Roman" w:cs="Times New Roman"/>
          <w:color w:val="000000"/>
          <w:kern w:val="0"/>
          <w:sz w:val="28"/>
          <w:szCs w:val="28"/>
          <w:lang w:eastAsia="ru-RU" w:bidi="ru-RU"/>
        </w:rPr>
        <w:t xml:space="preserve"> заключается в</w:t>
      </w:r>
      <w:r w:rsidRPr="00B32DBC">
        <w:rPr>
          <w:rFonts w:ascii="Times New Roman" w:eastAsia="Times New Roman" w:hAnsi="Times New Roman" w:cs="Times New Roman"/>
          <w:color w:val="000000"/>
          <w:kern w:val="0"/>
          <w:sz w:val="28"/>
          <w:szCs w:val="28"/>
          <w:lang w:eastAsia="ru-RU" w:bidi="ru-RU"/>
        </w:rPr>
        <w:tab/>
        <w:t>создании</w:t>
      </w:r>
    </w:p>
    <w:p w:rsidR="00B32DBC" w:rsidRPr="00B32DBC" w:rsidRDefault="00B32DBC" w:rsidP="00B32DBC">
      <w:pPr>
        <w:tabs>
          <w:tab w:val="clear" w:pos="709"/>
          <w:tab w:val="left" w:pos="470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ресурсосберегающей биотехнологии сыра с термокислотной коагуляцией с улучшенными органолептическими характеристиками, позволяющей вырабатывать продукт стабильно высокого качества. Разработан комплект технических документов: ТУ</w:t>
      </w:r>
      <w:r w:rsidRPr="00B32DBC">
        <w:rPr>
          <w:rFonts w:ascii="Times New Roman" w:eastAsia="Times New Roman" w:hAnsi="Times New Roman" w:cs="Times New Roman"/>
          <w:color w:val="000000"/>
          <w:kern w:val="0"/>
          <w:sz w:val="28"/>
          <w:szCs w:val="28"/>
          <w:lang w:eastAsia="ru-RU" w:bidi="ru-RU"/>
        </w:rPr>
        <w:tab/>
        <w:t>9225-001-02067824-06 «Сыр мягкий</w:t>
      </w:r>
    </w:p>
    <w:p w:rsidR="00B32DBC" w:rsidRPr="00B32DBC" w:rsidRDefault="00B32DBC" w:rsidP="00B32DB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 xml:space="preserve">термокислотный «Кумир», </w:t>
      </w:r>
      <w:r w:rsidRPr="00B32DBC">
        <w:rPr>
          <w:rFonts w:ascii="Times New Roman" w:eastAsia="Times New Roman" w:hAnsi="Times New Roman" w:cs="Times New Roman"/>
          <w:color w:val="000000"/>
          <w:kern w:val="0"/>
          <w:sz w:val="28"/>
          <w:szCs w:val="28"/>
          <w:lang w:val="uk-UA" w:eastAsia="uk-UA" w:bidi="uk-UA"/>
        </w:rPr>
        <w:t xml:space="preserve">ТИ. </w:t>
      </w:r>
      <w:r w:rsidRPr="00B32DBC">
        <w:rPr>
          <w:rFonts w:ascii="Times New Roman" w:eastAsia="Times New Roman" w:hAnsi="Times New Roman" w:cs="Times New Roman"/>
          <w:color w:val="000000"/>
          <w:kern w:val="0"/>
          <w:sz w:val="28"/>
          <w:szCs w:val="28"/>
          <w:lang w:eastAsia="ru-RU" w:bidi="ru-RU"/>
        </w:rPr>
        <w:t xml:space="preserve">Новизна технического решения, составляющего основу технологии мягкого термокислотного сыра с подсолнечным жмыхом, отражена в патенте на полезную модель «Линия производства мягкого сыра» (патент № 57079 </w:t>
      </w:r>
      <w:r w:rsidRPr="00B32DBC">
        <w:rPr>
          <w:rFonts w:ascii="Times New Roman" w:eastAsia="Times New Roman" w:hAnsi="Times New Roman" w:cs="Times New Roman"/>
          <w:color w:val="000000"/>
          <w:kern w:val="0"/>
          <w:sz w:val="28"/>
          <w:szCs w:val="28"/>
          <w:lang w:val="en-US" w:eastAsia="en-US" w:bidi="en-US"/>
        </w:rPr>
        <w:t>U</w:t>
      </w:r>
      <w:r w:rsidRPr="00B32DBC">
        <w:rPr>
          <w:rFonts w:ascii="Times New Roman" w:eastAsia="Times New Roman" w:hAnsi="Times New Roman" w:cs="Times New Roman"/>
          <w:color w:val="000000"/>
          <w:kern w:val="0"/>
          <w:sz w:val="28"/>
          <w:szCs w:val="28"/>
          <w:lang w:eastAsia="en-US" w:bidi="en-US"/>
        </w:rPr>
        <w:t xml:space="preserve">1, </w:t>
      </w:r>
      <w:r w:rsidRPr="00B32DBC">
        <w:rPr>
          <w:rFonts w:ascii="Times New Roman" w:eastAsia="Times New Roman" w:hAnsi="Times New Roman" w:cs="Times New Roman"/>
          <w:color w:val="000000"/>
          <w:kern w:val="0"/>
          <w:sz w:val="28"/>
          <w:szCs w:val="28"/>
          <w:lang w:val="uk-UA" w:eastAsia="uk-UA" w:bidi="uk-UA"/>
        </w:rPr>
        <w:t xml:space="preserve">МІЖ, </w:t>
      </w:r>
      <w:r w:rsidRPr="00B32DBC">
        <w:rPr>
          <w:rFonts w:ascii="Times New Roman" w:eastAsia="Times New Roman" w:hAnsi="Times New Roman" w:cs="Times New Roman"/>
          <w:color w:val="000000"/>
          <w:kern w:val="0"/>
          <w:sz w:val="28"/>
          <w:szCs w:val="28"/>
          <w:lang w:val="en-US" w:eastAsia="en-US" w:bidi="en-US"/>
        </w:rPr>
        <w:t>A</w:t>
      </w:r>
      <w:r w:rsidRPr="00B32DBC">
        <w:rPr>
          <w:rFonts w:ascii="Times New Roman" w:eastAsia="Times New Roman" w:hAnsi="Times New Roman" w:cs="Times New Roman"/>
          <w:color w:val="000000"/>
          <w:kern w:val="0"/>
          <w:sz w:val="28"/>
          <w:szCs w:val="28"/>
          <w:lang w:eastAsia="en-US" w:bidi="en-US"/>
        </w:rPr>
        <w:t>01</w:t>
      </w:r>
      <w:r w:rsidRPr="00B32DBC">
        <w:rPr>
          <w:rFonts w:ascii="Times New Roman" w:eastAsia="Times New Roman" w:hAnsi="Times New Roman" w:cs="Times New Roman"/>
          <w:color w:val="000000"/>
          <w:kern w:val="0"/>
          <w:sz w:val="28"/>
          <w:szCs w:val="28"/>
          <w:lang w:val="en-US" w:eastAsia="en-US" w:bidi="en-US"/>
        </w:rPr>
        <w:t>J</w:t>
      </w:r>
      <w:r w:rsidRPr="00B32DBC">
        <w:rPr>
          <w:rFonts w:ascii="Times New Roman" w:eastAsia="Times New Roman" w:hAnsi="Times New Roman" w:cs="Times New Roman"/>
          <w:color w:val="000000"/>
          <w:kern w:val="0"/>
          <w:sz w:val="28"/>
          <w:szCs w:val="28"/>
          <w:lang w:eastAsia="en-US" w:bidi="en-US"/>
        </w:rPr>
        <w:t xml:space="preserve">25/00 </w:t>
      </w:r>
      <w:r w:rsidRPr="00B32DBC">
        <w:rPr>
          <w:rFonts w:ascii="Times New Roman" w:eastAsia="Times New Roman" w:hAnsi="Times New Roman" w:cs="Times New Roman"/>
          <w:color w:val="000000"/>
          <w:kern w:val="0"/>
          <w:sz w:val="28"/>
          <w:szCs w:val="28"/>
          <w:lang w:eastAsia="ru-RU" w:bidi="ru-RU"/>
        </w:rPr>
        <w:t>(2006.01), заявка 2006120067/22; опубликовано 10.10.2006, Бюл. № 28).</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Материалы диссертации доложены на 2-ой Всероссийской научно</w:t>
      </w:r>
      <w:r w:rsidRPr="00B32DBC">
        <w:rPr>
          <w:rFonts w:ascii="Times New Roman" w:eastAsia="Times New Roman" w:hAnsi="Times New Roman" w:cs="Times New Roman"/>
          <w:color w:val="000000"/>
          <w:kern w:val="0"/>
          <w:sz w:val="28"/>
          <w:szCs w:val="28"/>
          <w:lang w:eastAsia="ru-RU" w:bidi="ru-RU"/>
        </w:rPr>
        <w:softHyphen/>
        <w:t>технической конференции студентов, аспирантов и молодых ученых «Наука и молодежь» (Барнаул, 2005), 2-ой Международной научно-практической конференции «Перспективы производства продуктов питания нового поколения» (Омск, 2005), научно-практической конференции «Молодежь - Барнаулу» (Барнаул, 2006), V специализированном конгрессе «Молочная промышленность Сибири» (Барнаул, 2006).</w:t>
      </w:r>
    </w:p>
    <w:p w:rsidR="00B32DBC" w:rsidRPr="00B32DBC" w:rsidRDefault="00B32DBC" w:rsidP="00B32DBC">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B32DBC">
        <w:rPr>
          <w:rFonts w:ascii="Times New Roman" w:eastAsia="Times New Roman" w:hAnsi="Times New Roman" w:cs="Times New Roman"/>
          <w:color w:val="000000"/>
          <w:kern w:val="0"/>
          <w:sz w:val="28"/>
          <w:szCs w:val="28"/>
          <w:lang w:eastAsia="ru-RU" w:bidi="ru-RU"/>
        </w:rPr>
        <w:t>Основные положения диссертации опубликованы в 11 печатных работах.</w:t>
      </w:r>
    </w:p>
    <w:p w:rsidR="00B32DBC" w:rsidRDefault="00B32DBC" w:rsidP="00B32DBC">
      <w:pPr>
        <w:rPr>
          <w:rFonts w:ascii="Arial Unicode MS" w:eastAsia="Arial Unicode MS" w:hAnsi="Arial Unicode MS" w:cs="Arial Unicode MS"/>
          <w:color w:val="000000"/>
          <w:kern w:val="0"/>
          <w:sz w:val="24"/>
          <w:szCs w:val="24"/>
          <w:lang w:val="en-US" w:eastAsia="ru-RU" w:bidi="ru-RU"/>
        </w:rPr>
      </w:pPr>
      <w:r w:rsidRPr="00B32DBC">
        <w:rPr>
          <w:rFonts w:ascii="Arial Unicode MS" w:eastAsia="Arial Unicode MS" w:hAnsi="Arial Unicode MS" w:cs="Arial Unicode MS"/>
          <w:color w:val="000000"/>
          <w:kern w:val="0"/>
          <w:sz w:val="24"/>
          <w:szCs w:val="24"/>
          <w:lang w:eastAsia="ru-RU" w:bidi="ru-RU"/>
        </w:rPr>
        <w:t>Диссертация изложена на 122 страницах машинописного текста, содержит 39 таблиц, 17 рисунков, 9 приложений.</w:t>
      </w:r>
    </w:p>
    <w:p w:rsidR="00B32DBC" w:rsidRDefault="00B32DBC" w:rsidP="00B32DBC">
      <w:pPr>
        <w:rPr>
          <w:rFonts w:ascii="Arial Unicode MS" w:eastAsia="Arial Unicode MS" w:hAnsi="Arial Unicode MS" w:cs="Arial Unicode MS"/>
          <w:color w:val="000000"/>
          <w:kern w:val="0"/>
          <w:sz w:val="24"/>
          <w:szCs w:val="24"/>
          <w:lang w:val="en-US" w:eastAsia="ru-RU" w:bidi="ru-RU"/>
        </w:rPr>
      </w:pPr>
    </w:p>
    <w:p w:rsidR="00B32DBC" w:rsidRDefault="00B32DBC" w:rsidP="00B32DBC">
      <w:pPr>
        <w:rPr>
          <w:rFonts w:ascii="Arial Unicode MS" w:eastAsia="Arial Unicode MS" w:hAnsi="Arial Unicode MS" w:cs="Arial Unicode MS"/>
          <w:color w:val="000000"/>
          <w:kern w:val="0"/>
          <w:sz w:val="24"/>
          <w:szCs w:val="24"/>
          <w:lang w:val="en-US" w:eastAsia="ru-RU" w:bidi="ru-RU"/>
        </w:rPr>
      </w:pPr>
    </w:p>
    <w:p w:rsidR="003B5DCD" w:rsidRPr="003B5DCD" w:rsidRDefault="003B5DCD" w:rsidP="003B5DCD">
      <w:pPr>
        <w:tabs>
          <w:tab w:val="clear" w:pos="709"/>
        </w:tabs>
        <w:suppressAutoHyphens w:val="0"/>
        <w:spacing w:after="136" w:line="460" w:lineRule="exact"/>
        <w:ind w:firstLine="0"/>
        <w:jc w:val="center"/>
        <w:rPr>
          <w:rFonts w:ascii="Garamond" w:eastAsia="Garamond" w:hAnsi="Garamond" w:cs="Garamond"/>
          <w:spacing w:val="-10"/>
          <w:kern w:val="0"/>
          <w:sz w:val="46"/>
          <w:szCs w:val="46"/>
          <w:lang w:eastAsia="ru-RU" w:bidi="ru-RU"/>
        </w:rPr>
      </w:pPr>
      <w:r w:rsidRPr="003B5DCD">
        <w:rPr>
          <w:rFonts w:ascii="Garamond" w:eastAsia="Garamond" w:hAnsi="Garamond" w:cs="Garamond"/>
          <w:color w:val="000000"/>
          <w:spacing w:val="-10"/>
          <w:kern w:val="0"/>
          <w:sz w:val="46"/>
          <w:szCs w:val="46"/>
          <w:lang w:eastAsia="ru-RU" w:bidi="ru-RU"/>
        </w:rPr>
        <w:t>выводы</w:t>
      </w:r>
    </w:p>
    <w:p w:rsidR="003B5DCD" w:rsidRPr="003B5DCD" w:rsidRDefault="003B5DCD" w:rsidP="003B5DCD">
      <w:pPr>
        <w:numPr>
          <w:ilvl w:val="0"/>
          <w:numId w:val="34"/>
        </w:numPr>
        <w:tabs>
          <w:tab w:val="clear" w:pos="709"/>
          <w:tab w:val="left" w:pos="1207"/>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Изучены основные физико-химические показатели двух видов</w:t>
      </w:r>
    </w:p>
    <w:p w:rsidR="003B5DCD" w:rsidRPr="003B5DCD" w:rsidRDefault="003B5DCD" w:rsidP="003B5DCD">
      <w:pPr>
        <w:tabs>
          <w:tab w:val="clear" w:pos="709"/>
          <w:tab w:val="left" w:pos="171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 xml:space="preserve">подсолнечного жмыха, полученные путем холодного отжима двукратного прессования. Установлено, что массовая доля сырого жира в сухом веществе у жмыха I составляет 12,3 %, протеина - 33,1 %, клетчатки - 18,5 %. Технологией получения жмыха II с массовой долей протеина 30,0 </w:t>
      </w:r>
      <w:r w:rsidRPr="003B5DCD">
        <w:rPr>
          <w:rFonts w:ascii="Times New Roman" w:eastAsia="Times New Roman" w:hAnsi="Times New Roman" w:cs="Times New Roman"/>
          <w:i/>
          <w:iCs/>
          <w:color w:val="000000"/>
          <w:spacing w:val="30"/>
          <w:kern w:val="0"/>
          <w:sz w:val="28"/>
          <w:szCs w:val="28"/>
          <w:shd w:val="clear" w:color="auto" w:fill="FFFFFF"/>
          <w:lang w:eastAsia="ru-RU" w:bidi="ru-RU"/>
        </w:rPr>
        <w:t>%</w:t>
      </w:r>
      <w:r w:rsidRPr="003B5DCD">
        <w:rPr>
          <w:rFonts w:ascii="Times New Roman" w:eastAsia="Times New Roman" w:hAnsi="Times New Roman" w:cs="Times New Roman"/>
          <w:color w:val="000000"/>
          <w:kern w:val="0"/>
          <w:sz w:val="28"/>
          <w:szCs w:val="28"/>
          <w:lang w:eastAsia="ru-RU" w:bidi="ru-RU"/>
        </w:rPr>
        <w:t xml:space="preserve"> и массовой долей сырого жира 46,2</w:t>
      </w:r>
      <w:r w:rsidRPr="003B5DCD">
        <w:rPr>
          <w:rFonts w:ascii="Times New Roman" w:eastAsia="Times New Roman" w:hAnsi="Times New Roman" w:cs="Times New Roman"/>
          <w:color w:val="000000"/>
          <w:kern w:val="0"/>
          <w:sz w:val="28"/>
          <w:szCs w:val="28"/>
          <w:lang w:eastAsia="ru-RU" w:bidi="ru-RU"/>
        </w:rPr>
        <w:tab/>
        <w:t>% предусмотрена переработка только обрушенных семян</w:t>
      </w:r>
    </w:p>
    <w:p w:rsidR="003B5DCD" w:rsidRPr="003B5DCD" w:rsidRDefault="003B5DCD" w:rsidP="003B5DC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подсолнечника. Это позволяет использовать обезжиренные ядра подсолнечника при производстве сыра.</w:t>
      </w:r>
    </w:p>
    <w:p w:rsidR="003B5DCD" w:rsidRPr="003B5DCD" w:rsidRDefault="003B5DCD" w:rsidP="003B5DCD">
      <w:pPr>
        <w:numPr>
          <w:ilvl w:val="0"/>
          <w:numId w:val="34"/>
        </w:numPr>
        <w:tabs>
          <w:tab w:val="clear" w:pos="709"/>
          <w:tab w:val="left" w:pos="1206"/>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 xml:space="preserve">Исследовано влияние выбранных режимов термообработки на поведение подсолнечного жмыха в различных молочных средах. Установлено, что наиболее предпочтительным является внесение жмыха I в молочную сыворотку с нарощенной кислотностью до 120 °Т в количестве 3 %, при температуре пастеризации (75-80) °С с выдержкой 5-7 мин. с последующей декантацией и фильтрованием. После декантации в коагуляционную сыворотку вносят в количестве 8 </w:t>
      </w:r>
      <w:r w:rsidRPr="003B5DCD">
        <w:rPr>
          <w:rFonts w:ascii="Times New Roman" w:eastAsia="Times New Roman" w:hAnsi="Times New Roman" w:cs="Times New Roman"/>
          <w:i/>
          <w:iCs/>
          <w:color w:val="000000"/>
          <w:spacing w:val="30"/>
          <w:kern w:val="0"/>
          <w:sz w:val="28"/>
          <w:szCs w:val="28"/>
          <w:shd w:val="clear" w:color="auto" w:fill="FFFFFF"/>
          <w:lang w:eastAsia="ru-RU" w:bidi="ru-RU"/>
        </w:rPr>
        <w:t>%</w:t>
      </w:r>
      <w:r w:rsidRPr="003B5DCD">
        <w:rPr>
          <w:rFonts w:ascii="Times New Roman" w:eastAsia="Times New Roman" w:hAnsi="Times New Roman" w:cs="Times New Roman"/>
          <w:color w:val="000000"/>
          <w:kern w:val="0"/>
          <w:sz w:val="28"/>
          <w:szCs w:val="28"/>
          <w:lang w:eastAsia="ru-RU" w:bidi="ru-RU"/>
        </w:rPr>
        <w:t xml:space="preserve"> сухую сыворотку, выдерживают до 40 мин. Подсолнечный жмых II вносят в нормализованное или обезжиренное молоко в количестве 1,5 % при температуре 50 °С.</w:t>
      </w:r>
    </w:p>
    <w:p w:rsidR="003B5DCD" w:rsidRPr="003B5DCD" w:rsidRDefault="003B5DCD" w:rsidP="003B5DCD">
      <w:pPr>
        <w:numPr>
          <w:ilvl w:val="0"/>
          <w:numId w:val="34"/>
        </w:numPr>
        <w:tabs>
          <w:tab w:val="clear" w:pos="709"/>
          <w:tab w:val="left" w:pos="1210"/>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Изучена динамика изменения массовых долей белка и жира в молочно</w:t>
      </w:r>
      <w:r w:rsidRPr="003B5DCD">
        <w:rPr>
          <w:rFonts w:ascii="Times New Roman" w:eastAsia="Times New Roman" w:hAnsi="Times New Roman" w:cs="Times New Roman"/>
          <w:color w:val="000000"/>
          <w:kern w:val="0"/>
          <w:sz w:val="28"/>
          <w:szCs w:val="28"/>
          <w:lang w:eastAsia="ru-RU" w:bidi="ru-RU"/>
        </w:rPr>
        <w:softHyphen/>
        <w:t xml:space="preserve">растительной смеси в зависимости от дозы подсолнечного жмыха. С увеличением дозы подсолнечного жмыха в обезжиренное молоко происходит увеличение выхода готового продукта за счет увеличения массовой доли белка в смеси и влажности сгустка. Установлено, что при увеличении содержания белка в молочно-растительной смеси уменьшается прочность белкового каркаса сырного сгустка, выделение сыворотки при </w:t>
      </w:r>
      <w:r w:rsidRPr="003B5DCD">
        <w:rPr>
          <w:rFonts w:ascii="Times New Roman" w:eastAsia="Times New Roman" w:hAnsi="Times New Roman" w:cs="Times New Roman"/>
          <w:color w:val="000000"/>
          <w:kern w:val="0"/>
          <w:sz w:val="28"/>
          <w:szCs w:val="28"/>
          <w:lang w:val="uk-UA" w:eastAsia="uk-UA" w:bidi="uk-UA"/>
        </w:rPr>
        <w:t xml:space="preserve">синерезисе </w:t>
      </w:r>
      <w:r w:rsidRPr="003B5DCD">
        <w:rPr>
          <w:rFonts w:ascii="Times New Roman" w:eastAsia="Times New Roman" w:hAnsi="Times New Roman" w:cs="Times New Roman"/>
          <w:color w:val="000000"/>
          <w:kern w:val="0"/>
          <w:sz w:val="28"/>
          <w:szCs w:val="28"/>
          <w:lang w:eastAsia="ru-RU" w:bidi="ru-RU"/>
        </w:rPr>
        <w:t>сгустка замедляется, в результате выход сыра увеличивается.</w:t>
      </w:r>
    </w:p>
    <w:p w:rsidR="003B5DCD" w:rsidRPr="003B5DCD" w:rsidRDefault="003B5DCD" w:rsidP="003B5DCD">
      <w:pPr>
        <w:numPr>
          <w:ilvl w:val="0"/>
          <w:numId w:val="34"/>
        </w:numPr>
        <w:tabs>
          <w:tab w:val="clear" w:pos="709"/>
          <w:tab w:val="left" w:pos="1201"/>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sectPr w:rsidR="003B5DCD" w:rsidRPr="003B5DCD" w:rsidSect="003B5DCD">
          <w:headerReference w:type="even" r:id="rId12"/>
          <w:headerReference w:type="default" r:id="rId13"/>
          <w:headerReference w:type="first" r:id="rId14"/>
          <w:type w:val="continuous"/>
          <w:pgSz w:w="16840" w:h="23800"/>
          <w:pgMar w:top="5648" w:right="2959" w:bottom="4090" w:left="3801" w:header="0" w:footer="3" w:gutter="0"/>
          <w:cols w:space="720"/>
          <w:noEndnote/>
          <w:titlePg/>
          <w:docGrid w:linePitch="360"/>
        </w:sectPr>
      </w:pPr>
      <w:r w:rsidRPr="003B5DCD">
        <w:rPr>
          <w:rFonts w:ascii="Times New Roman" w:eastAsia="Times New Roman" w:hAnsi="Times New Roman" w:cs="Times New Roman"/>
          <w:color w:val="000000"/>
          <w:kern w:val="0"/>
          <w:sz w:val="28"/>
          <w:szCs w:val="28"/>
          <w:lang w:eastAsia="ru-RU" w:bidi="ru-RU"/>
        </w:rPr>
        <w:t>На основании математического анализа полученных результатов разработаны рекомендации по подготовке коагуляционной сыворотки, обоснованы температура пастеризации и доза подсолнечного жмыха.</w:t>
      </w:r>
    </w:p>
    <w:p w:rsidR="003B5DCD" w:rsidRPr="003B5DCD" w:rsidRDefault="003B5DCD" w:rsidP="003B5DCD">
      <w:pPr>
        <w:numPr>
          <w:ilvl w:val="0"/>
          <w:numId w:val="34"/>
        </w:numPr>
        <w:tabs>
          <w:tab w:val="clear" w:pos="709"/>
          <w:tab w:val="left" w:pos="1201"/>
        </w:tabs>
        <w:suppressAutoHyphens w:val="0"/>
        <w:spacing w:after="0" w:line="485" w:lineRule="exact"/>
        <w:ind w:firstLine="880"/>
        <w:jc w:val="left"/>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Изучены технологические особенности производства мягкого сыра с подсолнечным жмыхом. Установлена стадия и доза внесения подсолнечного жмыха.</w:t>
      </w:r>
    </w:p>
    <w:p w:rsidR="003B5DCD" w:rsidRPr="003B5DCD" w:rsidRDefault="003B5DCD" w:rsidP="003B5DCD">
      <w:pPr>
        <w:numPr>
          <w:ilvl w:val="0"/>
          <w:numId w:val="34"/>
        </w:numPr>
        <w:tabs>
          <w:tab w:val="clear" w:pos="709"/>
          <w:tab w:val="left" w:pos="1201"/>
        </w:tabs>
        <w:suppressAutoHyphens w:val="0"/>
        <w:spacing w:after="0" w:line="485" w:lineRule="exact"/>
        <w:ind w:firstLine="880"/>
        <w:jc w:val="left"/>
        <w:rPr>
          <w:rFonts w:ascii="Times New Roman" w:eastAsia="Times New Roman" w:hAnsi="Times New Roman" w:cs="Times New Roman"/>
          <w:kern w:val="0"/>
          <w:sz w:val="28"/>
          <w:szCs w:val="28"/>
          <w:lang w:eastAsia="ru-RU" w:bidi="ru-RU"/>
        </w:rPr>
      </w:pPr>
      <w:r w:rsidRPr="003B5DCD">
        <w:rPr>
          <w:rFonts w:ascii="Times New Roman" w:eastAsia="Times New Roman" w:hAnsi="Times New Roman" w:cs="Times New Roman"/>
          <w:color w:val="000000"/>
          <w:kern w:val="0"/>
          <w:sz w:val="28"/>
          <w:szCs w:val="28"/>
          <w:lang w:eastAsia="ru-RU" w:bidi="ru-RU"/>
        </w:rPr>
        <w:t xml:space="preserve">Определены энергетическая, биологическая и пищевая ценность мягкого сыра с подсолнечным жмыхом: энергетическая ценность 406 ккал; общее количество свободных аминокислот 29 000 мг/100 г продукта, в том числе содержатся все незаменимые аминокислоты в количестве 10 807 мг/100 г продукта и основные минеральные вещества - </w:t>
      </w:r>
      <w:r w:rsidRPr="003B5DCD">
        <w:rPr>
          <w:rFonts w:ascii="Times New Roman" w:eastAsia="Times New Roman" w:hAnsi="Times New Roman" w:cs="Times New Roman"/>
          <w:color w:val="000000"/>
          <w:kern w:val="0"/>
          <w:sz w:val="28"/>
          <w:szCs w:val="28"/>
          <w:lang w:val="en-US" w:eastAsia="en-US" w:bidi="en-US"/>
        </w:rPr>
        <w:t>Na</w:t>
      </w:r>
      <w:r w:rsidRPr="003B5DCD">
        <w:rPr>
          <w:rFonts w:ascii="Times New Roman" w:eastAsia="Times New Roman" w:hAnsi="Times New Roman" w:cs="Times New Roman"/>
          <w:color w:val="000000"/>
          <w:kern w:val="0"/>
          <w:sz w:val="28"/>
          <w:szCs w:val="28"/>
          <w:lang w:eastAsia="en-US" w:bidi="en-US"/>
        </w:rPr>
        <w:t xml:space="preserve">, </w:t>
      </w:r>
      <w:r w:rsidRPr="003B5DCD">
        <w:rPr>
          <w:rFonts w:ascii="Times New Roman" w:eastAsia="Times New Roman" w:hAnsi="Times New Roman" w:cs="Times New Roman"/>
          <w:color w:val="000000"/>
          <w:kern w:val="0"/>
          <w:sz w:val="28"/>
          <w:szCs w:val="28"/>
          <w:lang w:eastAsia="ru-RU" w:bidi="ru-RU"/>
        </w:rPr>
        <w:t xml:space="preserve">К, Са, </w:t>
      </w:r>
      <w:r w:rsidRPr="003B5DCD">
        <w:rPr>
          <w:rFonts w:ascii="Times New Roman" w:eastAsia="Times New Roman" w:hAnsi="Times New Roman" w:cs="Times New Roman"/>
          <w:color w:val="000000"/>
          <w:kern w:val="0"/>
          <w:sz w:val="28"/>
          <w:szCs w:val="28"/>
          <w:lang w:val="en-US" w:eastAsia="en-US" w:bidi="en-US"/>
        </w:rPr>
        <w:t>Mg</w:t>
      </w:r>
      <w:r w:rsidRPr="003B5DCD">
        <w:rPr>
          <w:rFonts w:ascii="Times New Roman" w:eastAsia="Times New Roman" w:hAnsi="Times New Roman" w:cs="Times New Roman"/>
          <w:color w:val="000000"/>
          <w:kern w:val="0"/>
          <w:sz w:val="28"/>
          <w:szCs w:val="28"/>
          <w:lang w:eastAsia="en-US" w:bidi="en-US"/>
        </w:rPr>
        <w:t xml:space="preserve">, </w:t>
      </w:r>
      <w:r w:rsidRPr="003B5DCD">
        <w:rPr>
          <w:rFonts w:ascii="Times New Roman" w:eastAsia="Times New Roman" w:hAnsi="Times New Roman" w:cs="Times New Roman"/>
          <w:color w:val="000000"/>
          <w:kern w:val="0"/>
          <w:sz w:val="28"/>
          <w:szCs w:val="28"/>
          <w:lang w:eastAsia="ru-RU" w:bidi="ru-RU"/>
        </w:rPr>
        <w:t xml:space="preserve">Р, </w:t>
      </w:r>
      <w:r w:rsidRPr="003B5DCD">
        <w:rPr>
          <w:rFonts w:ascii="Times New Roman" w:eastAsia="Times New Roman" w:hAnsi="Times New Roman" w:cs="Times New Roman"/>
          <w:color w:val="000000"/>
          <w:kern w:val="0"/>
          <w:sz w:val="28"/>
          <w:szCs w:val="28"/>
          <w:lang w:val="en-US" w:eastAsia="en-US" w:bidi="en-US"/>
        </w:rPr>
        <w:t>Fe</w:t>
      </w:r>
      <w:r w:rsidRPr="003B5DCD">
        <w:rPr>
          <w:rFonts w:ascii="Times New Roman" w:eastAsia="Times New Roman" w:hAnsi="Times New Roman" w:cs="Times New Roman"/>
          <w:color w:val="000000"/>
          <w:kern w:val="0"/>
          <w:sz w:val="28"/>
          <w:szCs w:val="28"/>
          <w:lang w:eastAsia="en-US" w:bidi="en-US"/>
        </w:rPr>
        <w:t xml:space="preserve">. </w:t>
      </w:r>
      <w:r w:rsidRPr="003B5DCD">
        <w:rPr>
          <w:rFonts w:ascii="Times New Roman" w:eastAsia="Times New Roman" w:hAnsi="Times New Roman" w:cs="Times New Roman"/>
          <w:color w:val="000000"/>
          <w:kern w:val="0"/>
          <w:sz w:val="28"/>
          <w:szCs w:val="28"/>
          <w:lang w:eastAsia="ru-RU" w:bidi="ru-RU"/>
        </w:rPr>
        <w:t>Установлен срок хранения мягкого сыра с подсолнечным жмыхом — не более 7 суток при температуре (4±2) °С, относительной влажности воздуха (80±5) %.</w:t>
      </w:r>
    </w:p>
    <w:p w:rsidR="00B32DBC" w:rsidRPr="003B5DCD" w:rsidRDefault="003B5DCD" w:rsidP="003B5DCD">
      <w:r w:rsidRPr="003B5DCD">
        <w:rPr>
          <w:rFonts w:ascii="Arial Unicode MS" w:eastAsia="Arial Unicode MS" w:hAnsi="Arial Unicode MS" w:cs="Arial Unicode MS"/>
          <w:color w:val="000000"/>
          <w:kern w:val="0"/>
          <w:sz w:val="24"/>
          <w:szCs w:val="24"/>
          <w:lang w:eastAsia="ru-RU" w:bidi="ru-RU"/>
        </w:rPr>
        <w:t>Разработана нормативно-техническая документация на сыр мягкий с подсолнечным жмыхом (ТУ 9225-001-02067824-06, Технологическая инструкция к</w:t>
      </w:r>
    </w:p>
    <w:sectPr w:rsidR="00B32DBC" w:rsidRPr="003B5DCD"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3B5DCD" w:rsidRPr="003B5DCD">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Pr="005D4FCB">
                      <w:rPr>
                        <w:rStyle w:val="afffff9"/>
                        <w:b w:val="0"/>
                        <w:bCs w:val="0"/>
                        <w:noProof/>
                      </w:rPr>
                      <w:t>9</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2A7D39">
      <w:rPr>
        <w:sz w:val="24"/>
        <w:szCs w:val="24"/>
        <w:lang w:bidi="ru-RU"/>
      </w:rPr>
      <w:pict>
        <v:shapetype id="_x0000_t202" coordsize="21600,21600" o:spt="202" path="m,l,21600r21600,l21600,xe">
          <v:stroke joinstyle="miter"/>
          <v:path gradientshapeok="t" o:connecttype="rect"/>
        </v:shapetype>
        <v:shape id="_x0000_s609801" type="#_x0000_t202" style="position:absolute;left:0;text-align:left;margin-left:429.9pt;margin-top:241.95pt;width:10.3pt;height:8.4pt;z-index:-251614208;mso-wrap-style:none;mso-wrap-distance-left:5pt;mso-wrap-distance-right:5pt;mso-position-horizontal-relative:page;mso-position-vertical-relative:page" wrapcoords="0 0" filled="f" stroked="f">
          <v:textbox style="mso-fit-shape-to-text:t" inset="0,0,0,0">
            <w:txbxContent>
              <w:p w:rsidR="00B32DBC" w:rsidRDefault="00B32DBC">
                <w:pPr>
                  <w:spacing w:line="240" w:lineRule="auto"/>
                </w:pPr>
                <w:fldSimple w:instr=" PAGE \* MERGEFORMAT ">
                  <w:r w:rsidRPr="00044516">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2A7D39">
      <w:rPr>
        <w:sz w:val="24"/>
        <w:szCs w:val="24"/>
        <w:lang w:bidi="ru-RU"/>
      </w:rPr>
      <w:pict>
        <v:shapetype id="_x0000_t202" coordsize="21600,21600" o:spt="202" path="m,l,21600r21600,l21600,xe">
          <v:stroke joinstyle="miter"/>
          <v:path gradientshapeok="t" o:connecttype="rect"/>
        </v:shapetype>
        <v:shape id="_x0000_s609802" type="#_x0000_t202" style="position:absolute;left:0;text-align:left;margin-left:429.9pt;margin-top:241.95pt;width:10.3pt;height:8.4pt;z-index:-251613184;mso-wrap-style:none;mso-wrap-distance-left:5pt;mso-wrap-distance-right:5pt;mso-position-horizontal-relative:page;mso-position-vertical-relative:page" wrapcoords="0 0" filled="f" stroked="f">
          <v:textbox style="mso-fit-shape-to-text:t" inset="0,0,0,0">
            <w:txbxContent>
              <w:p w:rsidR="00B32DBC" w:rsidRDefault="00B32DBC">
                <w:pPr>
                  <w:spacing w:line="240" w:lineRule="auto"/>
                </w:pPr>
                <w:fldSimple w:instr=" PAGE \* MERGEFORMAT ">
                  <w:r w:rsidRPr="00044516">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2A7D39">
      <w:rPr>
        <w:sz w:val="24"/>
        <w:szCs w:val="24"/>
        <w:lang w:bidi="ru-RU"/>
      </w:rPr>
      <w:pict>
        <v:shapetype id="_x0000_t202" coordsize="21600,21600" o:spt="202" path="m,l,21600r21600,l21600,xe">
          <v:stroke joinstyle="miter"/>
          <v:path gradientshapeok="t" o:connecttype="rect"/>
        </v:shapetype>
        <v:shape id="_x0000_s609803" type="#_x0000_t202" style="position:absolute;left:0;text-align:left;margin-left:429.9pt;margin-top:241.95pt;width:10.3pt;height:8.4pt;z-index:-251612160;mso-wrap-style:none;mso-wrap-distance-left:5pt;mso-wrap-distance-right:5pt;mso-position-horizontal-relative:page;mso-position-vertical-relative:page" wrapcoords="0 0" filled="f" stroked="f">
          <v:textbox style="mso-fit-shape-to-text:t" inset="0,0,0,0">
            <w:txbxContent>
              <w:p w:rsidR="00B32DBC" w:rsidRDefault="00B32DBC">
                <w:pPr>
                  <w:spacing w:line="240" w:lineRule="auto"/>
                </w:pPr>
                <w:fldSimple w:instr=" PAGE \* MERGEFORMAT ">
                  <w:r w:rsidR="003B5DCD" w:rsidRPr="003B5DCD">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CD" w:rsidRDefault="003B5DCD">
    <w:pPr>
      <w:rPr>
        <w:sz w:val="2"/>
        <w:szCs w:val="2"/>
      </w:rPr>
    </w:pPr>
    <w:r w:rsidRPr="002A7D39">
      <w:rPr>
        <w:sz w:val="24"/>
        <w:szCs w:val="24"/>
        <w:lang w:bidi="ru-RU"/>
      </w:rPr>
      <w:pict>
        <v:shapetype id="_x0000_t202" coordsize="21600,21600" o:spt="202" path="m,l,21600r21600,l21600,xe">
          <v:stroke joinstyle="miter"/>
          <v:path gradientshapeok="t" o:connecttype="rect"/>
        </v:shapetype>
        <v:shape id="_x0000_s609807" type="#_x0000_t202" style="position:absolute;left:0;text-align:left;margin-left:436.1pt;margin-top:215.3pt;width:9.6pt;height:8.4pt;z-index:-251610112;mso-wrap-style:none;mso-wrap-distance-left:5pt;mso-wrap-distance-right:5pt;mso-position-horizontal-relative:page;mso-position-vertical-relative:page" wrapcoords="0 0" filled="f" stroked="f">
          <v:textbox style="mso-fit-shape-to-text:t" inset="0,0,0,0">
            <w:txbxContent>
              <w:p w:rsidR="003B5DCD" w:rsidRDefault="003B5DCD">
                <w:pPr>
                  <w:spacing w:line="240" w:lineRule="auto"/>
                </w:pPr>
                <w:fldSimple w:instr=" PAGE \* MERGEFORMAT ">
                  <w:r>
                    <w:rPr>
                      <w:noProof/>
                    </w:rPr>
                    <w:t>130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CD" w:rsidRDefault="003B5DCD">
    <w:pPr>
      <w:rPr>
        <w:sz w:val="2"/>
        <w:szCs w:val="2"/>
      </w:rPr>
    </w:pPr>
    <w:r w:rsidRPr="002A7D39">
      <w:rPr>
        <w:sz w:val="24"/>
        <w:szCs w:val="24"/>
        <w:lang w:bidi="ru-RU"/>
      </w:rPr>
      <w:pict>
        <v:shapetype id="_x0000_t202" coordsize="21600,21600" o:spt="202" path="m,l,21600r21600,l21600,xe">
          <v:stroke joinstyle="miter"/>
          <v:path gradientshapeok="t" o:connecttype="rect"/>
        </v:shapetype>
        <v:shape id="_x0000_s609808" type="#_x0000_t202" style="position:absolute;left:0;text-align:left;margin-left:436.1pt;margin-top:215.3pt;width:9.6pt;height:8.4pt;z-index:-251609088;mso-wrap-style:none;mso-wrap-distance-left:5pt;mso-wrap-distance-right:5pt;mso-position-horizontal-relative:page;mso-position-vertical-relative:page" wrapcoords="0 0" filled="f" stroked="f">
          <v:textbox style="mso-fit-shape-to-text:t" inset="0,0,0,0">
            <w:txbxContent>
              <w:p w:rsidR="003B5DCD" w:rsidRDefault="003B5DCD">
                <w:pPr>
                  <w:spacing w:line="240" w:lineRule="auto"/>
                </w:pPr>
                <w:fldSimple w:instr=" PAGE \* MERGEFORMAT ">
                  <w:r>
                    <w:rPr>
                      <w:noProof/>
                    </w:rPr>
                    <w:t>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CD" w:rsidRDefault="003B5DCD">
    <w:pPr>
      <w:rPr>
        <w:sz w:val="2"/>
        <w:szCs w:val="2"/>
      </w:rPr>
    </w:pPr>
    <w:r w:rsidRPr="002A7D39">
      <w:rPr>
        <w:sz w:val="24"/>
        <w:szCs w:val="24"/>
        <w:lang w:bidi="ru-RU"/>
      </w:rPr>
      <w:pict>
        <v:shapetype id="_x0000_t202" coordsize="21600,21600" o:spt="202" path="m,l,21600r21600,l21600,xe">
          <v:stroke joinstyle="miter"/>
          <v:path gradientshapeok="t" o:connecttype="rect"/>
        </v:shapetype>
        <v:shape id="_x0000_s609809" type="#_x0000_t202" style="position:absolute;left:0;text-align:left;margin-left:432.8pt;margin-top:251.3pt;width:15.35pt;height:8.65pt;z-index:-251608064;mso-wrap-distance-left:5pt;mso-wrap-distance-right:5pt;mso-position-horizontal-relative:page;mso-position-vertical-relative:page" wrapcoords="0 0" filled="f" stroked="f">
          <v:textbox style="mso-fit-shape-to-text:t" inset="0,0,0,0">
            <w:txbxContent>
              <w:p w:rsidR="003B5DCD" w:rsidRDefault="003B5DCD">
                <w:pPr>
                  <w:tabs>
                    <w:tab w:val="right" w:pos="307"/>
                  </w:tabs>
                  <w:spacing w:line="240" w:lineRule="auto"/>
                </w:pPr>
                <w:fldSimple w:instr=" PAGE \* MERGEFORMAT ">
                  <w:r>
                    <w:rPr>
                      <w:noProof/>
                    </w:rPr>
                    <w:t>8</w:t>
                  </w:r>
                </w:fldSimple>
                <w:r>
                  <w:rPr>
                    <w:color w:val="000000"/>
                    <w:sz w:val="24"/>
                    <w:szCs w:val="24"/>
                    <w:lang w:eastAsia="ru-RU" w:bidi="ru-RU"/>
                  </w:rPr>
                  <w:tab/>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21292A"/>
    <w:multiLevelType w:val="multilevel"/>
    <w:tmpl w:val="C66CB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CC68BB"/>
    <w:multiLevelType w:val="multilevel"/>
    <w:tmpl w:val="4DEEF3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3A50DF"/>
    <w:multiLevelType w:val="multilevel"/>
    <w:tmpl w:val="88AA6AC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60275C"/>
    <w:multiLevelType w:val="multilevel"/>
    <w:tmpl w:val="6164C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D006D2"/>
    <w:multiLevelType w:val="multilevel"/>
    <w:tmpl w:val="A41A1A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E23E5A"/>
    <w:multiLevelType w:val="multilevel"/>
    <w:tmpl w:val="AC9698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BB47230"/>
    <w:multiLevelType w:val="hybridMultilevel"/>
    <w:tmpl w:val="E39EA25A"/>
    <w:lvl w:ilvl="0" w:tplc="C8C6FFC8">
      <w:numFmt w:val="bullet"/>
      <w:lvlText w:val=""/>
      <w:lvlJc w:val="left"/>
      <w:pPr>
        <w:ind w:left="686" w:hanging="229"/>
      </w:pPr>
      <w:rPr>
        <w:rFonts w:ascii="Symbol" w:eastAsia="Symbol" w:hAnsi="Symbol" w:cs="Symbol" w:hint="default"/>
        <w:w w:val="102"/>
        <w:sz w:val="27"/>
        <w:szCs w:val="27"/>
        <w:lang w:val="uk-UA" w:eastAsia="en-US" w:bidi="ar-SA"/>
      </w:rPr>
    </w:lvl>
    <w:lvl w:ilvl="1" w:tplc="317E156C">
      <w:numFmt w:val="bullet"/>
      <w:lvlText w:val="•"/>
      <w:lvlJc w:val="left"/>
      <w:pPr>
        <w:ind w:left="1656" w:hanging="229"/>
      </w:pPr>
      <w:rPr>
        <w:rFonts w:hint="default"/>
        <w:lang w:val="uk-UA" w:eastAsia="en-US" w:bidi="ar-SA"/>
      </w:rPr>
    </w:lvl>
    <w:lvl w:ilvl="2" w:tplc="3A12501C">
      <w:numFmt w:val="bullet"/>
      <w:lvlText w:val="•"/>
      <w:lvlJc w:val="left"/>
      <w:pPr>
        <w:ind w:left="2632" w:hanging="229"/>
      </w:pPr>
      <w:rPr>
        <w:rFonts w:hint="default"/>
        <w:lang w:val="uk-UA" w:eastAsia="en-US" w:bidi="ar-SA"/>
      </w:rPr>
    </w:lvl>
    <w:lvl w:ilvl="3" w:tplc="B3A8E7CC">
      <w:numFmt w:val="bullet"/>
      <w:lvlText w:val="•"/>
      <w:lvlJc w:val="left"/>
      <w:pPr>
        <w:ind w:left="3609" w:hanging="229"/>
      </w:pPr>
      <w:rPr>
        <w:rFonts w:hint="default"/>
        <w:lang w:val="uk-UA" w:eastAsia="en-US" w:bidi="ar-SA"/>
      </w:rPr>
    </w:lvl>
    <w:lvl w:ilvl="4" w:tplc="42B48966">
      <w:numFmt w:val="bullet"/>
      <w:lvlText w:val="•"/>
      <w:lvlJc w:val="left"/>
      <w:pPr>
        <w:ind w:left="4585" w:hanging="229"/>
      </w:pPr>
      <w:rPr>
        <w:rFonts w:hint="default"/>
        <w:lang w:val="uk-UA" w:eastAsia="en-US" w:bidi="ar-SA"/>
      </w:rPr>
    </w:lvl>
    <w:lvl w:ilvl="5" w:tplc="A2203648">
      <w:numFmt w:val="bullet"/>
      <w:lvlText w:val="•"/>
      <w:lvlJc w:val="left"/>
      <w:pPr>
        <w:ind w:left="5562" w:hanging="229"/>
      </w:pPr>
      <w:rPr>
        <w:rFonts w:hint="default"/>
        <w:lang w:val="uk-UA" w:eastAsia="en-US" w:bidi="ar-SA"/>
      </w:rPr>
    </w:lvl>
    <w:lvl w:ilvl="6" w:tplc="E58601E0">
      <w:numFmt w:val="bullet"/>
      <w:lvlText w:val="•"/>
      <w:lvlJc w:val="left"/>
      <w:pPr>
        <w:ind w:left="6538" w:hanging="229"/>
      </w:pPr>
      <w:rPr>
        <w:rFonts w:hint="default"/>
        <w:lang w:val="uk-UA" w:eastAsia="en-US" w:bidi="ar-SA"/>
      </w:rPr>
    </w:lvl>
    <w:lvl w:ilvl="7" w:tplc="4664BC8C">
      <w:numFmt w:val="bullet"/>
      <w:lvlText w:val="•"/>
      <w:lvlJc w:val="left"/>
      <w:pPr>
        <w:ind w:left="7514" w:hanging="229"/>
      </w:pPr>
      <w:rPr>
        <w:rFonts w:hint="default"/>
        <w:lang w:val="uk-UA" w:eastAsia="en-US" w:bidi="ar-SA"/>
      </w:rPr>
    </w:lvl>
    <w:lvl w:ilvl="8" w:tplc="EB04776C">
      <w:numFmt w:val="bullet"/>
      <w:lvlText w:val="•"/>
      <w:lvlJc w:val="left"/>
      <w:pPr>
        <w:ind w:left="8491" w:hanging="229"/>
      </w:pPr>
      <w:rPr>
        <w:rFonts w:hint="default"/>
        <w:lang w:val="uk-UA" w:eastAsia="en-US" w:bidi="ar-SA"/>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45D4F5B"/>
    <w:multiLevelType w:val="multilevel"/>
    <w:tmpl w:val="38407892"/>
    <w:lvl w:ilvl="0">
      <w:start w:val="1"/>
      <w:numFmt w:val="decimal"/>
      <w:lvlText w:val="%1"/>
      <w:lvlJc w:val="left"/>
      <w:pPr>
        <w:ind w:left="764" w:hanging="565"/>
      </w:pPr>
      <w:rPr>
        <w:rFonts w:hint="default"/>
        <w:lang w:val="uk-UA" w:eastAsia="en-US" w:bidi="ar-SA"/>
      </w:rPr>
    </w:lvl>
    <w:lvl w:ilvl="1">
      <w:start w:val="1"/>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89">
    <w:nsid w:val="2D060D0B"/>
    <w:multiLevelType w:val="multilevel"/>
    <w:tmpl w:val="11CE8A9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BA4694"/>
    <w:multiLevelType w:val="multilevel"/>
    <w:tmpl w:val="CC7EA8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3E481705"/>
    <w:multiLevelType w:val="multilevel"/>
    <w:tmpl w:val="80CC8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BB102F"/>
    <w:multiLevelType w:val="multilevel"/>
    <w:tmpl w:val="30D25774"/>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4462AA"/>
    <w:multiLevelType w:val="multilevel"/>
    <w:tmpl w:val="B6CE9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AE3DFE"/>
    <w:multiLevelType w:val="multilevel"/>
    <w:tmpl w:val="D5D4D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FB2FF7"/>
    <w:multiLevelType w:val="multilevel"/>
    <w:tmpl w:val="0460471C"/>
    <w:lvl w:ilvl="0">
      <w:start w:val="3"/>
      <w:numFmt w:val="decimal"/>
      <w:lvlText w:val="%1"/>
      <w:lvlJc w:val="left"/>
      <w:pPr>
        <w:ind w:left="764" w:hanging="565"/>
      </w:pPr>
      <w:rPr>
        <w:rFonts w:hint="default"/>
        <w:lang w:val="uk-UA" w:eastAsia="en-US" w:bidi="ar-SA"/>
      </w:rPr>
    </w:lvl>
    <w:lvl w:ilvl="1">
      <w:start w:val="2"/>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97">
    <w:nsid w:val="5051082A"/>
    <w:multiLevelType w:val="multilevel"/>
    <w:tmpl w:val="B406E6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4F624C"/>
    <w:multiLevelType w:val="multilevel"/>
    <w:tmpl w:val="7A046F70"/>
    <w:lvl w:ilvl="0">
      <w:start w:val="3"/>
      <w:numFmt w:val="decimal"/>
      <w:lvlText w:val="%1"/>
      <w:lvlJc w:val="left"/>
      <w:pPr>
        <w:ind w:left="1484" w:hanging="647"/>
      </w:pPr>
      <w:rPr>
        <w:rFonts w:hint="default"/>
        <w:lang w:val="uk-UA" w:eastAsia="en-US" w:bidi="ar-SA"/>
      </w:rPr>
    </w:lvl>
    <w:lvl w:ilvl="1">
      <w:start w:val="1"/>
      <w:numFmt w:val="decimal"/>
      <w:lvlText w:val="%1.%2."/>
      <w:lvlJc w:val="left"/>
      <w:pPr>
        <w:ind w:left="1484" w:hanging="647"/>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537" w:hanging="348"/>
        <w:jc w:val="right"/>
      </w:pPr>
      <w:rPr>
        <w:rFonts w:ascii="Times New Roman" w:eastAsia="Times New Roman" w:hAnsi="Times New Roman" w:cs="Times New Roman" w:hint="default"/>
        <w:spacing w:val="-7"/>
        <w:w w:val="102"/>
        <w:sz w:val="27"/>
        <w:szCs w:val="27"/>
        <w:lang w:val="uk-UA" w:eastAsia="en-US" w:bidi="ar-SA"/>
      </w:rPr>
    </w:lvl>
    <w:lvl w:ilvl="3">
      <w:numFmt w:val="bullet"/>
      <w:lvlText w:val="•"/>
      <w:lvlJc w:val="left"/>
      <w:pPr>
        <w:ind w:left="3347" w:hanging="348"/>
      </w:pPr>
      <w:rPr>
        <w:rFonts w:hint="default"/>
        <w:lang w:val="uk-UA" w:eastAsia="en-US" w:bidi="ar-SA"/>
      </w:rPr>
    </w:lvl>
    <w:lvl w:ilvl="4">
      <w:numFmt w:val="bullet"/>
      <w:lvlText w:val="•"/>
      <w:lvlJc w:val="left"/>
      <w:pPr>
        <w:ind w:left="4281" w:hanging="348"/>
      </w:pPr>
      <w:rPr>
        <w:rFonts w:hint="default"/>
        <w:lang w:val="uk-UA" w:eastAsia="en-US" w:bidi="ar-SA"/>
      </w:rPr>
    </w:lvl>
    <w:lvl w:ilvl="5">
      <w:numFmt w:val="bullet"/>
      <w:lvlText w:val="•"/>
      <w:lvlJc w:val="left"/>
      <w:pPr>
        <w:ind w:left="5215" w:hanging="348"/>
      </w:pPr>
      <w:rPr>
        <w:rFonts w:hint="default"/>
        <w:lang w:val="uk-UA" w:eastAsia="en-US" w:bidi="ar-SA"/>
      </w:rPr>
    </w:lvl>
    <w:lvl w:ilvl="6">
      <w:numFmt w:val="bullet"/>
      <w:lvlText w:val="•"/>
      <w:lvlJc w:val="left"/>
      <w:pPr>
        <w:ind w:left="6148" w:hanging="348"/>
      </w:pPr>
      <w:rPr>
        <w:rFonts w:hint="default"/>
        <w:lang w:val="uk-UA" w:eastAsia="en-US" w:bidi="ar-SA"/>
      </w:rPr>
    </w:lvl>
    <w:lvl w:ilvl="7">
      <w:numFmt w:val="bullet"/>
      <w:lvlText w:val="•"/>
      <w:lvlJc w:val="left"/>
      <w:pPr>
        <w:ind w:left="7082" w:hanging="348"/>
      </w:pPr>
      <w:rPr>
        <w:rFonts w:hint="default"/>
        <w:lang w:val="uk-UA" w:eastAsia="en-US" w:bidi="ar-SA"/>
      </w:rPr>
    </w:lvl>
    <w:lvl w:ilvl="8">
      <w:numFmt w:val="bullet"/>
      <w:lvlText w:val="•"/>
      <w:lvlJc w:val="left"/>
      <w:pPr>
        <w:ind w:left="8016" w:hanging="348"/>
      </w:pPr>
      <w:rPr>
        <w:rFonts w:hint="default"/>
        <w:lang w:val="uk-UA" w:eastAsia="en-US" w:bidi="ar-SA"/>
      </w:rPr>
    </w:lvl>
  </w:abstractNum>
  <w:abstractNum w:abstractNumId="99">
    <w:nsid w:val="6096196B"/>
    <w:multiLevelType w:val="multilevel"/>
    <w:tmpl w:val="87FA27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A65F2C"/>
    <w:multiLevelType w:val="multilevel"/>
    <w:tmpl w:val="C98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4477E7"/>
    <w:multiLevelType w:val="multilevel"/>
    <w:tmpl w:val="56AC8F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072C62"/>
    <w:multiLevelType w:val="multilevel"/>
    <w:tmpl w:val="E484556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4">
    <w:nsid w:val="7184152C"/>
    <w:multiLevelType w:val="multilevel"/>
    <w:tmpl w:val="CFEE732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8B208D"/>
    <w:multiLevelType w:val="multilevel"/>
    <w:tmpl w:val="D10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2142F83"/>
    <w:multiLevelType w:val="multilevel"/>
    <w:tmpl w:val="C676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3B5049"/>
    <w:multiLevelType w:val="hybridMultilevel"/>
    <w:tmpl w:val="B3B0E0D8"/>
    <w:lvl w:ilvl="0" w:tplc="7C5E934A">
      <w:numFmt w:val="bullet"/>
      <w:lvlText w:val="–"/>
      <w:lvlJc w:val="left"/>
      <w:pPr>
        <w:ind w:left="686" w:hanging="289"/>
      </w:pPr>
      <w:rPr>
        <w:rFonts w:ascii="Times New Roman" w:eastAsia="Times New Roman" w:hAnsi="Times New Roman" w:cs="Times New Roman" w:hint="default"/>
        <w:w w:val="102"/>
        <w:sz w:val="27"/>
        <w:szCs w:val="27"/>
        <w:lang w:val="uk-UA" w:eastAsia="en-US" w:bidi="ar-SA"/>
      </w:rPr>
    </w:lvl>
    <w:lvl w:ilvl="1" w:tplc="16843968">
      <w:numFmt w:val="bullet"/>
      <w:lvlText w:val="•"/>
      <w:lvlJc w:val="left"/>
      <w:pPr>
        <w:ind w:left="1656" w:hanging="289"/>
      </w:pPr>
      <w:rPr>
        <w:rFonts w:hint="default"/>
        <w:lang w:val="uk-UA" w:eastAsia="en-US" w:bidi="ar-SA"/>
      </w:rPr>
    </w:lvl>
    <w:lvl w:ilvl="2" w:tplc="9C18DB70">
      <w:numFmt w:val="bullet"/>
      <w:lvlText w:val="•"/>
      <w:lvlJc w:val="left"/>
      <w:pPr>
        <w:ind w:left="2632" w:hanging="289"/>
      </w:pPr>
      <w:rPr>
        <w:rFonts w:hint="default"/>
        <w:lang w:val="uk-UA" w:eastAsia="en-US" w:bidi="ar-SA"/>
      </w:rPr>
    </w:lvl>
    <w:lvl w:ilvl="3" w:tplc="D4925F26">
      <w:numFmt w:val="bullet"/>
      <w:lvlText w:val="•"/>
      <w:lvlJc w:val="left"/>
      <w:pPr>
        <w:ind w:left="3609" w:hanging="289"/>
      </w:pPr>
      <w:rPr>
        <w:rFonts w:hint="default"/>
        <w:lang w:val="uk-UA" w:eastAsia="en-US" w:bidi="ar-SA"/>
      </w:rPr>
    </w:lvl>
    <w:lvl w:ilvl="4" w:tplc="8CB0C3A2">
      <w:numFmt w:val="bullet"/>
      <w:lvlText w:val="•"/>
      <w:lvlJc w:val="left"/>
      <w:pPr>
        <w:ind w:left="4585" w:hanging="289"/>
      </w:pPr>
      <w:rPr>
        <w:rFonts w:hint="default"/>
        <w:lang w:val="uk-UA" w:eastAsia="en-US" w:bidi="ar-SA"/>
      </w:rPr>
    </w:lvl>
    <w:lvl w:ilvl="5" w:tplc="AFE68D52">
      <w:numFmt w:val="bullet"/>
      <w:lvlText w:val="•"/>
      <w:lvlJc w:val="left"/>
      <w:pPr>
        <w:ind w:left="5562" w:hanging="289"/>
      </w:pPr>
      <w:rPr>
        <w:rFonts w:hint="default"/>
        <w:lang w:val="uk-UA" w:eastAsia="en-US" w:bidi="ar-SA"/>
      </w:rPr>
    </w:lvl>
    <w:lvl w:ilvl="6" w:tplc="077A1528">
      <w:numFmt w:val="bullet"/>
      <w:lvlText w:val="•"/>
      <w:lvlJc w:val="left"/>
      <w:pPr>
        <w:ind w:left="6538" w:hanging="289"/>
      </w:pPr>
      <w:rPr>
        <w:rFonts w:hint="default"/>
        <w:lang w:val="uk-UA" w:eastAsia="en-US" w:bidi="ar-SA"/>
      </w:rPr>
    </w:lvl>
    <w:lvl w:ilvl="7" w:tplc="0A56CD28">
      <w:numFmt w:val="bullet"/>
      <w:lvlText w:val="•"/>
      <w:lvlJc w:val="left"/>
      <w:pPr>
        <w:ind w:left="7514" w:hanging="289"/>
      </w:pPr>
      <w:rPr>
        <w:rFonts w:hint="default"/>
        <w:lang w:val="uk-UA" w:eastAsia="en-US" w:bidi="ar-SA"/>
      </w:rPr>
    </w:lvl>
    <w:lvl w:ilvl="8" w:tplc="2272DC6C">
      <w:numFmt w:val="bullet"/>
      <w:lvlText w:val="•"/>
      <w:lvlJc w:val="left"/>
      <w:pPr>
        <w:ind w:left="8491" w:hanging="289"/>
      </w:pPr>
      <w:rPr>
        <w:rFonts w:hint="default"/>
        <w:lang w:val="uk-UA" w:eastAsia="en-US" w:bidi="ar-SA"/>
      </w:rPr>
    </w:lvl>
  </w:abstractNum>
  <w:abstractNum w:abstractNumId="108">
    <w:nsid w:val="7B715F9F"/>
    <w:multiLevelType w:val="multilevel"/>
    <w:tmpl w:val="63CCEA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B67C03"/>
    <w:multiLevelType w:val="multilevel"/>
    <w:tmpl w:val="92BCA8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4625B7"/>
    <w:multiLevelType w:val="multilevel"/>
    <w:tmpl w:val="090A0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FEB2F1F"/>
    <w:multiLevelType w:val="multilevel"/>
    <w:tmpl w:val="FE10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6"/>
  </w:num>
  <w:num w:numId="8">
    <w:abstractNumId w:val="107"/>
  </w:num>
  <w:num w:numId="9">
    <w:abstractNumId w:val="96"/>
  </w:num>
  <w:num w:numId="10">
    <w:abstractNumId w:val="88"/>
  </w:num>
  <w:num w:numId="11">
    <w:abstractNumId w:val="100"/>
  </w:num>
  <w:num w:numId="12">
    <w:abstractNumId w:val="83"/>
  </w:num>
  <w:num w:numId="13">
    <w:abstractNumId w:val="90"/>
  </w:num>
  <w:num w:numId="14">
    <w:abstractNumId w:val="108"/>
  </w:num>
  <w:num w:numId="15">
    <w:abstractNumId w:val="105"/>
  </w:num>
  <w:num w:numId="16">
    <w:abstractNumId w:val="111"/>
  </w:num>
  <w:num w:numId="17">
    <w:abstractNumId w:val="110"/>
  </w:num>
  <w:num w:numId="18">
    <w:abstractNumId w:val="99"/>
  </w:num>
  <w:num w:numId="19">
    <w:abstractNumId w:val="92"/>
  </w:num>
  <w:num w:numId="20">
    <w:abstractNumId w:val="93"/>
  </w:num>
  <w:num w:numId="21">
    <w:abstractNumId w:val="94"/>
  </w:num>
  <w:num w:numId="22">
    <w:abstractNumId w:val="65"/>
  </w:num>
  <w:num w:numId="23">
    <w:abstractNumId w:val="104"/>
  </w:num>
  <w:num w:numId="24">
    <w:abstractNumId w:val="76"/>
  </w:num>
  <w:num w:numId="25">
    <w:abstractNumId w:val="106"/>
  </w:num>
  <w:num w:numId="26">
    <w:abstractNumId w:val="74"/>
  </w:num>
  <w:num w:numId="27">
    <w:abstractNumId w:val="109"/>
  </w:num>
  <w:num w:numId="28">
    <w:abstractNumId w:val="89"/>
  </w:num>
  <w:num w:numId="29">
    <w:abstractNumId w:val="82"/>
  </w:num>
  <w:num w:numId="30">
    <w:abstractNumId w:val="97"/>
  </w:num>
  <w:num w:numId="31">
    <w:abstractNumId w:val="102"/>
  </w:num>
  <w:num w:numId="32">
    <w:abstractNumId w:val="101"/>
  </w:num>
  <w:num w:numId="33">
    <w:abstractNumId w:val="95"/>
  </w:num>
  <w:num w:numId="34">
    <w:abstractNumId w:val="7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476CF-E207-4A11-9AD5-6B016263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2021-05-16T14:57:00Z</dcterms:created>
  <dcterms:modified xsi:type="dcterms:W3CDTF">2021-05-16T15:02:00Z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