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B78991B" w:rsidR="0090603E" w:rsidRPr="000C5934" w:rsidRDefault="000C5934" w:rsidP="000C5934">
      <w:r>
        <w:rPr>
          <w:rFonts w:ascii="Verdana" w:hAnsi="Verdana"/>
          <w:b/>
          <w:bCs/>
          <w:color w:val="000000"/>
          <w:shd w:val="clear" w:color="auto" w:fill="FFFFFF"/>
        </w:rPr>
        <w:t>Онофрійчук Лілія Олегівна. Підготовка майбутніх фахівців дошкільних навчальних закладів до управлінської діяльності у процесі вивчення професійно-орієнтованих дисциплін.- Дисертація канд. пед. наук: 13.00.04, Держ. прикордон. служба України, Нац. акад. Держ. прикордон. служби України ім. Богдана Хмельницького. - Хмельницький, 2013.- 160 с.</w:t>
      </w:r>
    </w:p>
    <w:sectPr w:rsidR="0090603E" w:rsidRPr="000C59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26AB" w14:textId="77777777" w:rsidR="00C40B0C" w:rsidRDefault="00C40B0C">
      <w:pPr>
        <w:spacing w:after="0" w:line="240" w:lineRule="auto"/>
      </w:pPr>
      <w:r>
        <w:separator/>
      </w:r>
    </w:p>
  </w:endnote>
  <w:endnote w:type="continuationSeparator" w:id="0">
    <w:p w14:paraId="2E500729" w14:textId="77777777" w:rsidR="00C40B0C" w:rsidRDefault="00C4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8152" w14:textId="77777777" w:rsidR="00C40B0C" w:rsidRDefault="00C40B0C">
      <w:pPr>
        <w:spacing w:after="0" w:line="240" w:lineRule="auto"/>
      </w:pPr>
      <w:r>
        <w:separator/>
      </w:r>
    </w:p>
  </w:footnote>
  <w:footnote w:type="continuationSeparator" w:id="0">
    <w:p w14:paraId="61353382" w14:textId="77777777" w:rsidR="00C40B0C" w:rsidRDefault="00C4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0B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B0C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25806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4997</cp:revision>
  <dcterms:created xsi:type="dcterms:W3CDTF">2024-06-20T08:51:00Z</dcterms:created>
  <dcterms:modified xsi:type="dcterms:W3CDTF">2024-07-16T10:42:00Z</dcterms:modified>
  <cp:category/>
</cp:coreProperties>
</file>