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A743E3" w:rsidRDefault="00A743E3" w:rsidP="00A743E3">
      <w:r w:rsidRPr="00A743E3">
        <w:rPr>
          <w:rFonts w:ascii="Times New Roman" w:eastAsia="Arial Narrow" w:hAnsi="Times New Roman" w:cs="Times New Roman"/>
          <w:b/>
          <w:bCs/>
          <w:color w:val="000000"/>
          <w:kern w:val="0"/>
          <w:sz w:val="24"/>
          <w:lang w:val="uk-UA" w:eastAsia="uk-UA" w:bidi="uk-UA"/>
        </w:rPr>
        <w:t>Сивокозова Тетяна Василівна</w:t>
      </w:r>
      <w:r w:rsidRPr="00A743E3">
        <w:rPr>
          <w:rFonts w:ascii="Times New Roman" w:eastAsia="Arial Narrow" w:hAnsi="Times New Roman" w:cs="Times New Roman"/>
          <w:color w:val="000000"/>
          <w:kern w:val="0"/>
          <w:sz w:val="24"/>
          <w:lang w:val="uk-UA" w:eastAsia="uk-UA" w:bidi="uk-UA"/>
        </w:rPr>
        <w:t>, молодший науковий спів</w:t>
      </w:r>
      <w:r w:rsidRPr="00A743E3">
        <w:rPr>
          <w:rFonts w:ascii="Times New Roman" w:eastAsia="Arial Narrow" w:hAnsi="Times New Roman" w:cs="Times New Roman"/>
          <w:color w:val="000000"/>
          <w:kern w:val="0"/>
          <w:sz w:val="24"/>
          <w:lang w:val="uk-UA" w:eastAsia="uk-UA" w:bidi="uk-UA"/>
        </w:rPr>
        <w:softHyphen/>
        <w:t>робітник відділу історії мови Інституту української мови НАН України: «Структурно-семантична диференціація прийменни</w:t>
      </w:r>
      <w:r w:rsidRPr="00A743E3">
        <w:rPr>
          <w:rFonts w:ascii="Times New Roman" w:eastAsia="Arial Narrow" w:hAnsi="Times New Roman" w:cs="Times New Roman"/>
          <w:color w:val="000000"/>
          <w:kern w:val="0"/>
          <w:sz w:val="24"/>
          <w:lang w:val="uk-UA" w:eastAsia="uk-UA" w:bidi="uk-UA"/>
        </w:rPr>
        <w:softHyphen/>
        <w:t xml:space="preserve">ково-субстантивних комплексів локативного й </w:t>
      </w:r>
      <w:r w:rsidRPr="00A743E3">
        <w:rPr>
          <w:rFonts w:ascii="Times New Roman" w:eastAsia="Arial Narrow" w:hAnsi="Times New Roman" w:cs="Times New Roman"/>
          <w:color w:val="000000"/>
          <w:kern w:val="0"/>
          <w:sz w:val="24"/>
          <w:lang w:val="uk-UA" w:eastAsia="ru-RU" w:bidi="ru-RU"/>
        </w:rPr>
        <w:t>темпорально</w:t>
      </w:r>
      <w:r w:rsidRPr="00A743E3">
        <w:rPr>
          <w:rFonts w:ascii="Times New Roman" w:eastAsia="Arial Narrow" w:hAnsi="Times New Roman" w:cs="Times New Roman"/>
          <w:color w:val="000000"/>
          <w:kern w:val="0"/>
          <w:sz w:val="24"/>
          <w:lang w:val="uk-UA" w:eastAsia="ru-RU" w:bidi="ru-RU"/>
        </w:rPr>
        <w:softHyphen/>
        <w:t>го</w:t>
      </w:r>
      <w:r w:rsidRPr="00A743E3">
        <w:rPr>
          <w:rFonts w:ascii="Times New Roman" w:eastAsia="Arial Narrow" w:hAnsi="Times New Roman" w:cs="Times New Roman"/>
          <w:color w:val="000000"/>
          <w:kern w:val="0"/>
          <w:sz w:val="24"/>
          <w:lang w:val="uk-UA" w:eastAsia="uk-UA" w:bidi="uk-UA"/>
        </w:rPr>
        <w:t xml:space="preserve"> значень у пам’ятках української мови 17 - 18 ст. зі Східного Полісся» (10.02.01 - українська мова). Спецрада Д 26.173.01 в Інституті української мови</w:t>
      </w:r>
    </w:p>
    <w:sectPr w:rsidR="00086D61" w:rsidRPr="00A743E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7EB58-841B-417A-92B7-C5A0E54B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2020-05-22T17:17:00Z</dcterms:created>
  <dcterms:modified xsi:type="dcterms:W3CDTF">2020-05-22T21:06:00Z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