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089" w:rsidRDefault="00440089" w:rsidP="00440089">
      <w:pPr>
        <w:widowControl/>
        <w:tabs>
          <w:tab w:val="clear" w:pos="709"/>
        </w:tabs>
        <w:suppressAutoHyphens w:val="0"/>
        <w:autoSpaceDE w:val="0"/>
        <w:autoSpaceDN w:val="0"/>
        <w:adjustRightInd w:val="0"/>
        <w:spacing w:after="0" w:line="240" w:lineRule="auto"/>
        <w:ind w:firstLine="0"/>
        <w:jc w:val="left"/>
        <w:rPr>
          <w:rFonts w:ascii="CIDFont+F4" w:hAnsi="CIDFont+F4" w:cs="CIDFont+F4"/>
          <w:color w:val="000000"/>
          <w:kern w:val="0"/>
          <w:sz w:val="28"/>
          <w:szCs w:val="28"/>
          <w:lang w:eastAsia="ru-RU"/>
        </w:rPr>
      </w:pPr>
      <w:r>
        <w:rPr>
          <w:rFonts w:ascii="CIDFont+F3" w:hAnsi="CIDFont+F3" w:cs="CIDFont+F3"/>
          <w:color w:val="191919"/>
          <w:kern w:val="0"/>
          <w:sz w:val="28"/>
          <w:szCs w:val="28"/>
          <w:lang w:eastAsia="ru-RU"/>
        </w:rPr>
        <w:t xml:space="preserve">Дроздова Людмила Володимирівна, </w:t>
      </w:r>
      <w:r>
        <w:rPr>
          <w:rFonts w:ascii="CIDFont+F4" w:hAnsi="CIDFont+F4" w:cs="CIDFont+F4"/>
          <w:color w:val="000000"/>
          <w:kern w:val="0"/>
          <w:sz w:val="28"/>
          <w:szCs w:val="28"/>
          <w:lang w:eastAsia="ru-RU"/>
        </w:rPr>
        <w:t>експерт поліграфолог</w:t>
      </w:r>
    </w:p>
    <w:p w:rsidR="00440089" w:rsidRDefault="00440089" w:rsidP="00440089">
      <w:pPr>
        <w:widowControl/>
        <w:tabs>
          <w:tab w:val="clear" w:pos="709"/>
        </w:tabs>
        <w:suppressAutoHyphens w:val="0"/>
        <w:autoSpaceDE w:val="0"/>
        <w:autoSpaceDN w:val="0"/>
        <w:adjustRightInd w:val="0"/>
        <w:spacing w:after="0" w:line="240" w:lineRule="auto"/>
        <w:ind w:firstLine="0"/>
        <w:jc w:val="left"/>
        <w:rPr>
          <w:rFonts w:ascii="CIDFont+F4" w:hAnsi="CIDFont+F4" w:cs="CIDFont+F4"/>
          <w:color w:val="191919"/>
          <w:kern w:val="0"/>
          <w:sz w:val="28"/>
          <w:szCs w:val="28"/>
          <w:lang w:eastAsia="ru-RU"/>
        </w:rPr>
      </w:pPr>
      <w:r>
        <w:rPr>
          <w:rFonts w:ascii="CIDFont+F4" w:hAnsi="CIDFont+F4" w:cs="CIDFont+F4"/>
          <w:color w:val="000000"/>
          <w:kern w:val="0"/>
          <w:sz w:val="28"/>
          <w:szCs w:val="28"/>
          <w:lang w:eastAsia="ru-RU"/>
        </w:rPr>
        <w:t>Всеукраїнської Асоціації Поліграфологів</w:t>
      </w:r>
      <w:r>
        <w:rPr>
          <w:rFonts w:ascii="CIDFont+F4" w:hAnsi="CIDFont+F4" w:cs="CIDFont+F4"/>
          <w:color w:val="191919"/>
          <w:kern w:val="0"/>
          <w:sz w:val="28"/>
          <w:szCs w:val="28"/>
          <w:lang w:eastAsia="ru-RU"/>
        </w:rPr>
        <w:t>, тема дисертації:</w:t>
      </w:r>
    </w:p>
    <w:p w:rsidR="00440089" w:rsidRDefault="00440089" w:rsidP="00440089">
      <w:pPr>
        <w:widowControl/>
        <w:tabs>
          <w:tab w:val="clear" w:pos="709"/>
        </w:tabs>
        <w:suppressAutoHyphens w:val="0"/>
        <w:autoSpaceDE w:val="0"/>
        <w:autoSpaceDN w:val="0"/>
        <w:adjustRightInd w:val="0"/>
        <w:spacing w:after="0" w:line="240" w:lineRule="auto"/>
        <w:ind w:firstLine="0"/>
        <w:jc w:val="left"/>
        <w:rPr>
          <w:rFonts w:ascii="CIDFont+F4" w:hAnsi="CIDFont+F4" w:cs="CIDFont+F4"/>
          <w:color w:val="191919"/>
          <w:kern w:val="0"/>
          <w:sz w:val="28"/>
          <w:szCs w:val="28"/>
          <w:lang w:eastAsia="ru-RU"/>
        </w:rPr>
      </w:pPr>
      <w:r>
        <w:rPr>
          <w:rFonts w:ascii="CIDFont+F4" w:hAnsi="CIDFont+F4" w:cs="CIDFont+F4"/>
          <w:color w:val="000000"/>
          <w:kern w:val="0"/>
          <w:sz w:val="28"/>
          <w:szCs w:val="28"/>
          <w:lang w:eastAsia="ru-RU"/>
        </w:rPr>
        <w:t>«</w:t>
      </w:r>
      <w:r>
        <w:rPr>
          <w:rFonts w:ascii="CIDFont+F4" w:hAnsi="CIDFont+F4" w:cs="CIDFont+F4"/>
          <w:color w:val="191919"/>
          <w:kern w:val="0"/>
          <w:sz w:val="28"/>
          <w:szCs w:val="28"/>
          <w:lang w:eastAsia="ru-RU"/>
        </w:rPr>
        <w:t>Психологічні та психофізіологічні чинники шахрайства», (053</w:t>
      </w:r>
    </w:p>
    <w:p w:rsidR="00440089" w:rsidRDefault="00440089" w:rsidP="00440089">
      <w:pPr>
        <w:widowControl/>
        <w:tabs>
          <w:tab w:val="clear" w:pos="709"/>
        </w:tabs>
        <w:suppressAutoHyphens w:val="0"/>
        <w:autoSpaceDE w:val="0"/>
        <w:autoSpaceDN w:val="0"/>
        <w:adjustRightInd w:val="0"/>
        <w:spacing w:after="0" w:line="240" w:lineRule="auto"/>
        <w:ind w:firstLine="0"/>
        <w:jc w:val="left"/>
        <w:rPr>
          <w:rFonts w:ascii="CIDFont+F4" w:hAnsi="CIDFont+F4" w:cs="CIDFont+F4"/>
          <w:color w:val="191919"/>
          <w:kern w:val="0"/>
          <w:sz w:val="28"/>
          <w:szCs w:val="28"/>
          <w:lang w:eastAsia="ru-RU"/>
        </w:rPr>
      </w:pPr>
      <w:r>
        <w:rPr>
          <w:rFonts w:ascii="CIDFont+F4" w:hAnsi="CIDFont+F4" w:cs="CIDFont+F4"/>
          <w:color w:val="191919"/>
          <w:kern w:val="0"/>
          <w:sz w:val="28"/>
          <w:szCs w:val="28"/>
          <w:lang w:eastAsia="ru-RU"/>
        </w:rPr>
        <w:t>Психологія). Спеціалізована вчена ради – ДФ 64.700.042 в</w:t>
      </w:r>
    </w:p>
    <w:p w:rsidR="00805889" w:rsidRPr="00440089" w:rsidRDefault="00440089" w:rsidP="00440089">
      <w:r>
        <w:rPr>
          <w:rFonts w:ascii="CIDFont+F4" w:hAnsi="CIDFont+F4" w:cs="CIDFont+F4"/>
          <w:color w:val="191919"/>
          <w:kern w:val="0"/>
          <w:sz w:val="28"/>
          <w:szCs w:val="28"/>
          <w:lang w:eastAsia="ru-RU"/>
        </w:rPr>
        <w:t>Харківському національному університеті внутрішніх справ</w:t>
      </w:r>
    </w:p>
    <w:sectPr w:rsidR="00805889" w:rsidRPr="0044008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CDA" w:rsidRDefault="00BE3CDA">
      <w:pPr>
        <w:spacing w:after="0" w:line="240" w:lineRule="auto"/>
      </w:pPr>
      <w:r>
        <w:separator/>
      </w:r>
    </w:p>
  </w:endnote>
  <w:endnote w:type="continuationSeparator" w:id="0">
    <w:p w:rsidR="00BE3CDA" w:rsidRDefault="00BE3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7C635E">
    <w:pPr>
      <w:rPr>
        <w:sz w:val="2"/>
        <w:szCs w:val="2"/>
      </w:rPr>
    </w:pPr>
    <w:r w:rsidRPr="007C63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E3CDA" w:rsidRDefault="007C635E">
                <w:pPr>
                  <w:spacing w:line="240" w:lineRule="auto"/>
                </w:pPr>
                <w:fldSimple w:instr=" PAGE \* MERGEFORMAT ">
                  <w:r w:rsidR="00BE3CD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7C635E">
    <w:pPr>
      <w:rPr>
        <w:sz w:val="2"/>
        <w:szCs w:val="2"/>
      </w:rPr>
    </w:pPr>
    <w:r w:rsidRPr="007C63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E3CDA" w:rsidRDefault="007C635E">
                <w:pPr>
                  <w:spacing w:line="240" w:lineRule="auto"/>
                </w:pPr>
                <w:fldSimple w:instr=" PAGE \* MERGEFORMAT ">
                  <w:r w:rsidR="00440089" w:rsidRPr="00440089">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CDA" w:rsidRDefault="00BE3CDA"/>
    <w:p w:rsidR="00BE3CDA" w:rsidRDefault="00BE3CDA"/>
    <w:p w:rsidR="00BE3CDA" w:rsidRDefault="00BE3CDA"/>
    <w:p w:rsidR="00BE3CDA" w:rsidRDefault="00BE3CDA"/>
    <w:p w:rsidR="00BE3CDA" w:rsidRDefault="00BE3CDA"/>
    <w:p w:rsidR="00BE3CDA" w:rsidRDefault="00BE3CDA"/>
    <w:p w:rsidR="00BE3CDA" w:rsidRDefault="007C635E">
      <w:pPr>
        <w:rPr>
          <w:sz w:val="2"/>
          <w:szCs w:val="2"/>
        </w:rPr>
      </w:pPr>
      <w:r w:rsidRPr="007C63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E3CDA" w:rsidRDefault="007C635E">
                  <w:pPr>
                    <w:spacing w:line="240" w:lineRule="auto"/>
                  </w:pPr>
                  <w:fldSimple w:instr=" PAGE \* MERGEFORMAT ">
                    <w:r w:rsidR="00805889" w:rsidRPr="00805889">
                      <w:rPr>
                        <w:rStyle w:val="afffff9"/>
                        <w:b w:val="0"/>
                        <w:bCs w:val="0"/>
                        <w:noProof/>
                      </w:rPr>
                      <w:t>24</w:t>
                    </w:r>
                  </w:fldSimple>
                </w:p>
              </w:txbxContent>
            </v:textbox>
            <w10:wrap anchorx="page" anchory="page"/>
          </v:shape>
        </w:pict>
      </w:r>
    </w:p>
    <w:p w:rsidR="00BE3CDA" w:rsidRDefault="00BE3CDA"/>
    <w:p w:rsidR="00BE3CDA" w:rsidRDefault="00BE3CDA"/>
    <w:p w:rsidR="00BE3CDA" w:rsidRDefault="007C635E">
      <w:pPr>
        <w:rPr>
          <w:sz w:val="2"/>
          <w:szCs w:val="2"/>
        </w:rPr>
      </w:pPr>
      <w:r w:rsidRPr="007C63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E3CDA" w:rsidRDefault="00BE3CDA"/>
                <w:p w:rsidR="00BE3CDA" w:rsidRDefault="007C635E">
                  <w:pPr>
                    <w:pStyle w:val="1ffffff7"/>
                    <w:spacing w:line="240" w:lineRule="auto"/>
                  </w:pPr>
                  <w:fldSimple w:instr=" PAGE \* MERGEFORMAT ">
                    <w:r w:rsidR="00805889" w:rsidRPr="00805889">
                      <w:rPr>
                        <w:rStyle w:val="3b"/>
                        <w:noProof/>
                      </w:rPr>
                      <w:t>24</w:t>
                    </w:r>
                  </w:fldSimple>
                </w:p>
              </w:txbxContent>
            </v:textbox>
            <w10:wrap anchorx="page" anchory="page"/>
          </v:shape>
        </w:pict>
      </w:r>
    </w:p>
    <w:p w:rsidR="00BE3CDA" w:rsidRDefault="00BE3CDA"/>
    <w:p w:rsidR="00BE3CDA" w:rsidRDefault="00BE3CDA">
      <w:pPr>
        <w:rPr>
          <w:sz w:val="2"/>
          <w:szCs w:val="2"/>
        </w:rPr>
      </w:pPr>
    </w:p>
    <w:p w:rsidR="00BE3CDA" w:rsidRDefault="00BE3CDA"/>
    <w:p w:rsidR="00BE3CDA" w:rsidRDefault="00BE3CDA">
      <w:pPr>
        <w:spacing w:after="0" w:line="240" w:lineRule="auto"/>
      </w:pPr>
    </w:p>
  </w:footnote>
  <w:footnote w:type="continuationSeparator" w:id="0">
    <w:p w:rsidR="00BE3CDA" w:rsidRDefault="00BE3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BE3CDA"/>
  <w:p w:rsidR="00BE3CDA" w:rsidRDefault="00BE3CD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Pr="005856C0" w:rsidRDefault="00BE3CD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9E7EAD"/>
    <w:multiLevelType w:val="multilevel"/>
    <w:tmpl w:val="050A9A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69B0945"/>
    <w:multiLevelType w:val="hybridMultilevel"/>
    <w:tmpl w:val="80722386"/>
    <w:lvl w:ilvl="0" w:tplc="4210DF22">
      <w:start w:val="1"/>
      <w:numFmt w:val="decimal"/>
      <w:lvlText w:val="%1."/>
      <w:lvlJc w:val="left"/>
      <w:pPr>
        <w:ind w:left="379" w:hanging="350"/>
      </w:pPr>
      <w:rPr>
        <w:rFonts w:ascii="Times New Roman" w:eastAsia="Times New Roman" w:hAnsi="Times New Roman" w:cs="Times New Roman" w:hint="default"/>
        <w:w w:val="99"/>
        <w:sz w:val="28"/>
        <w:szCs w:val="28"/>
        <w:lang w:val="uk-UA" w:eastAsia="en-US" w:bidi="ar-SA"/>
      </w:rPr>
    </w:lvl>
    <w:lvl w:ilvl="1" w:tplc="D5E09A12">
      <w:numFmt w:val="bullet"/>
      <w:lvlText w:val="•"/>
      <w:lvlJc w:val="left"/>
      <w:pPr>
        <w:ind w:left="1350" w:hanging="350"/>
      </w:pPr>
      <w:rPr>
        <w:rFonts w:hint="default"/>
        <w:lang w:val="uk-UA" w:eastAsia="en-US" w:bidi="ar-SA"/>
      </w:rPr>
    </w:lvl>
    <w:lvl w:ilvl="2" w:tplc="48E4BBA4">
      <w:numFmt w:val="bullet"/>
      <w:lvlText w:val="•"/>
      <w:lvlJc w:val="left"/>
      <w:pPr>
        <w:ind w:left="2320" w:hanging="350"/>
      </w:pPr>
      <w:rPr>
        <w:rFonts w:hint="default"/>
        <w:lang w:val="uk-UA" w:eastAsia="en-US" w:bidi="ar-SA"/>
      </w:rPr>
    </w:lvl>
    <w:lvl w:ilvl="3" w:tplc="16BEE1C4">
      <w:numFmt w:val="bullet"/>
      <w:lvlText w:val="•"/>
      <w:lvlJc w:val="left"/>
      <w:pPr>
        <w:ind w:left="3291" w:hanging="350"/>
      </w:pPr>
      <w:rPr>
        <w:rFonts w:hint="default"/>
        <w:lang w:val="uk-UA" w:eastAsia="en-US" w:bidi="ar-SA"/>
      </w:rPr>
    </w:lvl>
    <w:lvl w:ilvl="4" w:tplc="ADFADF9C">
      <w:numFmt w:val="bullet"/>
      <w:lvlText w:val="•"/>
      <w:lvlJc w:val="left"/>
      <w:pPr>
        <w:ind w:left="4261" w:hanging="350"/>
      </w:pPr>
      <w:rPr>
        <w:rFonts w:hint="default"/>
        <w:lang w:val="uk-UA" w:eastAsia="en-US" w:bidi="ar-SA"/>
      </w:rPr>
    </w:lvl>
    <w:lvl w:ilvl="5" w:tplc="FAEEFF5A">
      <w:numFmt w:val="bullet"/>
      <w:lvlText w:val="•"/>
      <w:lvlJc w:val="left"/>
      <w:pPr>
        <w:ind w:left="5232" w:hanging="350"/>
      </w:pPr>
      <w:rPr>
        <w:rFonts w:hint="default"/>
        <w:lang w:val="uk-UA" w:eastAsia="en-US" w:bidi="ar-SA"/>
      </w:rPr>
    </w:lvl>
    <w:lvl w:ilvl="6" w:tplc="A50EB4F6">
      <w:numFmt w:val="bullet"/>
      <w:lvlText w:val="•"/>
      <w:lvlJc w:val="left"/>
      <w:pPr>
        <w:ind w:left="6202" w:hanging="350"/>
      </w:pPr>
      <w:rPr>
        <w:rFonts w:hint="default"/>
        <w:lang w:val="uk-UA" w:eastAsia="en-US" w:bidi="ar-SA"/>
      </w:rPr>
    </w:lvl>
    <w:lvl w:ilvl="7" w:tplc="B20E6034">
      <w:numFmt w:val="bullet"/>
      <w:lvlText w:val="•"/>
      <w:lvlJc w:val="left"/>
      <w:pPr>
        <w:ind w:left="7172" w:hanging="350"/>
      </w:pPr>
      <w:rPr>
        <w:rFonts w:hint="default"/>
        <w:lang w:val="uk-UA" w:eastAsia="en-US" w:bidi="ar-SA"/>
      </w:rPr>
    </w:lvl>
    <w:lvl w:ilvl="8" w:tplc="3BA22D20">
      <w:numFmt w:val="bullet"/>
      <w:lvlText w:val="•"/>
      <w:lvlJc w:val="left"/>
      <w:pPr>
        <w:ind w:left="8143" w:hanging="350"/>
      </w:pPr>
      <w:rPr>
        <w:rFonts w:hint="default"/>
        <w:lang w:val="uk-UA" w:eastAsia="en-US" w:bidi="ar-SA"/>
      </w:rPr>
    </w:lvl>
  </w:abstractNum>
  <w:abstractNum w:abstractNumId="75">
    <w:nsid w:val="06E94845"/>
    <w:multiLevelType w:val="multilevel"/>
    <w:tmpl w:val="70EC78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5D00A9"/>
    <w:multiLevelType w:val="hybridMultilevel"/>
    <w:tmpl w:val="7DB2AC7E"/>
    <w:lvl w:ilvl="0" w:tplc="E1FC37BC">
      <w:start w:val="1"/>
      <w:numFmt w:val="decimal"/>
      <w:lvlText w:val="%1."/>
      <w:lvlJc w:val="left"/>
      <w:pPr>
        <w:tabs>
          <w:tab w:val="num" w:pos="1080"/>
        </w:tabs>
        <w:ind w:left="1080" w:hanging="360"/>
      </w:pPr>
      <w:rPr>
        <w:rFonts w:cs="Times New Roman" w:hint="default"/>
      </w:rPr>
    </w:lvl>
    <w:lvl w:ilvl="1" w:tplc="93B28E86">
      <w:numFmt w:val="none"/>
      <w:lvlText w:val=""/>
      <w:lvlJc w:val="left"/>
      <w:pPr>
        <w:tabs>
          <w:tab w:val="num" w:pos="360"/>
        </w:tabs>
      </w:pPr>
      <w:rPr>
        <w:rFonts w:cs="Times New Roman"/>
      </w:rPr>
    </w:lvl>
    <w:lvl w:ilvl="2" w:tplc="4C14EB66">
      <w:numFmt w:val="none"/>
      <w:lvlText w:val=""/>
      <w:lvlJc w:val="left"/>
      <w:pPr>
        <w:tabs>
          <w:tab w:val="num" w:pos="360"/>
        </w:tabs>
      </w:pPr>
      <w:rPr>
        <w:rFonts w:cs="Times New Roman"/>
      </w:rPr>
    </w:lvl>
    <w:lvl w:ilvl="3" w:tplc="279E26F6">
      <w:numFmt w:val="none"/>
      <w:lvlText w:val=""/>
      <w:lvlJc w:val="left"/>
      <w:pPr>
        <w:tabs>
          <w:tab w:val="num" w:pos="360"/>
        </w:tabs>
      </w:pPr>
      <w:rPr>
        <w:rFonts w:cs="Times New Roman"/>
      </w:rPr>
    </w:lvl>
    <w:lvl w:ilvl="4" w:tplc="30662862">
      <w:numFmt w:val="none"/>
      <w:lvlText w:val=""/>
      <w:lvlJc w:val="left"/>
      <w:pPr>
        <w:tabs>
          <w:tab w:val="num" w:pos="360"/>
        </w:tabs>
      </w:pPr>
      <w:rPr>
        <w:rFonts w:cs="Times New Roman"/>
      </w:rPr>
    </w:lvl>
    <w:lvl w:ilvl="5" w:tplc="7E90E254">
      <w:numFmt w:val="none"/>
      <w:lvlText w:val=""/>
      <w:lvlJc w:val="left"/>
      <w:pPr>
        <w:tabs>
          <w:tab w:val="num" w:pos="360"/>
        </w:tabs>
      </w:pPr>
      <w:rPr>
        <w:rFonts w:cs="Times New Roman"/>
      </w:rPr>
    </w:lvl>
    <w:lvl w:ilvl="6" w:tplc="55A4D534">
      <w:numFmt w:val="none"/>
      <w:lvlText w:val=""/>
      <w:lvlJc w:val="left"/>
      <w:pPr>
        <w:tabs>
          <w:tab w:val="num" w:pos="360"/>
        </w:tabs>
      </w:pPr>
      <w:rPr>
        <w:rFonts w:cs="Times New Roman"/>
      </w:rPr>
    </w:lvl>
    <w:lvl w:ilvl="7" w:tplc="E1841366">
      <w:numFmt w:val="none"/>
      <w:lvlText w:val=""/>
      <w:lvlJc w:val="left"/>
      <w:pPr>
        <w:tabs>
          <w:tab w:val="num" w:pos="360"/>
        </w:tabs>
      </w:pPr>
      <w:rPr>
        <w:rFonts w:cs="Times New Roman"/>
      </w:rPr>
    </w:lvl>
    <w:lvl w:ilvl="8" w:tplc="A5BE09D0">
      <w:numFmt w:val="none"/>
      <w:lvlText w:val=""/>
      <w:lvlJc w:val="left"/>
      <w:pPr>
        <w:tabs>
          <w:tab w:val="num" w:pos="360"/>
        </w:tabs>
      </w:pPr>
      <w:rPr>
        <w:rFonts w:cs="Times New Roman"/>
      </w:rPr>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D553664"/>
    <w:multiLevelType w:val="multilevel"/>
    <w:tmpl w:val="A57618E0"/>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DD14805"/>
    <w:multiLevelType w:val="multilevel"/>
    <w:tmpl w:val="3582349A"/>
    <w:lvl w:ilvl="0">
      <w:start w:val="2"/>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E807C03"/>
    <w:multiLevelType w:val="multilevel"/>
    <w:tmpl w:val="A4DC29D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6">
    <w:nsid w:val="154C461C"/>
    <w:multiLevelType w:val="multilevel"/>
    <w:tmpl w:val="D22424B6"/>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8">
    <w:nsid w:val="1EA97B36"/>
    <w:multiLevelType w:val="multilevel"/>
    <w:tmpl w:val="38D821A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5C70A4"/>
    <w:multiLevelType w:val="multilevel"/>
    <w:tmpl w:val="494EA8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1749D7"/>
    <w:multiLevelType w:val="multilevel"/>
    <w:tmpl w:val="EC1CA2E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2">
    <w:nsid w:val="29A30EE1"/>
    <w:multiLevelType w:val="multilevel"/>
    <w:tmpl w:val="EBD603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A43039D"/>
    <w:multiLevelType w:val="multilevel"/>
    <w:tmpl w:val="AF504660"/>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5094EE4"/>
    <w:multiLevelType w:val="hybridMultilevel"/>
    <w:tmpl w:val="E890A40E"/>
    <w:lvl w:ilvl="0" w:tplc="0419000B">
      <w:start w:val="1"/>
      <w:numFmt w:val="bullet"/>
      <w:lvlText w:val=""/>
      <w:lvlJc w:val="left"/>
      <w:pPr>
        <w:tabs>
          <w:tab w:val="num" w:pos="720"/>
        </w:tabs>
        <w:ind w:left="720" w:hanging="360"/>
      </w:pPr>
      <w:rPr>
        <w:rFonts w:ascii="Wingdings" w:hAnsi="Wingdings" w:hint="default"/>
      </w:rPr>
    </w:lvl>
    <w:lvl w:ilvl="1" w:tplc="C0806A9E">
      <w:start w:val="1"/>
      <w:numFmt w:val="bullet"/>
      <w:lvlText w:val="-"/>
      <w:lvlJc w:val="left"/>
      <w:pPr>
        <w:tabs>
          <w:tab w:val="num" w:pos="1440"/>
        </w:tabs>
        <w:ind w:left="1440" w:hanging="360"/>
      </w:pPr>
      <w:rPr>
        <w:rFonts w:ascii="Times New Roman" w:hAnsi="Times New Roman" w:hint="default"/>
      </w:rPr>
    </w:lvl>
    <w:lvl w:ilvl="2" w:tplc="9EFEE208">
      <w:start w:val="1"/>
      <w:numFmt w:val="bullet"/>
      <w:lvlText w:val="-"/>
      <w:lvlJc w:val="left"/>
      <w:pPr>
        <w:tabs>
          <w:tab w:val="num" w:pos="2160"/>
        </w:tabs>
        <w:ind w:left="2160" w:hanging="360"/>
      </w:pPr>
      <w:rPr>
        <w:rFonts w:ascii="Times New Roman" w:hAnsi="Times New Roman" w:hint="default"/>
      </w:rPr>
    </w:lvl>
    <w:lvl w:ilvl="3" w:tplc="DDA0C138">
      <w:start w:val="1"/>
      <w:numFmt w:val="bullet"/>
      <w:lvlText w:val="-"/>
      <w:lvlJc w:val="left"/>
      <w:pPr>
        <w:tabs>
          <w:tab w:val="num" w:pos="2880"/>
        </w:tabs>
        <w:ind w:left="2880" w:hanging="360"/>
      </w:pPr>
      <w:rPr>
        <w:rFonts w:ascii="Times New Roman" w:hAnsi="Times New Roman" w:hint="default"/>
      </w:rPr>
    </w:lvl>
    <w:lvl w:ilvl="4" w:tplc="1B1E9CDC">
      <w:start w:val="1"/>
      <w:numFmt w:val="bullet"/>
      <w:lvlText w:val="-"/>
      <w:lvlJc w:val="left"/>
      <w:pPr>
        <w:tabs>
          <w:tab w:val="num" w:pos="3600"/>
        </w:tabs>
        <w:ind w:left="3600" w:hanging="360"/>
      </w:pPr>
      <w:rPr>
        <w:rFonts w:ascii="Times New Roman" w:hAnsi="Times New Roman" w:hint="default"/>
      </w:rPr>
    </w:lvl>
    <w:lvl w:ilvl="5" w:tplc="3E2A2398">
      <w:start w:val="1"/>
      <w:numFmt w:val="bullet"/>
      <w:lvlText w:val="-"/>
      <w:lvlJc w:val="left"/>
      <w:pPr>
        <w:tabs>
          <w:tab w:val="num" w:pos="4320"/>
        </w:tabs>
        <w:ind w:left="4320" w:hanging="360"/>
      </w:pPr>
      <w:rPr>
        <w:rFonts w:ascii="Times New Roman" w:hAnsi="Times New Roman" w:hint="default"/>
      </w:rPr>
    </w:lvl>
    <w:lvl w:ilvl="6" w:tplc="D4845008">
      <w:start w:val="1"/>
      <w:numFmt w:val="bullet"/>
      <w:lvlText w:val="-"/>
      <w:lvlJc w:val="left"/>
      <w:pPr>
        <w:tabs>
          <w:tab w:val="num" w:pos="5040"/>
        </w:tabs>
        <w:ind w:left="5040" w:hanging="360"/>
      </w:pPr>
      <w:rPr>
        <w:rFonts w:ascii="Times New Roman" w:hAnsi="Times New Roman" w:hint="default"/>
      </w:rPr>
    </w:lvl>
    <w:lvl w:ilvl="7" w:tplc="C82CD9A2">
      <w:start w:val="1"/>
      <w:numFmt w:val="bullet"/>
      <w:lvlText w:val="-"/>
      <w:lvlJc w:val="left"/>
      <w:pPr>
        <w:tabs>
          <w:tab w:val="num" w:pos="5760"/>
        </w:tabs>
        <w:ind w:left="5760" w:hanging="360"/>
      </w:pPr>
      <w:rPr>
        <w:rFonts w:ascii="Times New Roman" w:hAnsi="Times New Roman" w:hint="default"/>
      </w:rPr>
    </w:lvl>
    <w:lvl w:ilvl="8" w:tplc="CDAE3AEC">
      <w:start w:val="1"/>
      <w:numFmt w:val="bullet"/>
      <w:lvlText w:val="-"/>
      <w:lvlJc w:val="left"/>
      <w:pPr>
        <w:tabs>
          <w:tab w:val="num" w:pos="6480"/>
        </w:tabs>
        <w:ind w:left="6480" w:hanging="360"/>
      </w:pPr>
      <w:rPr>
        <w:rFonts w:ascii="Times New Roman" w:hAnsi="Times New Roman" w:hint="default"/>
      </w:rPr>
    </w:lvl>
  </w:abstractNum>
  <w:abstractNum w:abstractNumId="95">
    <w:nsid w:val="3837479C"/>
    <w:multiLevelType w:val="multilevel"/>
    <w:tmpl w:val="C4CEAE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38A4B04"/>
    <w:multiLevelType w:val="multilevel"/>
    <w:tmpl w:val="598EE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87A270F"/>
    <w:multiLevelType w:val="multilevel"/>
    <w:tmpl w:val="65BA1A7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D824517"/>
    <w:multiLevelType w:val="multilevel"/>
    <w:tmpl w:val="8BCEF84E"/>
    <w:lvl w:ilvl="0">
      <w:start w:val="1"/>
      <w:numFmt w:val="decimal"/>
      <w:lvlText w:val="%1."/>
      <w:lvlJc w:val="left"/>
      <w:pPr>
        <w:ind w:left="432" w:hanging="432"/>
      </w:pPr>
      <w:rPr>
        <w:rFonts w:cs="Times New Roman" w:hint="default"/>
      </w:rPr>
    </w:lvl>
    <w:lvl w:ilvl="1">
      <w:start w:val="1"/>
      <w:numFmt w:val="decimal"/>
      <w:lvlText w:val="%1.%2."/>
      <w:lvlJc w:val="left"/>
      <w:pPr>
        <w:ind w:left="1713" w:hanging="720"/>
      </w:pPr>
      <w:rPr>
        <w:rFonts w:cs="Times New Roman" w:hint="default"/>
      </w:rPr>
    </w:lvl>
    <w:lvl w:ilvl="2">
      <w:start w:val="1"/>
      <w:numFmt w:val="decimal"/>
      <w:lvlText w:val="%1.%2.%3."/>
      <w:lvlJc w:val="left"/>
      <w:pPr>
        <w:ind w:left="2928" w:hanging="720"/>
      </w:pPr>
      <w:rPr>
        <w:rFonts w:cs="Times New Roman" w:hint="default"/>
      </w:rPr>
    </w:lvl>
    <w:lvl w:ilvl="3">
      <w:start w:val="1"/>
      <w:numFmt w:val="decimal"/>
      <w:lvlText w:val="%1.%2.%3.%4."/>
      <w:lvlJc w:val="left"/>
      <w:pPr>
        <w:ind w:left="4392" w:hanging="1080"/>
      </w:pPr>
      <w:rPr>
        <w:rFonts w:cs="Times New Roman" w:hint="default"/>
      </w:rPr>
    </w:lvl>
    <w:lvl w:ilvl="4">
      <w:start w:val="1"/>
      <w:numFmt w:val="decimal"/>
      <w:lvlText w:val="%1.%2.%3.%4.%5."/>
      <w:lvlJc w:val="left"/>
      <w:pPr>
        <w:ind w:left="5496" w:hanging="1080"/>
      </w:pPr>
      <w:rPr>
        <w:rFonts w:cs="Times New Roman" w:hint="default"/>
      </w:rPr>
    </w:lvl>
    <w:lvl w:ilvl="5">
      <w:start w:val="1"/>
      <w:numFmt w:val="decimal"/>
      <w:lvlText w:val="%1.%2.%3.%4.%5.%6."/>
      <w:lvlJc w:val="left"/>
      <w:pPr>
        <w:ind w:left="6960" w:hanging="1440"/>
      </w:pPr>
      <w:rPr>
        <w:rFonts w:cs="Times New Roman" w:hint="default"/>
      </w:rPr>
    </w:lvl>
    <w:lvl w:ilvl="6">
      <w:start w:val="1"/>
      <w:numFmt w:val="decimal"/>
      <w:lvlText w:val="%1.%2.%3.%4.%5.%6.%7."/>
      <w:lvlJc w:val="left"/>
      <w:pPr>
        <w:ind w:left="8424" w:hanging="1800"/>
      </w:pPr>
      <w:rPr>
        <w:rFonts w:cs="Times New Roman" w:hint="default"/>
      </w:rPr>
    </w:lvl>
    <w:lvl w:ilvl="7">
      <w:start w:val="1"/>
      <w:numFmt w:val="decimal"/>
      <w:lvlText w:val="%1.%2.%3.%4.%5.%6.%7.%8."/>
      <w:lvlJc w:val="left"/>
      <w:pPr>
        <w:ind w:left="9528" w:hanging="1800"/>
      </w:pPr>
      <w:rPr>
        <w:rFonts w:cs="Times New Roman" w:hint="default"/>
      </w:rPr>
    </w:lvl>
    <w:lvl w:ilvl="8">
      <w:start w:val="1"/>
      <w:numFmt w:val="decimal"/>
      <w:lvlText w:val="%1.%2.%3.%4.%5.%6.%7.%8.%9."/>
      <w:lvlJc w:val="left"/>
      <w:pPr>
        <w:ind w:left="10992" w:hanging="2160"/>
      </w:pPr>
      <w:rPr>
        <w:rFonts w:cs="Times New Roman" w:hint="default"/>
      </w:rPr>
    </w:lvl>
  </w:abstractNum>
  <w:abstractNum w:abstractNumId="100">
    <w:nsid w:val="50E93584"/>
    <w:multiLevelType w:val="hybridMultilevel"/>
    <w:tmpl w:val="F984F2DE"/>
    <w:lvl w:ilvl="0" w:tplc="C27A4C80">
      <w:start w:val="1"/>
      <w:numFmt w:val="decimal"/>
      <w:lvlText w:val="%1."/>
      <w:lvlJc w:val="left"/>
      <w:pPr>
        <w:ind w:left="1070" w:hanging="360"/>
      </w:pPr>
      <w:rPr>
        <w:rFonts w:ascii="Times New Roman" w:eastAsia="Times New Roman" w:hAnsi="Times New Roman"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52DB631A"/>
    <w:multiLevelType w:val="multilevel"/>
    <w:tmpl w:val="6690189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A606792"/>
    <w:multiLevelType w:val="multilevel"/>
    <w:tmpl w:val="38CC36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D2F0E43"/>
    <w:multiLevelType w:val="multilevel"/>
    <w:tmpl w:val="C98226F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54967B5"/>
    <w:multiLevelType w:val="multilevel"/>
    <w:tmpl w:val="A4386DFC"/>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75E58B0"/>
    <w:multiLevelType w:val="multilevel"/>
    <w:tmpl w:val="5B0083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7F314AA"/>
    <w:multiLevelType w:val="multilevel"/>
    <w:tmpl w:val="05F2685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D4969F6"/>
    <w:multiLevelType w:val="multilevel"/>
    <w:tmpl w:val="93F6D2E4"/>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09">
    <w:nsid w:val="707206FB"/>
    <w:multiLevelType w:val="multilevel"/>
    <w:tmpl w:val="0FC67E1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452435A"/>
    <w:multiLevelType w:val="multilevel"/>
    <w:tmpl w:val="C4CEAE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7EF67BC"/>
    <w:multiLevelType w:val="multilevel"/>
    <w:tmpl w:val="DBBE9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824560D"/>
    <w:multiLevelType w:val="multilevel"/>
    <w:tmpl w:val="D584D1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AE2125F"/>
    <w:multiLevelType w:val="multilevel"/>
    <w:tmpl w:val="FE68631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D6B44A9"/>
    <w:multiLevelType w:val="multilevel"/>
    <w:tmpl w:val="8AD221EE"/>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E1F3FC3"/>
    <w:multiLevelType w:val="multilevel"/>
    <w:tmpl w:val="B6404074"/>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6"/>
  </w:num>
  <w:num w:numId="7">
    <w:abstractNumId w:val="101"/>
  </w:num>
  <w:num w:numId="8">
    <w:abstractNumId w:val="88"/>
  </w:num>
  <w:num w:numId="9">
    <w:abstractNumId w:val="93"/>
  </w:num>
  <w:num w:numId="10">
    <w:abstractNumId w:val="86"/>
  </w:num>
  <w:num w:numId="11">
    <w:abstractNumId w:val="109"/>
  </w:num>
  <w:num w:numId="12">
    <w:abstractNumId w:val="103"/>
  </w:num>
  <w:num w:numId="13">
    <w:abstractNumId w:val="113"/>
  </w:num>
  <w:num w:numId="14">
    <w:abstractNumId w:val="107"/>
  </w:num>
  <w:num w:numId="15">
    <w:abstractNumId w:val="81"/>
  </w:num>
  <w:num w:numId="16">
    <w:abstractNumId w:val="96"/>
  </w:num>
  <w:num w:numId="17">
    <w:abstractNumId w:val="75"/>
  </w:num>
  <w:num w:numId="18">
    <w:abstractNumId w:val="112"/>
  </w:num>
  <w:num w:numId="19">
    <w:abstractNumId w:val="71"/>
  </w:num>
  <w:num w:numId="20">
    <w:abstractNumId w:val="111"/>
  </w:num>
  <w:num w:numId="21">
    <w:abstractNumId w:val="74"/>
  </w:num>
  <w:num w:numId="22">
    <w:abstractNumId w:val="90"/>
  </w:num>
  <w:num w:numId="23">
    <w:abstractNumId w:val="98"/>
  </w:num>
  <w:num w:numId="24">
    <w:abstractNumId w:val="82"/>
  </w:num>
  <w:num w:numId="25">
    <w:abstractNumId w:val="114"/>
  </w:num>
  <w:num w:numId="26">
    <w:abstractNumId w:val="110"/>
  </w:num>
  <w:num w:numId="27">
    <w:abstractNumId w:val="95"/>
  </w:num>
  <w:num w:numId="28">
    <w:abstractNumId w:val="77"/>
  </w:num>
  <w:num w:numId="29">
    <w:abstractNumId w:val="99"/>
  </w:num>
  <w:num w:numId="30">
    <w:abstractNumId w:val="94"/>
  </w:num>
  <w:num w:numId="31">
    <w:abstractNumId w:val="100"/>
  </w:num>
  <w:num w:numId="32">
    <w:abstractNumId w:val="115"/>
  </w:num>
  <w:num w:numId="33">
    <w:abstractNumId w:val="80"/>
  </w:num>
  <w:num w:numId="34">
    <w:abstractNumId w:val="104"/>
  </w:num>
  <w:num w:numId="35">
    <w:abstractNumId w:val="102"/>
  </w:num>
  <w:num w:numId="36">
    <w:abstractNumId w:val="89"/>
  </w:num>
  <w:num w:numId="37">
    <w:abstractNumId w:val="105"/>
  </w:num>
  <w:num w:numId="38">
    <w:abstractNumId w:val="9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A2"/>
    <w:rsid w:val="00947701"/>
    <w:rsid w:val="00947757"/>
    <w:rsid w:val="009477B1"/>
    <w:rsid w:val="0094785F"/>
    <w:rsid w:val="00947867"/>
    <w:rsid w:val="00947904"/>
    <w:rsid w:val="0094792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7CE0B8-B216-4A29-88C1-DCDABAAA6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1153</TotalTime>
  <Pages>1</Pages>
  <Words>42</Words>
  <Characters>244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39</cp:revision>
  <cp:lastPrinted>2009-02-06T05:36:00Z</cp:lastPrinted>
  <dcterms:created xsi:type="dcterms:W3CDTF">2021-11-01T08:58:00Z</dcterms:created>
  <dcterms:modified xsi:type="dcterms:W3CDTF">2021-11-02T09:29:00Z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