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AED9" w14:textId="77777777" w:rsidR="009437A6" w:rsidRDefault="009437A6" w:rsidP="009437A6">
      <w:pPr>
        <w:pStyle w:val="afffffffffffffffffffffffffff5"/>
        <w:rPr>
          <w:rFonts w:ascii="Verdana" w:hAnsi="Verdana"/>
          <w:color w:val="000000"/>
          <w:sz w:val="21"/>
          <w:szCs w:val="21"/>
        </w:rPr>
      </w:pPr>
      <w:r>
        <w:rPr>
          <w:rFonts w:ascii="Helvetica" w:hAnsi="Helvetica" w:cs="Helvetica"/>
          <w:b/>
          <w:bCs w:val="0"/>
          <w:color w:val="222222"/>
          <w:sz w:val="21"/>
          <w:szCs w:val="21"/>
        </w:rPr>
        <w:t>Ануфриева, Ульяна Алексеевна.</w:t>
      </w:r>
    </w:p>
    <w:p w14:paraId="319CA814" w14:textId="77777777" w:rsidR="009437A6" w:rsidRDefault="009437A6" w:rsidP="009437A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некорректных дифференциально-операторных задач полугрупповыми </w:t>
      </w:r>
      <w:proofErr w:type="gramStart"/>
      <w:r>
        <w:rPr>
          <w:rFonts w:ascii="Helvetica" w:hAnsi="Helvetica" w:cs="Helvetica"/>
          <w:caps/>
          <w:color w:val="222222"/>
          <w:sz w:val="21"/>
          <w:szCs w:val="21"/>
        </w:rPr>
        <w:t>методами :</w:t>
      </w:r>
      <w:proofErr w:type="gramEnd"/>
      <w:r>
        <w:rPr>
          <w:rFonts w:ascii="Helvetica" w:hAnsi="Helvetica" w:cs="Helvetica"/>
          <w:caps/>
          <w:color w:val="222222"/>
          <w:sz w:val="21"/>
          <w:szCs w:val="21"/>
        </w:rPr>
        <w:t xml:space="preserve"> диссертация ... кандидата физико-математических наук : 01.01.01. - Екатеринбург, 1999. - 88 с.</w:t>
      </w:r>
    </w:p>
    <w:p w14:paraId="61E8DACF" w14:textId="77777777" w:rsidR="009437A6" w:rsidRDefault="009437A6" w:rsidP="009437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Ануфриева, Ульяна Алексеевна</w:t>
      </w:r>
    </w:p>
    <w:p w14:paraId="3D1F2558"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EE87B41"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CD6818"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Абстрактная задача Коши, корректная в</w:t>
      </w:r>
    </w:p>
    <w:p w14:paraId="4E1F47BF"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пространствах </w:t>
      </w:r>
      <w:proofErr w:type="spellStart"/>
      <w:r>
        <w:rPr>
          <w:rFonts w:ascii="Arial" w:hAnsi="Arial" w:cs="Arial"/>
          <w:color w:val="333333"/>
          <w:sz w:val="21"/>
          <w:szCs w:val="21"/>
        </w:rPr>
        <w:t>ультрараспределений</w:t>
      </w:r>
      <w:proofErr w:type="spellEnd"/>
    </w:p>
    <w:p w14:paraId="21103ADD"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Пространства абстрактных </w:t>
      </w:r>
      <w:proofErr w:type="spellStart"/>
      <w:r>
        <w:rPr>
          <w:rFonts w:ascii="Arial" w:hAnsi="Arial" w:cs="Arial"/>
          <w:color w:val="333333"/>
          <w:sz w:val="21"/>
          <w:szCs w:val="21"/>
        </w:rPr>
        <w:t>ультрараспределений</w:t>
      </w:r>
      <w:proofErr w:type="spellEnd"/>
      <w:r>
        <w:rPr>
          <w:rFonts w:ascii="Arial" w:hAnsi="Arial" w:cs="Arial"/>
          <w:color w:val="333333"/>
          <w:sz w:val="21"/>
          <w:szCs w:val="21"/>
        </w:rPr>
        <w:t xml:space="preserve"> </w:t>
      </w:r>
      <w:proofErr w:type="spellStart"/>
      <w:r>
        <w:rPr>
          <w:rFonts w:ascii="Arial" w:hAnsi="Arial" w:cs="Arial"/>
          <w:color w:val="333333"/>
          <w:sz w:val="21"/>
          <w:szCs w:val="21"/>
        </w:rPr>
        <w:t>Берлинга</w:t>
      </w:r>
      <w:proofErr w:type="spellEnd"/>
    </w:p>
    <w:p w14:paraId="06AEE6E9"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Обобщенная корректность задачи Коши в пространствах </w:t>
      </w:r>
      <w:proofErr w:type="spellStart"/>
      <w:r>
        <w:rPr>
          <w:rFonts w:ascii="Arial" w:hAnsi="Arial" w:cs="Arial"/>
          <w:color w:val="333333"/>
          <w:sz w:val="21"/>
          <w:szCs w:val="21"/>
        </w:rPr>
        <w:t>ультрараспределений</w:t>
      </w:r>
      <w:proofErr w:type="spellEnd"/>
      <w:r>
        <w:rPr>
          <w:rFonts w:ascii="Arial" w:hAnsi="Arial" w:cs="Arial"/>
          <w:color w:val="333333"/>
          <w:sz w:val="21"/>
          <w:szCs w:val="21"/>
        </w:rPr>
        <w:t xml:space="preserve"> </w:t>
      </w:r>
      <w:proofErr w:type="spellStart"/>
      <w:r>
        <w:rPr>
          <w:rFonts w:ascii="Arial" w:hAnsi="Arial" w:cs="Arial"/>
          <w:color w:val="333333"/>
          <w:sz w:val="21"/>
          <w:szCs w:val="21"/>
        </w:rPr>
        <w:t>Берлинга</w:t>
      </w:r>
      <w:proofErr w:type="spellEnd"/>
    </w:p>
    <w:p w14:paraId="7EDD3C14"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Классическое решение задачи Коши с оператором</w:t>
      </w:r>
    </w:p>
    <w:p w14:paraId="0856B764"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порождающим А'-</w:t>
      </w:r>
      <w:proofErr w:type="spellStart"/>
      <w:r>
        <w:rPr>
          <w:rFonts w:ascii="Arial" w:hAnsi="Arial" w:cs="Arial"/>
          <w:color w:val="333333"/>
          <w:sz w:val="21"/>
          <w:szCs w:val="21"/>
        </w:rPr>
        <w:t>конволюционную</w:t>
      </w:r>
      <w:proofErr w:type="spellEnd"/>
      <w:r>
        <w:rPr>
          <w:rFonts w:ascii="Arial" w:hAnsi="Arial" w:cs="Arial"/>
          <w:color w:val="333333"/>
          <w:sz w:val="21"/>
          <w:szCs w:val="21"/>
        </w:rPr>
        <w:t xml:space="preserve"> полугруппу</w:t>
      </w:r>
    </w:p>
    <w:p w14:paraId="01C62F01"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Построение </w:t>
      </w:r>
      <w:proofErr w:type="spellStart"/>
      <w:r>
        <w:rPr>
          <w:rFonts w:ascii="Arial" w:hAnsi="Arial" w:cs="Arial"/>
          <w:color w:val="333333"/>
          <w:sz w:val="21"/>
          <w:szCs w:val="21"/>
        </w:rPr>
        <w:t>регуляризующих</w:t>
      </w:r>
      <w:proofErr w:type="spellEnd"/>
      <w:r>
        <w:rPr>
          <w:rFonts w:ascii="Arial" w:hAnsi="Arial" w:cs="Arial"/>
          <w:color w:val="333333"/>
          <w:sz w:val="21"/>
          <w:szCs w:val="21"/>
        </w:rPr>
        <w:t xml:space="preserve"> операторов для некоторых дифференциально-операторных задач</w:t>
      </w:r>
    </w:p>
    <w:p w14:paraId="2B05EB44"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Интегрированные полугруппы</w:t>
      </w:r>
    </w:p>
    <w:p w14:paraId="1D1F687F"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Вырожденные полугруппы</w:t>
      </w:r>
    </w:p>
    <w:p w14:paraId="58F8A3FB"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Регуляризация задачи Коши с оператором А, порождающим интегрированную полугруппу</w:t>
      </w:r>
    </w:p>
    <w:p w14:paraId="55B7B7D6"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Регуляризация вырожденной задачи управления</w:t>
      </w:r>
    </w:p>
    <w:p w14:paraId="04147CEA"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Коши для вырожденного</w:t>
      </w:r>
    </w:p>
    <w:p w14:paraId="2108CD44"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второго порядка</w:t>
      </w:r>
    </w:p>
    <w:p w14:paraId="69B75C47"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Условия существования Б-резольвенты оператора А</w:t>
      </w:r>
    </w:p>
    <w:p w14:paraId="3A5C00EF"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Корректность вырожденной задачи Коши</w:t>
      </w:r>
    </w:p>
    <w:p w14:paraId="769CB54D"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для уравнения второго порядка</w:t>
      </w:r>
    </w:p>
    <w:p w14:paraId="74E43B10" w14:textId="77777777" w:rsidR="009437A6" w:rsidRDefault="009437A6" w:rsidP="00943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45814EC" w:rsidR="00F505A7" w:rsidRPr="009437A6" w:rsidRDefault="00F505A7" w:rsidP="009437A6"/>
    <w:sectPr w:rsidR="00F505A7" w:rsidRPr="009437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3B2F" w14:textId="77777777" w:rsidR="0006336A" w:rsidRDefault="0006336A">
      <w:pPr>
        <w:spacing w:after="0" w:line="240" w:lineRule="auto"/>
      </w:pPr>
      <w:r>
        <w:separator/>
      </w:r>
    </w:p>
  </w:endnote>
  <w:endnote w:type="continuationSeparator" w:id="0">
    <w:p w14:paraId="5F2DAC65" w14:textId="77777777" w:rsidR="0006336A" w:rsidRDefault="0006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F2B7" w14:textId="77777777" w:rsidR="0006336A" w:rsidRDefault="0006336A"/>
    <w:p w14:paraId="0A4D3C50" w14:textId="77777777" w:rsidR="0006336A" w:rsidRDefault="0006336A"/>
    <w:p w14:paraId="500F76C5" w14:textId="77777777" w:rsidR="0006336A" w:rsidRDefault="0006336A"/>
    <w:p w14:paraId="7C4C35C2" w14:textId="77777777" w:rsidR="0006336A" w:rsidRDefault="0006336A"/>
    <w:p w14:paraId="12B75DA6" w14:textId="77777777" w:rsidR="0006336A" w:rsidRDefault="0006336A"/>
    <w:p w14:paraId="1F905AAF" w14:textId="77777777" w:rsidR="0006336A" w:rsidRDefault="0006336A"/>
    <w:p w14:paraId="7FF3B9F2" w14:textId="77777777" w:rsidR="0006336A" w:rsidRDefault="000633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77F44" wp14:editId="710A49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2BE6B" w14:textId="77777777" w:rsidR="0006336A" w:rsidRDefault="00063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77F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22BE6B" w14:textId="77777777" w:rsidR="0006336A" w:rsidRDefault="00063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178F7" w14:textId="77777777" w:rsidR="0006336A" w:rsidRDefault="0006336A"/>
    <w:p w14:paraId="38FA85E8" w14:textId="77777777" w:rsidR="0006336A" w:rsidRDefault="0006336A"/>
    <w:p w14:paraId="7DEFD784" w14:textId="77777777" w:rsidR="0006336A" w:rsidRDefault="000633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A6AF73" wp14:editId="3FA58F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691A" w14:textId="77777777" w:rsidR="0006336A" w:rsidRDefault="0006336A"/>
                          <w:p w14:paraId="79FCD9A4" w14:textId="77777777" w:rsidR="0006336A" w:rsidRDefault="00063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6A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F0691A" w14:textId="77777777" w:rsidR="0006336A" w:rsidRDefault="0006336A"/>
                    <w:p w14:paraId="79FCD9A4" w14:textId="77777777" w:rsidR="0006336A" w:rsidRDefault="00063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2BD2AB" w14:textId="77777777" w:rsidR="0006336A" w:rsidRDefault="0006336A"/>
    <w:p w14:paraId="2D3DE3BB" w14:textId="77777777" w:rsidR="0006336A" w:rsidRDefault="0006336A">
      <w:pPr>
        <w:rPr>
          <w:sz w:val="2"/>
          <w:szCs w:val="2"/>
        </w:rPr>
      </w:pPr>
    </w:p>
    <w:p w14:paraId="3A564F48" w14:textId="77777777" w:rsidR="0006336A" w:rsidRDefault="0006336A"/>
    <w:p w14:paraId="1C2C4889" w14:textId="77777777" w:rsidR="0006336A" w:rsidRDefault="0006336A">
      <w:pPr>
        <w:spacing w:after="0" w:line="240" w:lineRule="auto"/>
      </w:pPr>
    </w:p>
  </w:footnote>
  <w:footnote w:type="continuationSeparator" w:id="0">
    <w:p w14:paraId="7CF3433A" w14:textId="77777777" w:rsidR="0006336A" w:rsidRDefault="0006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36A"/>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104760</TotalTime>
  <Pages>2</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1158</cp:revision>
  <cp:lastPrinted>2009-02-06T05:36:00Z</cp:lastPrinted>
  <dcterms:created xsi:type="dcterms:W3CDTF">2024-01-07T13:43:00Z</dcterms:created>
  <dcterms:modified xsi:type="dcterms:W3CDTF">2025-06-01T13:45:00Z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