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4C51"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Ежкова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Наталья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Валерьевна</w:t>
      </w:r>
      <w:r w:rsidRPr="00D13786">
        <w:rPr>
          <w:rFonts w:ascii="Helvetica" w:hAnsi="Helvetica" w:cs="Helvetica"/>
          <w:b/>
          <w:bCs/>
          <w:color w:val="222222"/>
          <w:sz w:val="21"/>
          <w:szCs w:val="21"/>
        </w:rPr>
        <w:t>.</w:t>
      </w:r>
    </w:p>
    <w:p w14:paraId="01447D2C"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Вторичная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занятость</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 </w:t>
      </w:r>
      <w:r w:rsidRPr="00D13786">
        <w:rPr>
          <w:rFonts w:ascii="Helvetica" w:hAnsi="Helvetica" w:cs="Helvetica" w:hint="eastAsia"/>
          <w:b/>
          <w:bCs/>
          <w:color w:val="222222"/>
          <w:sz w:val="21"/>
          <w:szCs w:val="21"/>
        </w:rPr>
        <w:t>на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примере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Владимирской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Нижегородской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Орловской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областей</w:t>
      </w:r>
      <w:r w:rsidRPr="00D13786">
        <w:rPr>
          <w:rFonts w:ascii="Helvetica" w:hAnsi="Helvetica" w:cs="Helvetica"/>
          <w:b/>
          <w:bCs/>
          <w:color w:val="222222"/>
          <w:sz w:val="21"/>
          <w:szCs w:val="21"/>
        </w:rPr>
        <w:t xml:space="preserve"> : </w:t>
      </w:r>
      <w:r w:rsidRPr="00D13786">
        <w:rPr>
          <w:rFonts w:ascii="Helvetica" w:hAnsi="Helvetica" w:cs="Helvetica" w:hint="eastAsia"/>
          <w:b/>
          <w:bCs/>
          <w:color w:val="222222"/>
          <w:sz w:val="21"/>
          <w:szCs w:val="21"/>
        </w:rPr>
        <w:t>диссертация</w:t>
      </w:r>
      <w:r w:rsidRPr="00D13786">
        <w:rPr>
          <w:rFonts w:ascii="Helvetica" w:hAnsi="Helvetica" w:cs="Helvetica"/>
          <w:b/>
          <w:bCs/>
          <w:color w:val="222222"/>
          <w:sz w:val="21"/>
          <w:szCs w:val="21"/>
        </w:rPr>
        <w:t xml:space="preserve"> ... </w:t>
      </w:r>
      <w:r w:rsidRPr="00D13786">
        <w:rPr>
          <w:rFonts w:ascii="Helvetica" w:hAnsi="Helvetica" w:cs="Helvetica" w:hint="eastAsia"/>
          <w:b/>
          <w:bCs/>
          <w:color w:val="222222"/>
          <w:sz w:val="21"/>
          <w:szCs w:val="21"/>
        </w:rPr>
        <w:t>кандидата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социологических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наук</w:t>
      </w:r>
      <w:r w:rsidRPr="00D13786">
        <w:rPr>
          <w:rFonts w:ascii="Helvetica" w:hAnsi="Helvetica" w:cs="Helvetica"/>
          <w:b/>
          <w:bCs/>
          <w:color w:val="222222"/>
          <w:sz w:val="21"/>
          <w:szCs w:val="21"/>
        </w:rPr>
        <w:t xml:space="preserve"> : 22.00.04 / </w:t>
      </w:r>
      <w:r w:rsidRPr="00D13786">
        <w:rPr>
          <w:rFonts w:ascii="Helvetica" w:hAnsi="Helvetica" w:cs="Helvetica" w:hint="eastAsia"/>
          <w:b/>
          <w:bCs/>
          <w:color w:val="222222"/>
          <w:sz w:val="21"/>
          <w:szCs w:val="21"/>
        </w:rPr>
        <w:t>Ежкова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Наталья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Валерьевна</w:t>
      </w:r>
      <w:r w:rsidRPr="00D13786">
        <w:rPr>
          <w:rFonts w:ascii="Helvetica" w:hAnsi="Helvetica" w:cs="Helvetica"/>
          <w:b/>
          <w:bCs/>
          <w:color w:val="222222"/>
          <w:sz w:val="21"/>
          <w:szCs w:val="21"/>
        </w:rPr>
        <w:t>; [</w:t>
      </w:r>
      <w:r w:rsidRPr="00D13786">
        <w:rPr>
          <w:rFonts w:ascii="Helvetica" w:hAnsi="Helvetica" w:cs="Helvetica" w:hint="eastAsia"/>
          <w:b/>
          <w:bCs/>
          <w:color w:val="222222"/>
          <w:sz w:val="21"/>
          <w:szCs w:val="21"/>
        </w:rPr>
        <w:t>Место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защиты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Рос</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гос</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ун</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т</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туризма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сервиса</w:t>
      </w:r>
      <w:r w:rsidRPr="00D13786">
        <w:rPr>
          <w:rFonts w:ascii="Helvetica" w:hAnsi="Helvetica" w:cs="Helvetica"/>
          <w:b/>
          <w:bCs/>
          <w:color w:val="222222"/>
          <w:sz w:val="21"/>
          <w:szCs w:val="21"/>
        </w:rPr>
        <w:t xml:space="preserve">]. - </w:t>
      </w:r>
      <w:r w:rsidRPr="00D13786">
        <w:rPr>
          <w:rFonts w:ascii="Helvetica" w:hAnsi="Helvetica" w:cs="Helvetica" w:hint="eastAsia"/>
          <w:b/>
          <w:bCs/>
          <w:color w:val="222222"/>
          <w:sz w:val="21"/>
          <w:szCs w:val="21"/>
        </w:rPr>
        <w:t>Москва</w:t>
      </w:r>
      <w:r w:rsidRPr="00D13786">
        <w:rPr>
          <w:rFonts w:ascii="Helvetica" w:hAnsi="Helvetica" w:cs="Helvetica"/>
          <w:b/>
          <w:bCs/>
          <w:color w:val="222222"/>
          <w:sz w:val="21"/>
          <w:szCs w:val="21"/>
        </w:rPr>
        <w:t xml:space="preserve">, 2010. - 201 </w:t>
      </w:r>
      <w:proofErr w:type="gramStart"/>
      <w:r w:rsidRPr="00D13786">
        <w:rPr>
          <w:rFonts w:ascii="Helvetica" w:hAnsi="Helvetica" w:cs="Helvetica" w:hint="eastAsia"/>
          <w:b/>
          <w:bCs/>
          <w:color w:val="222222"/>
          <w:sz w:val="21"/>
          <w:szCs w:val="21"/>
        </w:rPr>
        <w:t>с</w:t>
      </w:r>
      <w:r w:rsidRPr="00D13786">
        <w:rPr>
          <w:rFonts w:ascii="Helvetica" w:hAnsi="Helvetica" w:cs="Helvetica"/>
          <w:b/>
          <w:bCs/>
          <w:color w:val="222222"/>
          <w:sz w:val="21"/>
          <w:szCs w:val="21"/>
        </w:rPr>
        <w:t>. :</w:t>
      </w:r>
      <w:proofErr w:type="gramEnd"/>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ил</w:t>
      </w:r>
      <w:r w:rsidRPr="00D13786">
        <w:rPr>
          <w:rFonts w:ascii="Helvetica" w:hAnsi="Helvetica" w:cs="Helvetica"/>
          <w:b/>
          <w:bCs/>
          <w:color w:val="222222"/>
          <w:sz w:val="21"/>
          <w:szCs w:val="21"/>
        </w:rPr>
        <w:t>.</w:t>
      </w:r>
    </w:p>
    <w:p w14:paraId="3B82A7DF"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больше</w:t>
      </w:r>
    </w:p>
    <w:p w14:paraId="1E6EFA45"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Цитаты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из</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текста</w:t>
      </w:r>
      <w:r w:rsidRPr="00D13786">
        <w:rPr>
          <w:rFonts w:ascii="Helvetica" w:hAnsi="Helvetica" w:cs="Helvetica"/>
          <w:b/>
          <w:bCs/>
          <w:color w:val="222222"/>
          <w:sz w:val="21"/>
          <w:szCs w:val="21"/>
        </w:rPr>
        <w:t>:</w:t>
      </w:r>
    </w:p>
    <w:p w14:paraId="2283E95B"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стр</w:t>
      </w:r>
      <w:r w:rsidRPr="00D13786">
        <w:rPr>
          <w:rFonts w:ascii="Helvetica" w:hAnsi="Helvetica" w:cs="Helvetica"/>
          <w:b/>
          <w:bCs/>
          <w:color w:val="222222"/>
          <w:sz w:val="21"/>
          <w:szCs w:val="21"/>
        </w:rPr>
        <w:t>. 1</w:t>
      </w:r>
    </w:p>
    <w:p w14:paraId="399C1C0E"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Федеральное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государственное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образовательное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учреждение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w:t>
      </w:r>
      <w:r w:rsidRPr="00D13786">
        <w:rPr>
          <w:rFonts w:ascii="Helvetica" w:hAnsi="Helvetica" w:cs="Helvetica" w:hint="eastAsia"/>
          <w:b/>
          <w:bCs/>
          <w:color w:val="222222"/>
          <w:sz w:val="21"/>
          <w:szCs w:val="21"/>
        </w:rPr>
        <w:t>Российский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государственный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университет</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туризма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сервиса</w:t>
      </w:r>
      <w:r w:rsidRPr="00D13786">
        <w:rPr>
          <w:rFonts w:ascii="Helvetica" w:hAnsi="Helvetica" w:cs="Helvetica" w:hint="eastAsia"/>
          <w:b/>
          <w:bCs/>
          <w:color w:val="222222"/>
          <w:sz w:val="21"/>
          <w:szCs w:val="21"/>
        </w:rPr>
        <w:t>»</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w:t>
      </w:r>
      <w:r w:rsidRPr="00D13786">
        <w:rPr>
          <w:rFonts w:ascii="Helvetica" w:hAnsi="Helvetica" w:cs="Helvetica"/>
          <w:b/>
          <w:bCs/>
          <w:color w:val="222222"/>
          <w:sz w:val="21"/>
          <w:szCs w:val="21"/>
        </w:rPr>
        <w:t xml:space="preserve"> 04.2.01 0 5 8 3 8 2 </w:t>
      </w:r>
      <w:r w:rsidRPr="00D13786">
        <w:rPr>
          <w:rFonts w:ascii="Helvetica" w:hAnsi="Helvetica" w:cs="Helvetica" w:hint="eastAsia"/>
          <w:b/>
          <w:bCs/>
          <w:color w:val="222222"/>
          <w:sz w:val="21"/>
          <w:szCs w:val="21"/>
        </w:rPr>
        <w:t>На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правах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рукописи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ЕЖКОВА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НАТАЛЬЯ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ВАЛЕРЬЕВНА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ВТОРИЧНАЯ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ЗАНЯТОСТЬ</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ПРИМЕРЕ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ВЛАДИМИРСКОЙ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НИЖЕГОРОДСКОЙ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w:t>
      </w:r>
    </w:p>
    <w:p w14:paraId="34ED1051"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стр</w:t>
      </w:r>
      <w:r w:rsidRPr="00D13786">
        <w:rPr>
          <w:rFonts w:ascii="Helvetica" w:hAnsi="Helvetica" w:cs="Helvetica"/>
          <w:b/>
          <w:bCs/>
          <w:color w:val="222222"/>
          <w:sz w:val="21"/>
          <w:szCs w:val="21"/>
        </w:rPr>
        <w:t>. 2</w:t>
      </w:r>
    </w:p>
    <w:p w14:paraId="0597B4FE"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поведения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населения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Глава</w:t>
      </w:r>
      <w:r w:rsidRPr="00D13786">
        <w:rPr>
          <w:rFonts w:ascii="Helvetica" w:hAnsi="Helvetica" w:cs="Helvetica"/>
          <w:b/>
          <w:bCs/>
          <w:color w:val="222222"/>
          <w:sz w:val="21"/>
          <w:szCs w:val="21"/>
        </w:rPr>
        <w:t xml:space="preserve"> 2. </w:t>
      </w:r>
      <w:r w:rsidRPr="00D13786">
        <w:rPr>
          <w:rFonts w:ascii="Helvetica" w:hAnsi="Helvetica" w:cs="Helvetica" w:hint="eastAsia"/>
          <w:b/>
          <w:bCs/>
          <w:color w:val="222222"/>
          <w:sz w:val="21"/>
          <w:szCs w:val="21"/>
        </w:rPr>
        <w:t>Анализ</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факторов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формирования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функционирования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как</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фактор</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распространения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сферы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2.2. </w:t>
      </w:r>
      <w:r w:rsidRPr="00D13786">
        <w:rPr>
          <w:rFonts w:ascii="Helvetica" w:hAnsi="Helvetica" w:cs="Helvetica" w:hint="eastAsia"/>
          <w:b/>
          <w:bCs/>
          <w:color w:val="222222"/>
          <w:sz w:val="21"/>
          <w:szCs w:val="21"/>
        </w:rPr>
        <w:t>Ценностные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ориентации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социально</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экономические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установки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системы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w:t>
      </w:r>
    </w:p>
    <w:p w14:paraId="28072547"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стр</w:t>
      </w:r>
      <w:r w:rsidRPr="00D13786">
        <w:rPr>
          <w:rFonts w:ascii="Helvetica" w:hAnsi="Helvetica" w:cs="Helvetica"/>
          <w:b/>
          <w:bCs/>
          <w:color w:val="222222"/>
          <w:sz w:val="21"/>
          <w:szCs w:val="21"/>
        </w:rPr>
        <w:t>. 165</w:t>
      </w:r>
    </w:p>
    <w:p w14:paraId="352DE6B1"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разведена</w:t>
      </w:r>
      <w:r w:rsidRPr="00D13786">
        <w:rPr>
          <w:rFonts w:ascii="Helvetica" w:hAnsi="Helvetica" w:cs="Helvetica"/>
          <w:b/>
          <w:bCs/>
          <w:color w:val="222222"/>
          <w:sz w:val="21"/>
          <w:szCs w:val="21"/>
        </w:rPr>
        <w:t xml:space="preserve">) 4. </w:t>
      </w:r>
      <w:r w:rsidRPr="00D13786">
        <w:rPr>
          <w:rFonts w:ascii="Helvetica" w:hAnsi="Helvetica" w:cs="Helvetica" w:hint="eastAsia"/>
          <w:b/>
          <w:bCs/>
          <w:color w:val="222222"/>
          <w:sz w:val="21"/>
          <w:szCs w:val="21"/>
        </w:rPr>
        <w:t>вдовец</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вдова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СПАСИБО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УЧАСТИЕ</w:t>
      </w:r>
      <w:r w:rsidRPr="00D13786">
        <w:rPr>
          <w:rFonts w:ascii="Helvetica" w:hAnsi="Helvetica" w:cs="Helvetica"/>
          <w:b/>
          <w:bCs/>
          <w:color w:val="222222"/>
          <w:sz w:val="21"/>
          <w:szCs w:val="21"/>
        </w:rPr>
        <w:t xml:space="preserve">! 166 </w:t>
      </w:r>
      <w:r w:rsidRPr="00D13786">
        <w:rPr>
          <w:rFonts w:ascii="Helvetica" w:hAnsi="Helvetica" w:cs="Helvetica" w:hint="eastAsia"/>
          <w:b/>
          <w:bCs/>
          <w:color w:val="222222"/>
          <w:sz w:val="21"/>
          <w:szCs w:val="21"/>
        </w:rPr>
        <w:t>Приложение</w:t>
      </w:r>
      <w:r w:rsidRPr="00D13786">
        <w:rPr>
          <w:rFonts w:ascii="Helvetica" w:hAnsi="Helvetica" w:cs="Helvetica"/>
          <w:b/>
          <w:bCs/>
          <w:color w:val="222222"/>
          <w:sz w:val="21"/>
          <w:szCs w:val="21"/>
        </w:rPr>
        <w:t xml:space="preserve"> 2 </w:t>
      </w:r>
      <w:r w:rsidRPr="00D13786">
        <w:rPr>
          <w:rFonts w:ascii="Helvetica" w:hAnsi="Helvetica" w:cs="Helvetica" w:hint="eastAsia"/>
          <w:b/>
          <w:bCs/>
          <w:color w:val="222222"/>
          <w:sz w:val="21"/>
          <w:szCs w:val="21"/>
        </w:rPr>
        <w:t>Параметры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выборки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Опрос</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сферы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лых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Владимирской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Орловской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Нижегородской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областей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Вид</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оп­</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роса</w:t>
      </w:r>
      <w:r w:rsidRPr="00D13786">
        <w:rPr>
          <w:rFonts w:ascii="Helvetica" w:hAnsi="Helvetica" w:cs="Helvetica"/>
          <w:b/>
          <w:bCs/>
          <w:color w:val="222222"/>
          <w:sz w:val="21"/>
          <w:szCs w:val="21"/>
        </w:rPr>
        <w:t xml:space="preserve"> - </w:t>
      </w:r>
      <w:r w:rsidRPr="00D13786">
        <w:rPr>
          <w:rFonts w:ascii="Helvetica" w:hAnsi="Helvetica" w:cs="Helvetica" w:hint="eastAsia"/>
          <w:b/>
          <w:bCs/>
          <w:color w:val="222222"/>
          <w:sz w:val="21"/>
          <w:szCs w:val="21"/>
        </w:rPr>
        <w:t>анкетный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индивидуальн</w:t>
      </w:r>
      <w:r w:rsidRPr="00D13786">
        <w:rPr>
          <w:rFonts w:ascii="Helvetica" w:hAnsi="Helvetica" w:cs="Helvetica" w:hint="eastAsia"/>
          <w:b/>
          <w:bCs/>
          <w:color w:val="222222"/>
          <w:sz w:val="21"/>
          <w:szCs w:val="21"/>
        </w:rPr>
        <w:lastRenderedPageBreak/>
        <w:t>ый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Данные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численности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 </w:t>
      </w:r>
      <w:r w:rsidRPr="00D13786">
        <w:rPr>
          <w:rFonts w:ascii="Helvetica" w:hAnsi="Helvetica" w:cs="Helvetica" w:hint="eastAsia"/>
          <w:b/>
          <w:bCs/>
          <w:color w:val="222222"/>
          <w:sz w:val="21"/>
          <w:szCs w:val="21"/>
        </w:rPr>
        <w:t>объектов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эмпирического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исследова­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w:t>
      </w:r>
      <w:r w:rsidRPr="00D13786">
        <w:rPr>
          <w:rFonts w:ascii="Helvetica" w:hAnsi="Helvetica" w:cs="Helvetica"/>
          <w:b/>
          <w:bCs/>
          <w:color w:val="222222"/>
          <w:sz w:val="21"/>
          <w:szCs w:val="21"/>
        </w:rPr>
        <w:t xml:space="preserve"> 1.01.2008 </w:t>
      </w:r>
      <w:r w:rsidRPr="00D13786">
        <w:rPr>
          <w:rFonts w:ascii="Helvetica" w:hAnsi="Helvetica" w:cs="Helvetica" w:hint="eastAsia"/>
          <w:b/>
          <w:bCs/>
          <w:color w:val="222222"/>
          <w:sz w:val="21"/>
          <w:szCs w:val="21"/>
        </w:rPr>
        <w:t>г</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Таблица</w:t>
      </w:r>
      <w:r w:rsidRPr="00D13786">
        <w:rPr>
          <w:rFonts w:ascii="Helvetica" w:hAnsi="Helvetica" w:cs="Helvetica"/>
          <w:b/>
          <w:bCs/>
          <w:color w:val="222222"/>
          <w:sz w:val="21"/>
          <w:szCs w:val="21"/>
        </w:rPr>
        <w:t xml:space="preserve"> 1 </w:t>
      </w:r>
      <w:r w:rsidRPr="00D13786">
        <w:rPr>
          <w:rFonts w:ascii="Helvetica" w:hAnsi="Helvetica" w:cs="Helvetica" w:hint="eastAsia"/>
          <w:b/>
          <w:bCs/>
          <w:color w:val="222222"/>
          <w:sz w:val="21"/>
          <w:szCs w:val="21"/>
        </w:rPr>
        <w:t>Область</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Владимирская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Орловская</w:t>
      </w:r>
      <w:r w:rsidRPr="00D13786">
        <w:rPr>
          <w:rFonts w:ascii="Helvetica" w:hAnsi="Helvetica" w:cs="Helvetica"/>
          <w:b/>
          <w:bCs/>
          <w:color w:val="222222"/>
          <w:sz w:val="21"/>
          <w:szCs w:val="21"/>
        </w:rPr>
        <w:t>...</w:t>
      </w:r>
    </w:p>
    <w:p w14:paraId="3CF7DC3C" w14:textId="77777777" w:rsidR="00D13786" w:rsidRPr="00D13786" w:rsidRDefault="00D13786" w:rsidP="00D13786">
      <w:pPr>
        <w:rPr>
          <w:rFonts w:ascii="Helvetica" w:hAnsi="Helvetica" w:cs="Helvetica"/>
          <w:b/>
          <w:bCs/>
          <w:color w:val="222222"/>
          <w:sz w:val="21"/>
          <w:szCs w:val="21"/>
        </w:rPr>
      </w:pPr>
    </w:p>
    <w:p w14:paraId="0BC8ABAA"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Оглавление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диссертации</w:t>
      </w:r>
    </w:p>
    <w:p w14:paraId="2C6E3F46"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кандидат</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социологических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наук</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Ежкова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Наталья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Валерьевна</w:t>
      </w:r>
    </w:p>
    <w:p w14:paraId="1C7E21D8"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Введение</w:t>
      </w:r>
      <w:r w:rsidRPr="00D13786">
        <w:rPr>
          <w:rFonts w:ascii="Helvetica" w:hAnsi="Helvetica" w:cs="Helvetica"/>
          <w:b/>
          <w:bCs/>
          <w:color w:val="222222"/>
          <w:sz w:val="21"/>
          <w:szCs w:val="21"/>
        </w:rPr>
        <w:t>.</w:t>
      </w:r>
    </w:p>
    <w:p w14:paraId="2DE524E6" w14:textId="77777777" w:rsidR="00D13786" w:rsidRPr="00D13786" w:rsidRDefault="00D13786" w:rsidP="00D13786">
      <w:pPr>
        <w:rPr>
          <w:rFonts w:ascii="Helvetica" w:hAnsi="Helvetica" w:cs="Helvetica"/>
          <w:b/>
          <w:bCs/>
          <w:color w:val="222222"/>
          <w:sz w:val="21"/>
          <w:szCs w:val="21"/>
        </w:rPr>
      </w:pPr>
    </w:p>
    <w:p w14:paraId="4AC565B1"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Глава</w:t>
      </w:r>
      <w:r w:rsidRPr="00D13786">
        <w:rPr>
          <w:rFonts w:ascii="Helvetica" w:hAnsi="Helvetica" w:cs="Helvetica"/>
          <w:b/>
          <w:bCs/>
          <w:color w:val="222222"/>
          <w:sz w:val="21"/>
          <w:szCs w:val="21"/>
        </w:rPr>
        <w:t xml:space="preserve"> 1. </w:t>
      </w:r>
      <w:r w:rsidRPr="00D13786">
        <w:rPr>
          <w:rFonts w:ascii="Helvetica" w:hAnsi="Helvetica" w:cs="Helvetica" w:hint="eastAsia"/>
          <w:b/>
          <w:bCs/>
          <w:color w:val="222222"/>
          <w:sz w:val="21"/>
          <w:szCs w:val="21"/>
        </w:rPr>
        <w:t>Теоретический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анализ</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проблемы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условиях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города</w:t>
      </w:r>
      <w:r w:rsidRPr="00D13786">
        <w:rPr>
          <w:rFonts w:ascii="Helvetica" w:hAnsi="Helvetica" w:cs="Helvetica"/>
          <w:b/>
          <w:bCs/>
          <w:color w:val="222222"/>
          <w:sz w:val="21"/>
          <w:szCs w:val="21"/>
        </w:rPr>
        <w:t>.</w:t>
      </w:r>
    </w:p>
    <w:p w14:paraId="11DB24D9" w14:textId="77777777" w:rsidR="00D13786" w:rsidRPr="00D13786" w:rsidRDefault="00D13786" w:rsidP="00D13786">
      <w:pPr>
        <w:rPr>
          <w:rFonts w:ascii="Helvetica" w:hAnsi="Helvetica" w:cs="Helvetica"/>
          <w:b/>
          <w:bCs/>
          <w:color w:val="222222"/>
          <w:sz w:val="21"/>
          <w:szCs w:val="21"/>
        </w:rPr>
      </w:pPr>
    </w:p>
    <w:p w14:paraId="1F2161BD"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b/>
          <w:bCs/>
          <w:color w:val="222222"/>
          <w:sz w:val="21"/>
          <w:szCs w:val="21"/>
        </w:rPr>
        <w:t xml:space="preserve">1.1. </w:t>
      </w:r>
      <w:r w:rsidRPr="00D13786">
        <w:rPr>
          <w:rFonts w:ascii="Helvetica" w:hAnsi="Helvetica" w:cs="Helvetica" w:hint="eastAsia"/>
          <w:b/>
          <w:bCs/>
          <w:color w:val="222222"/>
          <w:sz w:val="21"/>
          <w:szCs w:val="21"/>
        </w:rPr>
        <w:t>Теоретико</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методологические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подходы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к</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изучению</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как</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социально</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экономической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категории</w:t>
      </w:r>
      <w:r w:rsidRPr="00D13786">
        <w:rPr>
          <w:rFonts w:ascii="Helvetica" w:hAnsi="Helvetica" w:cs="Helvetica"/>
          <w:b/>
          <w:bCs/>
          <w:color w:val="222222"/>
          <w:sz w:val="21"/>
          <w:szCs w:val="21"/>
        </w:rPr>
        <w:t>.</w:t>
      </w:r>
    </w:p>
    <w:p w14:paraId="5EAF5F62" w14:textId="77777777" w:rsidR="00D13786" w:rsidRPr="00D13786" w:rsidRDefault="00D13786" w:rsidP="00D13786">
      <w:pPr>
        <w:rPr>
          <w:rFonts w:ascii="Helvetica" w:hAnsi="Helvetica" w:cs="Helvetica"/>
          <w:b/>
          <w:bCs/>
          <w:color w:val="222222"/>
          <w:sz w:val="21"/>
          <w:szCs w:val="21"/>
        </w:rPr>
      </w:pPr>
    </w:p>
    <w:p w14:paraId="08EB16A2"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b/>
          <w:bCs/>
          <w:color w:val="222222"/>
          <w:sz w:val="21"/>
          <w:szCs w:val="21"/>
        </w:rPr>
        <w:t xml:space="preserve">1.2. </w:t>
      </w:r>
      <w:r w:rsidRPr="00D13786">
        <w:rPr>
          <w:rFonts w:ascii="Helvetica" w:hAnsi="Helvetica" w:cs="Helvetica" w:hint="eastAsia"/>
          <w:b/>
          <w:bCs/>
          <w:color w:val="222222"/>
          <w:sz w:val="21"/>
          <w:szCs w:val="21"/>
        </w:rPr>
        <w:t>Понятие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w:t>
      </w:r>
      <w:r w:rsidRPr="00D13786">
        <w:rPr>
          <w:rFonts w:ascii="Helvetica" w:hAnsi="Helvetica" w:cs="Helvetica" w:hint="eastAsia"/>
          <w:b/>
          <w:bCs/>
          <w:color w:val="222222"/>
          <w:sz w:val="21"/>
          <w:szCs w:val="21"/>
        </w:rPr>
        <w:t>вторичная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занятость</w:t>
      </w:r>
      <w:r w:rsidRPr="00D13786">
        <w:rPr>
          <w:rFonts w:ascii="Helvetica" w:hAnsi="Helvetica" w:cs="Helvetica" w:hint="eastAsia"/>
          <w:b/>
          <w:bCs/>
          <w:color w:val="222222"/>
          <w:sz w:val="21"/>
          <w:szCs w:val="21"/>
        </w:rPr>
        <w:t>»</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ее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основные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характеристики</w:t>
      </w:r>
      <w:r w:rsidRPr="00D13786">
        <w:rPr>
          <w:rFonts w:ascii="Helvetica" w:hAnsi="Helvetica" w:cs="Helvetica"/>
          <w:b/>
          <w:bCs/>
          <w:color w:val="222222"/>
          <w:sz w:val="21"/>
          <w:szCs w:val="21"/>
        </w:rPr>
        <w:t>.</w:t>
      </w:r>
    </w:p>
    <w:p w14:paraId="3DD00B22" w14:textId="77777777" w:rsidR="00D13786" w:rsidRPr="00D13786" w:rsidRDefault="00D13786" w:rsidP="00D13786">
      <w:pPr>
        <w:rPr>
          <w:rFonts w:ascii="Helvetica" w:hAnsi="Helvetica" w:cs="Helvetica"/>
          <w:b/>
          <w:bCs/>
          <w:color w:val="222222"/>
          <w:sz w:val="21"/>
          <w:szCs w:val="21"/>
        </w:rPr>
      </w:pPr>
    </w:p>
    <w:p w14:paraId="7147FFB9"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b/>
          <w:bCs/>
          <w:color w:val="222222"/>
          <w:sz w:val="21"/>
          <w:szCs w:val="21"/>
        </w:rPr>
        <w:t xml:space="preserve">1.3. </w:t>
      </w:r>
      <w:r w:rsidRPr="00D13786">
        <w:rPr>
          <w:rFonts w:ascii="Helvetica" w:hAnsi="Helvetica" w:cs="Helvetica" w:hint="eastAsia"/>
          <w:b/>
          <w:bCs/>
          <w:color w:val="222222"/>
          <w:sz w:val="21"/>
          <w:szCs w:val="21"/>
        </w:rPr>
        <w:t>Влияние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изменение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социально</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экономического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поведения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населения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города</w:t>
      </w:r>
      <w:r w:rsidRPr="00D13786">
        <w:rPr>
          <w:rFonts w:ascii="Helvetica" w:hAnsi="Helvetica" w:cs="Helvetica"/>
          <w:b/>
          <w:bCs/>
          <w:color w:val="222222"/>
          <w:sz w:val="21"/>
          <w:szCs w:val="21"/>
        </w:rPr>
        <w:t>.</w:t>
      </w:r>
    </w:p>
    <w:p w14:paraId="722A5D61" w14:textId="77777777" w:rsidR="00D13786" w:rsidRPr="00D13786" w:rsidRDefault="00D13786" w:rsidP="00D13786">
      <w:pPr>
        <w:rPr>
          <w:rFonts w:ascii="Helvetica" w:hAnsi="Helvetica" w:cs="Helvetica"/>
          <w:b/>
          <w:bCs/>
          <w:color w:val="222222"/>
          <w:sz w:val="21"/>
          <w:szCs w:val="21"/>
        </w:rPr>
      </w:pPr>
    </w:p>
    <w:p w14:paraId="5E4D5822"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hint="eastAsia"/>
          <w:b/>
          <w:bCs/>
          <w:color w:val="222222"/>
          <w:sz w:val="21"/>
          <w:szCs w:val="21"/>
        </w:rPr>
        <w:t>Глава</w:t>
      </w:r>
      <w:r w:rsidRPr="00D13786">
        <w:rPr>
          <w:rFonts w:ascii="Helvetica" w:hAnsi="Helvetica" w:cs="Helvetica"/>
          <w:b/>
          <w:bCs/>
          <w:color w:val="222222"/>
          <w:sz w:val="21"/>
          <w:szCs w:val="21"/>
        </w:rPr>
        <w:t xml:space="preserve"> 2. </w:t>
      </w:r>
      <w:r w:rsidRPr="00D13786">
        <w:rPr>
          <w:rFonts w:ascii="Helvetica" w:hAnsi="Helvetica" w:cs="Helvetica" w:hint="eastAsia"/>
          <w:b/>
          <w:bCs/>
          <w:color w:val="222222"/>
          <w:sz w:val="21"/>
          <w:szCs w:val="21"/>
        </w:rPr>
        <w:t>Анализ</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факторов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формирования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функционирования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города</w:t>
      </w:r>
      <w:r w:rsidRPr="00D13786">
        <w:rPr>
          <w:rFonts w:ascii="Helvetica" w:hAnsi="Helvetica" w:cs="Helvetica"/>
          <w:b/>
          <w:bCs/>
          <w:color w:val="222222"/>
          <w:sz w:val="21"/>
          <w:szCs w:val="21"/>
        </w:rPr>
        <w:t>.</w:t>
      </w:r>
    </w:p>
    <w:p w14:paraId="583B00F8" w14:textId="77777777" w:rsidR="00D13786" w:rsidRPr="00D13786" w:rsidRDefault="00D13786" w:rsidP="00D13786">
      <w:pPr>
        <w:rPr>
          <w:rFonts w:ascii="Helvetica" w:hAnsi="Helvetica" w:cs="Helvetica"/>
          <w:b/>
          <w:bCs/>
          <w:color w:val="222222"/>
          <w:sz w:val="21"/>
          <w:szCs w:val="21"/>
        </w:rPr>
      </w:pPr>
    </w:p>
    <w:p w14:paraId="6AA10428"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b/>
          <w:bCs/>
          <w:color w:val="222222"/>
          <w:sz w:val="21"/>
          <w:szCs w:val="21"/>
        </w:rPr>
        <w:t xml:space="preserve">2.1. </w:t>
      </w:r>
      <w:r w:rsidRPr="00D13786">
        <w:rPr>
          <w:rFonts w:ascii="Helvetica" w:hAnsi="Helvetica" w:cs="Helvetica" w:hint="eastAsia"/>
          <w:b/>
          <w:bCs/>
          <w:color w:val="222222"/>
          <w:sz w:val="21"/>
          <w:szCs w:val="21"/>
        </w:rPr>
        <w:t>Территориально</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пространственные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характеристики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положение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как</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фактор</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распространения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сферы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w:t>
      </w:r>
    </w:p>
    <w:p w14:paraId="3E29591C" w14:textId="77777777" w:rsidR="00D13786" w:rsidRPr="00D13786" w:rsidRDefault="00D13786" w:rsidP="00D13786">
      <w:pPr>
        <w:rPr>
          <w:rFonts w:ascii="Helvetica" w:hAnsi="Helvetica" w:cs="Helvetica"/>
          <w:b/>
          <w:bCs/>
          <w:color w:val="222222"/>
          <w:sz w:val="21"/>
          <w:szCs w:val="21"/>
        </w:rPr>
      </w:pPr>
    </w:p>
    <w:p w14:paraId="534C5433" w14:textId="77777777" w:rsidR="00D13786" w:rsidRPr="00D13786" w:rsidRDefault="00D13786" w:rsidP="00D13786">
      <w:pPr>
        <w:rPr>
          <w:rFonts w:ascii="Helvetica" w:hAnsi="Helvetica" w:cs="Helvetica"/>
          <w:b/>
          <w:bCs/>
          <w:color w:val="222222"/>
          <w:sz w:val="21"/>
          <w:szCs w:val="21"/>
        </w:rPr>
      </w:pPr>
      <w:r w:rsidRPr="00D13786">
        <w:rPr>
          <w:rFonts w:ascii="Helvetica" w:hAnsi="Helvetica" w:cs="Helvetica"/>
          <w:b/>
          <w:bCs/>
          <w:color w:val="222222"/>
          <w:sz w:val="21"/>
          <w:szCs w:val="21"/>
        </w:rPr>
        <w:t xml:space="preserve">2.2. </w:t>
      </w:r>
      <w:r w:rsidRPr="00D13786">
        <w:rPr>
          <w:rFonts w:ascii="Helvetica" w:hAnsi="Helvetica" w:cs="Helvetica" w:hint="eastAsia"/>
          <w:b/>
          <w:bCs/>
          <w:color w:val="222222"/>
          <w:sz w:val="21"/>
          <w:szCs w:val="21"/>
        </w:rPr>
        <w:t>Ценностные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ориентации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социально</w:t>
      </w:r>
      <w:r w:rsidRPr="00D13786">
        <w:rPr>
          <w:rFonts w:ascii="Helvetica" w:hAnsi="Helvetica" w:cs="Helvetica"/>
          <w:b/>
          <w:bCs/>
          <w:color w:val="222222"/>
          <w:sz w:val="21"/>
          <w:szCs w:val="21"/>
        </w:rPr>
        <w:t>-</w:t>
      </w:r>
      <w:r w:rsidRPr="00D13786">
        <w:rPr>
          <w:rFonts w:ascii="Helvetica" w:hAnsi="Helvetica" w:cs="Helvetica" w:hint="eastAsia"/>
          <w:b/>
          <w:bCs/>
          <w:color w:val="222222"/>
          <w:sz w:val="21"/>
          <w:szCs w:val="21"/>
        </w:rPr>
        <w:t>экономические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установки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системы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провинциальных</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как</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факторы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влияющие</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на</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включенность</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сферу</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w:t>
      </w:r>
    </w:p>
    <w:p w14:paraId="3246F7E1" w14:textId="77777777" w:rsidR="00D13786" w:rsidRPr="00D13786" w:rsidRDefault="00D13786" w:rsidP="00D13786">
      <w:pPr>
        <w:rPr>
          <w:rFonts w:ascii="Helvetica" w:hAnsi="Helvetica" w:cs="Helvetica"/>
          <w:b/>
          <w:bCs/>
          <w:color w:val="222222"/>
          <w:sz w:val="21"/>
          <w:szCs w:val="21"/>
        </w:rPr>
      </w:pPr>
    </w:p>
    <w:p w14:paraId="4A7ADEAA" w14:textId="67A033EC" w:rsidR="00967B66" w:rsidRPr="00D13786" w:rsidRDefault="00D13786" w:rsidP="00D13786">
      <w:r w:rsidRPr="00D13786">
        <w:rPr>
          <w:rFonts w:ascii="Helvetica" w:hAnsi="Helvetica" w:cs="Helvetica"/>
          <w:b/>
          <w:bCs/>
          <w:color w:val="222222"/>
          <w:sz w:val="21"/>
          <w:szCs w:val="21"/>
        </w:rPr>
        <w:t xml:space="preserve">2.3. </w:t>
      </w:r>
      <w:r w:rsidRPr="00D13786">
        <w:rPr>
          <w:rFonts w:ascii="Helvetica" w:hAnsi="Helvetica" w:cs="Helvetica" w:hint="eastAsia"/>
          <w:b/>
          <w:bCs/>
          <w:color w:val="222222"/>
          <w:sz w:val="21"/>
          <w:szCs w:val="21"/>
        </w:rPr>
        <w:t>Формы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мотивы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вторичной</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занятости</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работников</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системы</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высшего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профессионального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образования</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малого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провинциального</w:t>
      </w:r>
      <w:r w:rsidRPr="00D13786">
        <w:rPr>
          <w:rFonts w:ascii="Helvetica" w:hAnsi="Helvetica" w:cs="Helvetica"/>
          <w:b/>
          <w:bCs/>
          <w:color w:val="222222"/>
          <w:sz w:val="21"/>
          <w:szCs w:val="21"/>
        </w:rPr>
        <w:t xml:space="preserve"> </w:t>
      </w:r>
      <w:r w:rsidRPr="00D13786">
        <w:rPr>
          <w:rFonts w:ascii="Helvetica" w:hAnsi="Helvetica" w:cs="Helvetica" w:hint="eastAsia"/>
          <w:b/>
          <w:bCs/>
          <w:color w:val="222222"/>
          <w:sz w:val="21"/>
          <w:szCs w:val="21"/>
        </w:rPr>
        <w:t>города</w:t>
      </w:r>
      <w:r w:rsidRPr="00D13786">
        <w:rPr>
          <w:rFonts w:ascii="Helvetica" w:hAnsi="Helvetica" w:cs="Helvetica"/>
          <w:b/>
          <w:bCs/>
          <w:color w:val="222222"/>
          <w:sz w:val="21"/>
          <w:szCs w:val="21"/>
        </w:rPr>
        <w:t>.</w:t>
      </w:r>
    </w:p>
    <w:sectPr w:rsidR="00967B66" w:rsidRPr="00D137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E5B0" w14:textId="77777777" w:rsidR="0023097F" w:rsidRDefault="0023097F">
      <w:pPr>
        <w:spacing w:after="0" w:line="240" w:lineRule="auto"/>
      </w:pPr>
      <w:r>
        <w:separator/>
      </w:r>
    </w:p>
  </w:endnote>
  <w:endnote w:type="continuationSeparator" w:id="0">
    <w:p w14:paraId="570B4E5F" w14:textId="77777777" w:rsidR="0023097F" w:rsidRDefault="0023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A94B" w14:textId="77777777" w:rsidR="0023097F" w:rsidRDefault="0023097F"/>
    <w:p w14:paraId="19408B26" w14:textId="77777777" w:rsidR="0023097F" w:rsidRDefault="0023097F"/>
    <w:p w14:paraId="5C26EFAB" w14:textId="77777777" w:rsidR="0023097F" w:rsidRDefault="0023097F"/>
    <w:p w14:paraId="5CC55C2B" w14:textId="77777777" w:rsidR="0023097F" w:rsidRDefault="0023097F"/>
    <w:p w14:paraId="1A6DD0CA" w14:textId="77777777" w:rsidR="0023097F" w:rsidRDefault="0023097F"/>
    <w:p w14:paraId="01EF8FD5" w14:textId="77777777" w:rsidR="0023097F" w:rsidRDefault="0023097F"/>
    <w:p w14:paraId="5E6D8591" w14:textId="77777777" w:rsidR="0023097F" w:rsidRDefault="002309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CE99E" wp14:editId="522B46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09E3" w14:textId="77777777" w:rsidR="0023097F" w:rsidRDefault="002309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CE9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C409E3" w14:textId="77777777" w:rsidR="0023097F" w:rsidRDefault="002309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9E572" w14:textId="77777777" w:rsidR="0023097F" w:rsidRDefault="0023097F"/>
    <w:p w14:paraId="52D401C2" w14:textId="77777777" w:rsidR="0023097F" w:rsidRDefault="0023097F"/>
    <w:p w14:paraId="2A5443EC" w14:textId="77777777" w:rsidR="0023097F" w:rsidRDefault="002309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32651B" wp14:editId="655D9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52C2" w14:textId="77777777" w:rsidR="0023097F" w:rsidRDefault="0023097F"/>
                          <w:p w14:paraId="65EBCAFE" w14:textId="77777777" w:rsidR="0023097F" w:rsidRDefault="002309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265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D852C2" w14:textId="77777777" w:rsidR="0023097F" w:rsidRDefault="0023097F"/>
                    <w:p w14:paraId="65EBCAFE" w14:textId="77777777" w:rsidR="0023097F" w:rsidRDefault="002309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BE8368" w14:textId="77777777" w:rsidR="0023097F" w:rsidRDefault="0023097F"/>
    <w:p w14:paraId="10C42259" w14:textId="77777777" w:rsidR="0023097F" w:rsidRDefault="0023097F">
      <w:pPr>
        <w:rPr>
          <w:sz w:val="2"/>
          <w:szCs w:val="2"/>
        </w:rPr>
      </w:pPr>
    </w:p>
    <w:p w14:paraId="4F6663A8" w14:textId="77777777" w:rsidR="0023097F" w:rsidRDefault="0023097F"/>
    <w:p w14:paraId="260A0E22" w14:textId="77777777" w:rsidR="0023097F" w:rsidRDefault="0023097F">
      <w:pPr>
        <w:spacing w:after="0" w:line="240" w:lineRule="auto"/>
      </w:pPr>
    </w:p>
  </w:footnote>
  <w:footnote w:type="continuationSeparator" w:id="0">
    <w:p w14:paraId="751C84F1" w14:textId="77777777" w:rsidR="0023097F" w:rsidRDefault="0023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97F"/>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44631</TotalTime>
  <Pages>3</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2158</cp:revision>
  <cp:lastPrinted>2009-02-06T05:36:00Z</cp:lastPrinted>
  <dcterms:created xsi:type="dcterms:W3CDTF">2025-11-25T20:19:00Z</dcterms:created>
  <dcterms:modified xsi:type="dcterms:W3CDTF">2026-01-18T22:19:00Z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