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0E0B"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Афонин, Василий Иванович.</w:t>
      </w:r>
    </w:p>
    <w:p w14:paraId="7D41A7D1"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 xml:space="preserve">Исследование плазмы быстрых Z-пинчей и горячих </w:t>
      </w:r>
      <w:proofErr w:type="gramStart"/>
      <w:r w:rsidRPr="00AC3292">
        <w:rPr>
          <w:rFonts w:ascii="Helvetica" w:eastAsia="Symbol" w:hAnsi="Helvetica" w:cs="Helvetica"/>
          <w:b/>
          <w:bCs/>
          <w:color w:val="222222"/>
          <w:kern w:val="0"/>
          <w:sz w:val="21"/>
          <w:szCs w:val="21"/>
          <w:lang w:eastAsia="ru-RU"/>
        </w:rPr>
        <w:t>точек :</w:t>
      </w:r>
      <w:proofErr w:type="gramEnd"/>
      <w:r w:rsidRPr="00AC3292">
        <w:rPr>
          <w:rFonts w:ascii="Helvetica" w:eastAsia="Symbol" w:hAnsi="Helvetica" w:cs="Helvetica"/>
          <w:b/>
          <w:bCs/>
          <w:color w:val="222222"/>
          <w:kern w:val="0"/>
          <w:sz w:val="21"/>
          <w:szCs w:val="21"/>
          <w:lang w:eastAsia="ru-RU"/>
        </w:rPr>
        <w:t xml:space="preserve"> диссертация ... доктора физико-математических наук : 01.04.08. - Снежинск, 1999. - 162 </w:t>
      </w:r>
      <w:proofErr w:type="gramStart"/>
      <w:r w:rsidRPr="00AC3292">
        <w:rPr>
          <w:rFonts w:ascii="Helvetica" w:eastAsia="Symbol" w:hAnsi="Helvetica" w:cs="Helvetica"/>
          <w:b/>
          <w:bCs/>
          <w:color w:val="222222"/>
          <w:kern w:val="0"/>
          <w:sz w:val="21"/>
          <w:szCs w:val="21"/>
          <w:lang w:eastAsia="ru-RU"/>
        </w:rPr>
        <w:t>с. :</w:t>
      </w:r>
      <w:proofErr w:type="gramEnd"/>
      <w:r w:rsidRPr="00AC3292">
        <w:rPr>
          <w:rFonts w:ascii="Helvetica" w:eastAsia="Symbol" w:hAnsi="Helvetica" w:cs="Helvetica"/>
          <w:b/>
          <w:bCs/>
          <w:color w:val="222222"/>
          <w:kern w:val="0"/>
          <w:sz w:val="21"/>
          <w:szCs w:val="21"/>
          <w:lang w:eastAsia="ru-RU"/>
        </w:rPr>
        <w:t xml:space="preserve"> ил.</w:t>
      </w:r>
    </w:p>
    <w:p w14:paraId="5ACFE573"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Оглавление диссертациидоктор физико-математических наук Афонин, Василий Иванович</w:t>
      </w:r>
    </w:p>
    <w:p w14:paraId="74A25599"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Введение</w:t>
      </w:r>
    </w:p>
    <w:p w14:paraId="12BAD335"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Глава 1. Оценки параметров плазмы быстрого Ъ- пинча</w:t>
      </w:r>
    </w:p>
    <w:p w14:paraId="24455F37"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1.1. Электровзрыв проводников</w:t>
      </w:r>
    </w:p>
    <w:p w14:paraId="146274FC"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1.2. Критический ток квазиравновесия</w:t>
      </w:r>
    </w:p>
    <w:p w14:paraId="202E9D46"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1.3. Оценки параметров плазмы при электровзрыве проводников</w:t>
      </w:r>
    </w:p>
    <w:p w14:paraId="375442F9"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1.4. Начальная стадия электровзрыва алюминиевой проволочки</w:t>
      </w:r>
    </w:p>
    <w:p w14:paraId="369A1B4E"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1.5. Параметры квазиравновесия короны пинча</w:t>
      </w:r>
    </w:p>
    <w:p w14:paraId="511658CD"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1.6. Колебания плазменной оболочки</w:t>
      </w:r>
    </w:p>
    <w:p w14:paraId="615985AA"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Глава 2. Формирование и развитие перетяжек</w:t>
      </w:r>
    </w:p>
    <w:p w14:paraId="4269B8C1"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2.1. Ионизационно-тепловая неустойчивость</w:t>
      </w:r>
    </w:p>
    <w:p w14:paraId="6CE19076"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2.2. Формирование начальных возмущений</w:t>
      </w:r>
    </w:p>
    <w:p w14:paraId="24700298"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2.3. Генерация вихревых электрических полей</w:t>
      </w:r>
    </w:p>
    <w:p w14:paraId="78204148"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2.4. Оценка параметров горячих точек</w:t>
      </w:r>
    </w:p>
    <w:p w14:paraId="08754C9D"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2.5. Спонтанные магнитные поля и аксиальное движение горячих точек</w:t>
      </w:r>
    </w:p>
    <w:p w14:paraId="1708D46A"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Глава 3. Оценки параметров рентгеновских лазеров на ионах С VI</w:t>
      </w:r>
    </w:p>
    <w:p w14:paraId="48C9B4E2"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3.1. Кинетика активной среды лазера с резонансной фотонакачкой</w:t>
      </w:r>
    </w:p>
    <w:p w14:paraId="7D2D1BCA"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3.2. Рекомбинационной лазер в капиллярном разряде</w:t>
      </w:r>
    </w:p>
    <w:p w14:paraId="468FFE7B"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3.2.1. Кинетика активной среды лазера</w:t>
      </w:r>
    </w:p>
    <w:p w14:paraId="1D229651"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3.2.2. Охлаждение плазмы и рекомбинация ионов</w:t>
      </w:r>
    </w:p>
    <w:p w14:paraId="52ED6EE7"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3.2.3. Пинчевание плазмы</w:t>
      </w:r>
    </w:p>
    <w:p w14:paraId="79C466B6"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Глава 4. Исследование плазмы пинчей на установке СИГНАЛ</w:t>
      </w:r>
    </w:p>
    <w:p w14:paraId="7EA5494D"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4.1. Диагностический комплекс установки</w:t>
      </w:r>
    </w:p>
    <w:p w14:paraId="25FA1279"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4.2. Исследование динамики 7-пинчей</w:t>
      </w:r>
    </w:p>
    <w:p w14:paraId="05A37D68"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4.3. Горячие точки</w:t>
      </w:r>
    </w:p>
    <w:p w14:paraId="6C0EC343"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4.4. Исследование динамики горячих точек</w:t>
      </w:r>
    </w:p>
    <w:p w14:paraId="0D65E24B"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4.5. Зарождение и развитие МГД неустойчивости</w:t>
      </w:r>
    </w:p>
    <w:p w14:paraId="18A721F4"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Глава 5. Исследование электровзрыва составной нагрузки</w:t>
      </w:r>
    </w:p>
    <w:p w14:paraId="5ECE44C9"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lastRenderedPageBreak/>
        <w:t>5.1. О возможности фиксации горячей точки в плазме пинча</w:t>
      </w:r>
    </w:p>
    <w:p w14:paraId="2A31C73C"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5.2. Электровзрыв нагрузки при двухпиковом импульсе тока</w:t>
      </w:r>
    </w:p>
    <w:p w14:paraId="52B51812"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5.3. Электровзрыв нагрузки при однопиковом импульсе тока</w:t>
      </w:r>
    </w:p>
    <w:p w14:paraId="08694B20"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5.4. Расчет влияния скорости нарастания тока на параметры плазмы 140 Заключение 150 Список работ автора, вошедших в диссертацию 155 Список литературы</w:t>
      </w:r>
    </w:p>
    <w:p w14:paraId="4A73C345"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Введение</w:t>
      </w:r>
    </w:p>
    <w:p w14:paraId="56171431"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1. Общая характеристика работы</w:t>
      </w:r>
    </w:p>
    <w:p w14:paraId="4E6E8BBE"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 xml:space="preserve">Актуальность темы. Физика плазмы быстрого </w:t>
      </w:r>
      <w:proofErr w:type="gramStart"/>
      <w:r w:rsidRPr="00AC3292">
        <w:rPr>
          <w:rFonts w:ascii="Helvetica" w:eastAsia="Symbol" w:hAnsi="Helvetica" w:cs="Helvetica"/>
          <w:b/>
          <w:bCs/>
          <w:color w:val="222222"/>
          <w:kern w:val="0"/>
          <w:sz w:val="21"/>
          <w:szCs w:val="21"/>
          <w:lang w:eastAsia="ru-RU"/>
        </w:rPr>
        <w:t>2.-</w:t>
      </w:r>
      <w:proofErr w:type="gramEnd"/>
      <w:r w:rsidRPr="00AC3292">
        <w:rPr>
          <w:rFonts w:ascii="Helvetica" w:eastAsia="Symbol" w:hAnsi="Helvetica" w:cs="Helvetica"/>
          <w:b/>
          <w:bCs/>
          <w:color w:val="222222"/>
          <w:kern w:val="0"/>
          <w:sz w:val="21"/>
          <w:szCs w:val="21"/>
          <w:lang w:eastAsia="ru-RU"/>
        </w:rPr>
        <w:t xml:space="preserve"> пинча, т.е. плазмы, образующейся в межэлектродном промежутке сильноточного ускорителя при электровзрыве тонких проволочек, диэлектрических нитей или газовых струй под действием мощного импульса тока, является одной из динамично развивающихся областей современной физики.</w:t>
      </w:r>
    </w:p>
    <w:p w14:paraId="01F3E01A"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Актуальность быстрых Ъ- пинчей связана с перспективами создания мощных источников мягкого рентгеновского излучения, в т.ч. лазерных, с широким диапазоном применений в науке и технике: от рентгенолитографии и биологии до исследования уравнений состояния веществ при экстремальных параметрах и инерционного термоядерного синтеза.</w:t>
      </w:r>
    </w:p>
    <w:p w14:paraId="03E90464" w14:textId="77777777" w:rsidR="00AC3292" w:rsidRPr="00AC3292" w:rsidRDefault="00AC3292" w:rsidP="00AC3292">
      <w:pPr>
        <w:rPr>
          <w:rFonts w:ascii="Helvetica" w:eastAsia="Symbol" w:hAnsi="Helvetica" w:cs="Helvetica"/>
          <w:b/>
          <w:bCs/>
          <w:color w:val="222222"/>
          <w:kern w:val="0"/>
          <w:sz w:val="21"/>
          <w:szCs w:val="21"/>
          <w:lang w:eastAsia="ru-RU"/>
        </w:rPr>
      </w:pPr>
      <w:r w:rsidRPr="00AC3292">
        <w:rPr>
          <w:rFonts w:ascii="Helvetica" w:eastAsia="Symbol" w:hAnsi="Helvetica" w:cs="Helvetica"/>
          <w:b/>
          <w:bCs/>
          <w:color w:val="222222"/>
          <w:kern w:val="0"/>
          <w:sz w:val="21"/>
          <w:szCs w:val="21"/>
          <w:lang w:eastAsia="ru-RU"/>
        </w:rPr>
        <w:t>Для развития этих направлений реализуется ряд проектов экспериментальных исследований, которые требуют соответствующих теоретических разработок. Наряду с этим, горячая плотная плазма представляет и существенный научный интерес, поскольку несмотря на огромное число работ в этой области, плазма с параметрами, характерными для быстрых г-пинчей, остается пока еще слабо изученной. Исследования последних лет выявляют ряд все новых черт и явлений в процессе создания и линчевания плазмы в разряде сильноточного генератора тока, начиная от фазы собственно взрыва нагрузки генератора и кончая образованием одного из самым интересных объектов пинчей - "горячих точек", характеризуемых экстремально высокими значениями плотности и температуры плазмы.</w:t>
      </w:r>
    </w:p>
    <w:p w14:paraId="3869883D" w14:textId="5FB83710" w:rsidR="00F11235" w:rsidRPr="00AC3292" w:rsidRDefault="00F11235" w:rsidP="00AC3292"/>
    <w:sectPr w:rsidR="00F11235" w:rsidRPr="00AC32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B646" w14:textId="77777777" w:rsidR="003748B6" w:rsidRDefault="003748B6">
      <w:pPr>
        <w:spacing w:after="0" w:line="240" w:lineRule="auto"/>
      </w:pPr>
      <w:r>
        <w:separator/>
      </w:r>
    </w:p>
  </w:endnote>
  <w:endnote w:type="continuationSeparator" w:id="0">
    <w:p w14:paraId="17AA07F3" w14:textId="77777777" w:rsidR="003748B6" w:rsidRDefault="0037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210F" w14:textId="77777777" w:rsidR="003748B6" w:rsidRDefault="003748B6"/>
    <w:p w14:paraId="016BFDF1" w14:textId="77777777" w:rsidR="003748B6" w:rsidRDefault="003748B6"/>
    <w:p w14:paraId="26F9B096" w14:textId="77777777" w:rsidR="003748B6" w:rsidRDefault="003748B6"/>
    <w:p w14:paraId="53F84083" w14:textId="77777777" w:rsidR="003748B6" w:rsidRDefault="003748B6"/>
    <w:p w14:paraId="75CFB4A5" w14:textId="77777777" w:rsidR="003748B6" w:rsidRDefault="003748B6"/>
    <w:p w14:paraId="3C521860" w14:textId="77777777" w:rsidR="003748B6" w:rsidRDefault="003748B6"/>
    <w:p w14:paraId="347DED39" w14:textId="77777777" w:rsidR="003748B6" w:rsidRDefault="003748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142F99" wp14:editId="517304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0D84B" w14:textId="77777777" w:rsidR="003748B6" w:rsidRDefault="003748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42F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80D84B" w14:textId="77777777" w:rsidR="003748B6" w:rsidRDefault="003748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026F15" w14:textId="77777777" w:rsidR="003748B6" w:rsidRDefault="003748B6"/>
    <w:p w14:paraId="1E6C6E7E" w14:textId="77777777" w:rsidR="003748B6" w:rsidRDefault="003748B6"/>
    <w:p w14:paraId="40D7A6E6" w14:textId="77777777" w:rsidR="003748B6" w:rsidRDefault="003748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7BEA8F" wp14:editId="60E24A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FB988" w14:textId="77777777" w:rsidR="003748B6" w:rsidRDefault="003748B6"/>
                          <w:p w14:paraId="6D8D6DB2" w14:textId="77777777" w:rsidR="003748B6" w:rsidRDefault="003748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7BEA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4FB988" w14:textId="77777777" w:rsidR="003748B6" w:rsidRDefault="003748B6"/>
                    <w:p w14:paraId="6D8D6DB2" w14:textId="77777777" w:rsidR="003748B6" w:rsidRDefault="003748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2A9834" w14:textId="77777777" w:rsidR="003748B6" w:rsidRDefault="003748B6"/>
    <w:p w14:paraId="791DC3C6" w14:textId="77777777" w:rsidR="003748B6" w:rsidRDefault="003748B6">
      <w:pPr>
        <w:rPr>
          <w:sz w:val="2"/>
          <w:szCs w:val="2"/>
        </w:rPr>
      </w:pPr>
    </w:p>
    <w:p w14:paraId="05EC8EAD" w14:textId="77777777" w:rsidR="003748B6" w:rsidRDefault="003748B6"/>
    <w:p w14:paraId="5F2A2D2E" w14:textId="77777777" w:rsidR="003748B6" w:rsidRDefault="003748B6">
      <w:pPr>
        <w:spacing w:after="0" w:line="240" w:lineRule="auto"/>
      </w:pPr>
    </w:p>
  </w:footnote>
  <w:footnote w:type="continuationSeparator" w:id="0">
    <w:p w14:paraId="7B9D83B5" w14:textId="77777777" w:rsidR="003748B6" w:rsidRDefault="0037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8B6"/>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168842</TotalTime>
  <Pages>2</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5326</cp:revision>
  <cp:lastPrinted>2009-02-06T05:36:00Z</cp:lastPrinted>
  <dcterms:created xsi:type="dcterms:W3CDTF">2024-01-07T13:43:00Z</dcterms:created>
  <dcterms:modified xsi:type="dcterms:W3CDTF">2025-09-24T11:17:00Z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