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8D30DE" w:rsidRDefault="008D30DE" w:rsidP="008D30DE">
      <w:r w:rsidRPr="008D30DE">
        <w:rPr>
          <w:rFonts w:ascii="Times New Roman" w:eastAsia="Arial Narrow" w:hAnsi="Times New Roman" w:cs="Times New Roman"/>
          <w:b/>
          <w:bCs/>
          <w:color w:val="000000"/>
          <w:kern w:val="0"/>
          <w:sz w:val="24"/>
          <w:lang w:val="uk-UA" w:eastAsia="uk-UA" w:bidi="uk-UA"/>
        </w:rPr>
        <w:t>Бутов Дмитро Олександрович</w:t>
      </w:r>
      <w:r w:rsidRPr="008D30DE">
        <w:rPr>
          <w:rFonts w:ascii="Times New Roman" w:hAnsi="Times New Roman" w:cs="Times New Roman"/>
          <w:color w:val="000000"/>
          <w:kern w:val="0"/>
          <w:sz w:val="24"/>
          <w:szCs w:val="24"/>
          <w:lang w:val="uk-UA" w:eastAsia="uk-UA" w:bidi="uk-UA"/>
        </w:rPr>
        <w:t>, доцент кафедри фтизіатрії та пульмонології Харківського національного медичного універси</w:t>
      </w:r>
      <w:r w:rsidRPr="008D30DE">
        <w:rPr>
          <w:rFonts w:ascii="Times New Roman" w:hAnsi="Times New Roman" w:cs="Times New Roman"/>
          <w:color w:val="000000"/>
          <w:kern w:val="0"/>
          <w:sz w:val="24"/>
          <w:szCs w:val="24"/>
          <w:lang w:val="uk-UA" w:eastAsia="uk-UA" w:bidi="uk-UA"/>
        </w:rPr>
        <w:softHyphen/>
        <w:t xml:space="preserve">тету МОЗ України: «Рецидиви туберкульозу легень у сучасних умовах: прогнозування, клініко-рентгенологічні та імуногенетич- ні особливості, діагностика та лікування» (14.01.26 - фтизіатрія). Спецрада Д 26.552.01 у ДУ «Національний інститут фтизіатрії і пульмонології імені Ф. </w:t>
      </w:r>
      <w:r w:rsidRPr="008D30DE">
        <w:rPr>
          <w:rFonts w:ascii="Times New Roman" w:hAnsi="Times New Roman" w:cs="Times New Roman"/>
          <w:color w:val="000000"/>
          <w:kern w:val="0"/>
          <w:sz w:val="24"/>
          <w:szCs w:val="24"/>
          <w:lang w:val="uk-UA" w:eastAsia="ru-RU" w:bidi="ru-RU"/>
        </w:rPr>
        <w:t xml:space="preserve">Г. </w:t>
      </w:r>
      <w:r w:rsidRPr="008D30DE">
        <w:rPr>
          <w:rFonts w:ascii="Times New Roman" w:hAnsi="Times New Roman" w:cs="Times New Roman"/>
          <w:color w:val="000000"/>
          <w:kern w:val="0"/>
          <w:sz w:val="24"/>
          <w:szCs w:val="24"/>
          <w:lang w:val="uk-UA" w:eastAsia="uk-UA" w:bidi="uk-UA"/>
        </w:rPr>
        <w:t>Яновського НАМН України»</w:t>
      </w:r>
    </w:p>
    <w:sectPr w:rsidR="00047DE3" w:rsidRPr="008D30DE"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308EB-3246-4A53-85C2-F3333860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2020-05-02T10:41:00Z</dcterms:created>
  <dcterms:modified xsi:type="dcterms:W3CDTF">2020-05-02T11:19:00Z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