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E3657" w:rsidRDefault="009E3657" w:rsidP="009E3657">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Конституционно-правовой статус главы государства в Китае</w:t>
      </w:r>
    </w:p>
    <w:p w:rsidR="009E3657" w:rsidRDefault="009E3657" w:rsidP="009E3657">
      <w:pPr>
        <w:spacing w:line="270" w:lineRule="atLeast"/>
        <w:rPr>
          <w:rFonts w:ascii="Verdana" w:hAnsi="Verdana"/>
          <w:b/>
          <w:bCs/>
          <w:color w:val="000000"/>
          <w:sz w:val="18"/>
          <w:szCs w:val="18"/>
        </w:rPr>
      </w:pPr>
      <w:r>
        <w:rPr>
          <w:rFonts w:ascii="Verdana" w:hAnsi="Verdana"/>
          <w:b/>
          <w:bCs/>
          <w:color w:val="000000"/>
          <w:sz w:val="18"/>
          <w:szCs w:val="18"/>
        </w:rPr>
        <w:t>Год: </w:t>
      </w:r>
    </w:p>
    <w:p w:rsidR="009E3657" w:rsidRDefault="009E3657" w:rsidP="009E3657">
      <w:pPr>
        <w:spacing w:line="270" w:lineRule="atLeast"/>
        <w:rPr>
          <w:rFonts w:ascii="Verdana" w:hAnsi="Verdana"/>
          <w:color w:val="000000"/>
          <w:sz w:val="18"/>
          <w:szCs w:val="18"/>
        </w:rPr>
      </w:pPr>
      <w:r>
        <w:rPr>
          <w:rFonts w:ascii="Verdana" w:hAnsi="Verdana"/>
          <w:color w:val="000000"/>
          <w:sz w:val="18"/>
          <w:szCs w:val="18"/>
        </w:rPr>
        <w:t>2012</w:t>
      </w:r>
    </w:p>
    <w:p w:rsidR="009E3657" w:rsidRDefault="009E3657" w:rsidP="009E365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E3657" w:rsidRDefault="009E3657" w:rsidP="009E3657">
      <w:pPr>
        <w:spacing w:line="270" w:lineRule="atLeast"/>
        <w:rPr>
          <w:rFonts w:ascii="Verdana" w:hAnsi="Verdana"/>
          <w:color w:val="000000"/>
          <w:sz w:val="18"/>
          <w:szCs w:val="18"/>
        </w:rPr>
      </w:pPr>
      <w:r>
        <w:rPr>
          <w:rFonts w:ascii="Verdana" w:hAnsi="Verdana"/>
          <w:color w:val="000000"/>
          <w:sz w:val="18"/>
          <w:szCs w:val="18"/>
        </w:rPr>
        <w:t>Максимова, Ольга Олеговна</w:t>
      </w:r>
    </w:p>
    <w:p w:rsidR="009E3657" w:rsidRDefault="009E3657" w:rsidP="009E365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E3657" w:rsidRDefault="009E3657" w:rsidP="009E365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E3657" w:rsidRDefault="009E3657" w:rsidP="009E365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E3657" w:rsidRDefault="009E3657" w:rsidP="009E3657">
      <w:pPr>
        <w:spacing w:line="270" w:lineRule="atLeast"/>
        <w:rPr>
          <w:rFonts w:ascii="Verdana" w:hAnsi="Verdana"/>
          <w:color w:val="000000"/>
          <w:sz w:val="18"/>
          <w:szCs w:val="18"/>
        </w:rPr>
      </w:pPr>
      <w:r>
        <w:rPr>
          <w:rFonts w:ascii="Verdana" w:hAnsi="Verdana"/>
          <w:color w:val="000000"/>
          <w:sz w:val="18"/>
          <w:szCs w:val="18"/>
        </w:rPr>
        <w:t>Москва</w:t>
      </w:r>
    </w:p>
    <w:p w:rsidR="009E3657" w:rsidRDefault="009E3657" w:rsidP="009E365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E3657" w:rsidRDefault="009E3657" w:rsidP="009E3657">
      <w:pPr>
        <w:spacing w:line="270" w:lineRule="atLeast"/>
        <w:rPr>
          <w:rFonts w:ascii="Verdana" w:hAnsi="Verdana"/>
          <w:color w:val="000000"/>
          <w:sz w:val="18"/>
          <w:szCs w:val="18"/>
        </w:rPr>
      </w:pPr>
      <w:r>
        <w:rPr>
          <w:rFonts w:ascii="Verdana" w:hAnsi="Verdana"/>
          <w:color w:val="000000"/>
          <w:sz w:val="18"/>
          <w:szCs w:val="18"/>
        </w:rPr>
        <w:t>12.00.02</w:t>
      </w:r>
    </w:p>
    <w:p w:rsidR="009E3657" w:rsidRDefault="009E3657" w:rsidP="009E365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E3657" w:rsidRDefault="009E3657" w:rsidP="009E3657">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9E3657" w:rsidRDefault="009E3657" w:rsidP="009E365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E3657" w:rsidRDefault="009E3657" w:rsidP="009E3657">
      <w:pPr>
        <w:spacing w:line="270" w:lineRule="atLeast"/>
        <w:rPr>
          <w:rFonts w:ascii="Verdana" w:hAnsi="Verdana"/>
          <w:color w:val="000000"/>
          <w:sz w:val="18"/>
          <w:szCs w:val="18"/>
        </w:rPr>
      </w:pPr>
      <w:r>
        <w:rPr>
          <w:rFonts w:ascii="Verdana" w:hAnsi="Verdana"/>
          <w:color w:val="000000"/>
          <w:sz w:val="18"/>
          <w:szCs w:val="18"/>
        </w:rPr>
        <w:t>199</w:t>
      </w:r>
    </w:p>
    <w:p w:rsidR="009E3657" w:rsidRDefault="009E3657" w:rsidP="009E365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Максимова, Ольга Олеговна</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Теоретико-правовая и историко-правовая характеристики института</w:t>
      </w:r>
      <w:r>
        <w:rPr>
          <w:rStyle w:val="WW8Num3z0"/>
          <w:rFonts w:ascii="Verdana" w:hAnsi="Verdana"/>
          <w:color w:val="000000"/>
          <w:sz w:val="18"/>
          <w:szCs w:val="18"/>
        </w:rPr>
        <w:t> </w:t>
      </w:r>
      <w:r>
        <w:rPr>
          <w:rStyle w:val="WW8Num4z0"/>
          <w:rFonts w:ascii="Verdana" w:hAnsi="Verdana"/>
          <w:color w:val="4682B4"/>
          <w:sz w:val="18"/>
          <w:szCs w:val="18"/>
        </w:rPr>
        <w:t>главы</w:t>
      </w:r>
      <w:r>
        <w:rPr>
          <w:rStyle w:val="WW8Num3z0"/>
          <w:rFonts w:ascii="Verdana" w:hAnsi="Verdana"/>
          <w:color w:val="000000"/>
          <w:sz w:val="18"/>
          <w:szCs w:val="18"/>
        </w:rPr>
        <w:t> </w:t>
      </w:r>
      <w:r>
        <w:rPr>
          <w:rFonts w:ascii="Verdana" w:hAnsi="Verdana"/>
          <w:color w:val="000000"/>
          <w:sz w:val="18"/>
          <w:szCs w:val="18"/>
        </w:rPr>
        <w:t>государства.</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главы</w:t>
      </w:r>
      <w:r>
        <w:rPr>
          <w:rStyle w:val="WW8Num3z0"/>
          <w:rFonts w:ascii="Verdana" w:hAnsi="Verdana"/>
          <w:color w:val="000000"/>
          <w:sz w:val="18"/>
          <w:szCs w:val="18"/>
        </w:rPr>
        <w:t> </w:t>
      </w:r>
      <w:r>
        <w:rPr>
          <w:rStyle w:val="WW8Num4z0"/>
          <w:rFonts w:ascii="Verdana" w:hAnsi="Verdana"/>
          <w:color w:val="4682B4"/>
          <w:sz w:val="18"/>
          <w:szCs w:val="18"/>
        </w:rPr>
        <w:t>государства</w:t>
      </w:r>
      <w:r>
        <w:rPr>
          <w:rFonts w:ascii="Verdana" w:hAnsi="Verdana"/>
          <w:color w:val="000000"/>
          <w:sz w:val="18"/>
          <w:szCs w:val="18"/>
        </w:rPr>
        <w:t>.</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государства в странах с монархической и республиканской формой правления.</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Эволюция института главы государства в</w:t>
      </w:r>
      <w:r>
        <w:rPr>
          <w:rStyle w:val="WW8Num3z0"/>
          <w:rFonts w:ascii="Verdana" w:hAnsi="Verdana"/>
          <w:color w:val="000000"/>
          <w:sz w:val="18"/>
          <w:szCs w:val="18"/>
        </w:rPr>
        <w:t> </w:t>
      </w:r>
      <w:r>
        <w:rPr>
          <w:rStyle w:val="WW8Num4z0"/>
          <w:rFonts w:ascii="Verdana" w:hAnsi="Verdana"/>
          <w:color w:val="4682B4"/>
          <w:sz w:val="18"/>
          <w:szCs w:val="18"/>
        </w:rPr>
        <w:t>Китае</w:t>
      </w:r>
      <w:r>
        <w:rPr>
          <w:rStyle w:val="WW8Num3z0"/>
          <w:rFonts w:ascii="Verdana" w:hAnsi="Verdana"/>
          <w:color w:val="000000"/>
          <w:sz w:val="18"/>
          <w:szCs w:val="18"/>
        </w:rPr>
        <w:t> </w:t>
      </w:r>
      <w:r>
        <w:rPr>
          <w:rFonts w:ascii="Verdana" w:hAnsi="Verdana"/>
          <w:color w:val="000000"/>
          <w:sz w:val="18"/>
          <w:szCs w:val="18"/>
        </w:rPr>
        <w:t>в XX веке.</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Действующий</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конституционно-правовой</w:t>
      </w:r>
      <w:r>
        <w:rPr>
          <w:rStyle w:val="WW8Num3z0"/>
          <w:rFonts w:ascii="Verdana" w:hAnsi="Verdana"/>
          <w:color w:val="000000"/>
          <w:sz w:val="18"/>
          <w:szCs w:val="18"/>
        </w:rPr>
        <w:t> </w:t>
      </w:r>
      <w:r>
        <w:rPr>
          <w:rFonts w:ascii="Verdana" w:hAnsi="Verdana"/>
          <w:color w:val="000000"/>
          <w:sz w:val="18"/>
          <w:szCs w:val="18"/>
        </w:rPr>
        <w:t>статус Председателя</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Компетенция Председателя Китайской Народной Республики.</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Порядок</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Председателя Китайской Народной</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Республики.</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Конституционно-правовой</w:t>
      </w:r>
      <w:r>
        <w:rPr>
          <w:rStyle w:val="WW8Num3z0"/>
          <w:rFonts w:ascii="Verdana" w:hAnsi="Verdana"/>
          <w:color w:val="000000"/>
          <w:sz w:val="18"/>
          <w:szCs w:val="18"/>
        </w:rPr>
        <w:t> </w:t>
      </w:r>
      <w:r>
        <w:rPr>
          <w:rStyle w:val="WW8Num4z0"/>
          <w:rFonts w:ascii="Verdana" w:hAnsi="Verdana"/>
          <w:color w:val="4682B4"/>
          <w:sz w:val="18"/>
          <w:szCs w:val="18"/>
        </w:rPr>
        <w:t>статус</w:t>
      </w:r>
      <w:r>
        <w:rPr>
          <w:rStyle w:val="WW8Num3z0"/>
          <w:rFonts w:ascii="Verdana" w:hAnsi="Verdana"/>
          <w:color w:val="000000"/>
          <w:sz w:val="18"/>
          <w:szCs w:val="18"/>
        </w:rPr>
        <w:t> </w:t>
      </w:r>
      <w:r>
        <w:rPr>
          <w:rFonts w:ascii="Verdana" w:hAnsi="Verdana"/>
          <w:color w:val="000000"/>
          <w:sz w:val="18"/>
          <w:szCs w:val="18"/>
        </w:rPr>
        <w:t>Президента Китайской</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Республики (о. Тайвань).</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развития института главы государства на о. Тайвань.</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статус Президента Китайской Республики.</w:t>
      </w:r>
    </w:p>
    <w:p w:rsidR="009E3657" w:rsidRDefault="009E3657" w:rsidP="009E365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"Конституционно-правовой статус главы государства в Китае"</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прежде всего, обусловлена растущей ролью Китая в современном мире. Независимо даже от того факта, что каждый пятый или шестой житель Земли - житель Китая, его роль в мировой экономике и политике очевидна. Отсюда, безусловно, огромный интерес к его политической системе и регулирующему её государственному праву. Кроме того, необходимо упомянуть о влиянии конфуцианства на современную политику.</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Предпринимаемые Коммунистической партией Китая в течение десятилетий попытки разрушить конфуцианство ныне сменились её стремлением использовать конфуцианские идеи в идеологических и пропагандистских целях, сделав их популярными слоганами. Сегодня также предпринимаются активные попытки создать позитивный имидж Китайской Народной Республики в мире через организацию так называемых «</w:t>
      </w:r>
      <w:r>
        <w:rPr>
          <w:rStyle w:val="WW8Num4z0"/>
          <w:rFonts w:ascii="Verdana" w:hAnsi="Verdana"/>
          <w:color w:val="4682B4"/>
          <w:sz w:val="18"/>
          <w:szCs w:val="18"/>
        </w:rPr>
        <w:t>Институтов Конфуция</w:t>
      </w:r>
      <w:r>
        <w:rPr>
          <w:rFonts w:ascii="Verdana" w:hAnsi="Verdana"/>
          <w:color w:val="000000"/>
          <w:sz w:val="18"/>
          <w:szCs w:val="18"/>
        </w:rPr>
        <w:t>» в университетах различных стран. Но выборочное принятие конфуцианских идей, прежде всего, для обоснования национализма может серьёзно сказаться на религиозных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Fonts w:ascii="Verdana" w:hAnsi="Verdana"/>
          <w:color w:val="000000"/>
          <w:sz w:val="18"/>
          <w:szCs w:val="18"/>
        </w:rPr>
        <w:t>. Использование конфуцианства как политического инструмента будет иметь негативные последствия для верующих «</w:t>
      </w:r>
      <w:r>
        <w:rPr>
          <w:rStyle w:val="WW8Num4z0"/>
          <w:rFonts w:ascii="Verdana" w:hAnsi="Verdana"/>
          <w:color w:val="4682B4"/>
          <w:sz w:val="18"/>
          <w:szCs w:val="18"/>
        </w:rPr>
        <w:t>новых религий</w:t>
      </w:r>
      <w:r>
        <w:rPr>
          <w:rFonts w:ascii="Verdana" w:hAnsi="Verdana"/>
          <w:color w:val="000000"/>
          <w:sz w:val="18"/>
          <w:szCs w:val="18"/>
        </w:rPr>
        <w:t xml:space="preserve">», например христианства, а также религиозных течений, идентифицируемых с политическим сепаратизмом, таких как уйгурский ислам и тибетский буддизм. Государственное вмешательство и контроль жизни религиозных общин привели к тому, что их основополагающие вероучительные принципы часто оказываются нарушенными, и последователи конфуцианства также сталкиваются с этим же </w:t>
      </w:r>
      <w:r>
        <w:rPr>
          <w:rFonts w:ascii="Verdana" w:hAnsi="Verdana"/>
          <w:color w:val="000000"/>
          <w:sz w:val="18"/>
          <w:szCs w:val="18"/>
        </w:rPr>
        <w:lastRenderedPageBreak/>
        <w:t>явлением. Приоритетом для государства по-прежнему остается удержание власти и сохранение социальной стабильности, и было бы весьма мудро использовать в этом контексте некоторые конфуцианские идеи.</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Китай идет вперед, глядя назад», - этот афоризм, по мнению академика Титаренко ' , отражает характер государственной стратегии китайского руководства. Будущая история представляется китайцам как синтез прошлого и настоящего. Находить гармонию во взаимоисключающих вещах - «</w:t>
      </w:r>
      <w:r>
        <w:rPr>
          <w:rStyle w:val="WW8Num4z0"/>
          <w:rFonts w:ascii="Verdana" w:hAnsi="Verdana"/>
          <w:color w:val="4682B4"/>
          <w:sz w:val="18"/>
          <w:szCs w:val="18"/>
        </w:rPr>
        <w:t>гармонию многообразного и несходного</w:t>
      </w:r>
      <w:r>
        <w:rPr>
          <w:rFonts w:ascii="Verdana" w:hAnsi="Verdana"/>
          <w:color w:val="000000"/>
          <w:sz w:val="18"/>
          <w:szCs w:val="18"/>
        </w:rPr>
        <w:t>» - учил своих соотечественников древний философ Конфуций, живший в 551 - 479 гг. до н. э. 2 . Конфуцианскую идею взял за основу реальной политики руководитель Китайской коммунистической партии Цзян Цзэминь, объявивший в 2002 году в своем докладе на XVI съезде</w:t>
      </w:r>
      <w:r>
        <w:rPr>
          <w:rStyle w:val="WW8Num3z0"/>
          <w:rFonts w:ascii="Verdana" w:hAnsi="Verdana"/>
          <w:color w:val="000000"/>
          <w:sz w:val="18"/>
          <w:szCs w:val="18"/>
        </w:rPr>
        <w:t> </w:t>
      </w:r>
      <w:r>
        <w:rPr>
          <w:rStyle w:val="WW8Num4z0"/>
          <w:rFonts w:ascii="Verdana" w:hAnsi="Verdana"/>
          <w:color w:val="4682B4"/>
          <w:sz w:val="18"/>
          <w:szCs w:val="18"/>
        </w:rPr>
        <w:t>КПК</w:t>
      </w:r>
      <w:r>
        <w:rPr>
          <w:rStyle w:val="WW8Num3z0"/>
          <w:rFonts w:ascii="Verdana" w:hAnsi="Verdana"/>
          <w:color w:val="000000"/>
          <w:sz w:val="18"/>
          <w:szCs w:val="18"/>
        </w:rPr>
        <w:t> </w:t>
      </w:r>
      <w:r>
        <w:rPr>
          <w:rFonts w:ascii="Verdana" w:hAnsi="Verdana"/>
          <w:color w:val="000000"/>
          <w:sz w:val="18"/>
          <w:szCs w:val="18"/>
        </w:rPr>
        <w:t>ее миссию - осуществить великое возрождение китайской нации на пути социализма с китайской спецификой. Тремя великими историческими задачами он назвал осуществление модернизации, завершение объединения Родины, защиту мира во всем мире при стимулировании совместного развития. И определил тактику движения вперед: «не отмахиваться от прошлого и не терять ориентации, не отставать от времени и не перескакивать через этапы, с тем чтобы наше дело непрерывно шло от одной победы к другой»3.</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последние годы конфуцианство всё активнее возвращается в жизнь китайского общества. После десятилетий попыток уничтожить конфуцианскую идеологию и её институты даже Коммунистическая партия-государство пытается использовать конфуцианские идеи в своей политической пропаганде. Среди китайцев также растёт интерес к применению конфуцианских идей для решения общественных проблем.</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Современная жизнь постоянно ставит перед юридической наукой и практикой задачи, связанные с необходимостью исследовать опыт устройства и функционирования государственных институтов зарубежных</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Михаил Леонтьевич Титаренко (1934 года рождения) — советский и российский учёный-востоковед, известный исследователь философии и духовной культуры Китая, международных и межцивилизационных отношений в Северо-Восточной Азии, проблем нового евразийства и связей Российской Федерации с ее дальневосточными соседями. «</w:t>
      </w:r>
      <w:r>
        <w:rPr>
          <w:rStyle w:val="WW8Num4z0"/>
          <w:rFonts w:ascii="Verdana" w:hAnsi="Verdana"/>
          <w:color w:val="4682B4"/>
          <w:sz w:val="18"/>
          <w:szCs w:val="18"/>
        </w:rPr>
        <w:t>Китайские чудеса</w:t>
      </w:r>
      <w:r>
        <w:rPr>
          <w:rFonts w:ascii="Verdana" w:hAnsi="Verdana"/>
          <w:color w:val="000000"/>
          <w:sz w:val="18"/>
          <w:szCs w:val="18"/>
        </w:rPr>
        <w:t>»(последнее посещение - 03 мая 2012 года).</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Текст Доклада Цзян Цзэминя на XVI съезде КПК</w:t>
      </w:r>
      <w:r>
        <w:rPr>
          <w:rStyle w:val="WW8Num3z0"/>
          <w:rFonts w:ascii="Verdana" w:hAnsi="Verdana"/>
          <w:color w:val="000000"/>
          <w:sz w:val="18"/>
          <w:szCs w:val="18"/>
        </w:rPr>
        <w:t> </w:t>
      </w:r>
      <w:r>
        <w:rPr>
          <w:rFonts w:ascii="Verdana" w:hAnsi="Verdana"/>
          <w:color w:val="000000"/>
          <w:sz w:val="18"/>
          <w:szCs w:val="18"/>
        </w:rPr>
        <w:t>(последенее посещение - 03 мая 2012 года). стран. В процессе этого исследования представители разных общественных наук всё чаще стали обращать свои взоры на Восток, потому что этого требует промежуточное положение России между Западом и Востоком, а также потому, что значение целого ряда стран Азии в мировой экономике и политике стало в последние десятилетия интенсивно расти. Это относится в первую очередь к Китаю.</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Невозможно не процитировать фрагмент текста П.С. Попова4 , не потерявший своей актуальности и сегодня: «Для нас, как для лиц, посвятивших себя изучению Китая, как для будущих русских деятелей в нем или на окраинах его, на каком бы то ни было поприще, без сомнения, не только интересно, но даже необходимо, хотя бы то в самых общих чертах, познакомиться с современным государственным строем этой обширнейшей и древнейшей монархии в мире, с действующими в ней как центральными, так и провинциальными институтами и их функциями. Такое знакомство для нас, русских, тем более важно, скажу более, обязательно, потому что, в силу совершенно</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географических условий, связывающих нас с Китаем, оно никогда и ни при каких условиях его существования, а тем более в настоящее время, не может быть для нас величиною безразличною»3. И сегодня едва ли не наибольший интерес Китай представляет для нас не только в качестве соседа, но в качестве страны, экономический уровень, вес в мировой политике и военная мощь которой за последние полвека достигли небывалых высот. Прежде всего интерес связан с тем, каким образом Китайская Народная Республика смогла преодолеть проблемы, подобные тем, с которыми сталкивалось наше государство в прошлом и ряд которых присутствует и сегодня. Китай, имея схожие и даже более острые национальные, территориальные, демографические, политические проблемы, чем те, что были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 не отказавшись от коммунистической</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 xml:space="preserve">Павел Степанович (1842-1913) - синолог и консул Российской Империи в Пекине. В 1888 г в Пекине он издал китайско-русский словарь, начатый архимандритом Палладием, за это был </w:t>
      </w:r>
      <w:r>
        <w:rPr>
          <w:rFonts w:ascii="Verdana" w:hAnsi="Verdana"/>
          <w:color w:val="000000"/>
          <w:sz w:val="18"/>
          <w:szCs w:val="18"/>
        </w:rPr>
        <w:lastRenderedPageBreak/>
        <w:t>удостоен звания члена-корреспондента Императорской академии наук. В 1886 году Павел Степанович был назначен генеральным консулом Российской империи, а в 1890 году он вернулся на родину после практически двадцати лет жизни в Поднебесной. См. Попов П.С. Государственный строй Китая. СПб. 1903. С. 3 идеологии, скорректированной дополнениями и поправками в виде «</w:t>
      </w:r>
      <w:r>
        <w:rPr>
          <w:rStyle w:val="WW8Num4z0"/>
          <w:rFonts w:ascii="Verdana" w:hAnsi="Verdana"/>
          <w:color w:val="4682B4"/>
          <w:sz w:val="18"/>
          <w:szCs w:val="18"/>
        </w:rPr>
        <w:t>идей Мао Цзэдуна и Дэн Сяопина</w:t>
      </w:r>
      <w:r>
        <w:rPr>
          <w:rFonts w:ascii="Verdana" w:hAnsi="Verdana"/>
          <w:color w:val="000000"/>
          <w:sz w:val="18"/>
          <w:szCs w:val="18"/>
        </w:rPr>
        <w:t>», на данный момент является одной из самых динамично развивающихся стран мира, с развитой экономикой, очень постепенно превращаемой в рыночную.</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развития Китая заметна и при рассмотрении его политической системы. Одним из её важнейших институтов является глава государства - Председатель Китайской Народной Республики, отличающийся значительным своеобразием, понять которое невозможно, если ограничиться изучением только текста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КНР.</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этому институту, который обычно лишь бегло описывался в отечественной литературе, посвящено настоящее исследование. В нём предпринята попытка рассмотреть исторические и юридические корни института Председателя</w:t>
      </w:r>
      <w:r>
        <w:rPr>
          <w:rStyle w:val="WW8Num3z0"/>
          <w:rFonts w:ascii="Verdana" w:hAnsi="Verdana"/>
          <w:color w:val="000000"/>
          <w:sz w:val="18"/>
          <w:szCs w:val="18"/>
        </w:rPr>
        <w:t> </w:t>
      </w:r>
      <w:r>
        <w:rPr>
          <w:rStyle w:val="WW8Num4z0"/>
          <w:rFonts w:ascii="Verdana" w:hAnsi="Verdana"/>
          <w:color w:val="4682B4"/>
          <w:sz w:val="18"/>
          <w:szCs w:val="18"/>
        </w:rPr>
        <w:t>КНР</w:t>
      </w:r>
      <w:r>
        <w:rPr>
          <w:rStyle w:val="WW8Num3z0"/>
          <w:rFonts w:ascii="Verdana" w:hAnsi="Verdana"/>
          <w:color w:val="000000"/>
          <w:sz w:val="18"/>
          <w:szCs w:val="18"/>
        </w:rPr>
        <w:t> </w:t>
      </w:r>
      <w:r>
        <w:rPr>
          <w:rFonts w:ascii="Verdana" w:hAnsi="Verdana"/>
          <w:color w:val="000000"/>
          <w:sz w:val="18"/>
          <w:szCs w:val="18"/>
        </w:rPr>
        <w:t>как органа верховной власти в Китайском государстве.</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более подробного анализа положения данного института на пьедестале власти необходимо провести сравнительный анализ института главы государства в странах с различными формами правления, который даст возможность выявить как общие, так и отличительные черты становления и функционирования главы государства в КНР. Сравнение считается одним из средств приобретения знания. Всякое открытие необычайного побуждает исследователя объяснить, почему норма, существующая в одной стране, отсутствует в другой, и наоборот. Сравнительный анализ, данный в первой главе диссертации, учитывает зависимость содержания и формы института главы государства не только от особенностей исторического времени, но также и от социально-политического пространства соответствующей страны.</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Постмонархическое развитие института главы государства в Китае всегда было и остаётся своеобразным и уже хотя бы поэтому заслуживает изучения. Ведь Китай не имеет длительных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традиций, поскольку был абсолютной монархией большую часть времени своего существования. Китайцы не имели представления ни 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конституционализме</w:t>
      </w:r>
      <w:r>
        <w:rPr>
          <w:rFonts w:ascii="Verdana" w:hAnsi="Verdana"/>
          <w:color w:val="000000"/>
          <w:sz w:val="18"/>
          <w:szCs w:val="18"/>
        </w:rPr>
        <w:t>, ни о республиканском строе, что и стало причиной длительного периода гражданских войн после свержения монархии и в постсинхайский период, прежде чем была сформирована более или менее чёткая иерархия коммунистических органов власти, возглавляемая харизматичным лидером страны, партии.</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Председателя в Китайской Народной Республике функционирует в общей сложности 62 года (включая перерывы в его истории), и тем не менее он выглядит «тёмной лошадкой» из-за его</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слабости и фактической силы с обусловленной ею харизматичностыо. Актуальность исследования данного института определена особым положением Председателя Китайской Народной Республики в системе органов государственной власти и в политической системе вообще.</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для нас всестороннее осмысление природы и сущности института главы государства в Китае, историко-правовой анализ данного института будут полезны. Кроме того, на наш взгляд, перспективным, но практически неразработанным является детальный анализ особенностей становления и функционирования института Председателя КНР.</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Китай, Китайская Народная Республика, её политическая система, система органов государственной власти в целом вызывали интерес у огромного количества исследователей. Интерес этот был связан прежде всего с тем, что Китай на протяжении всего XX века сотрясали гражданские войны, конец которым положила победившая в них Коммунистическая партия Китая. В тот период времени огромное влияние на Китай оказывал</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отношения между двумя странами строились на поддержке и дружбе двух огромных коммунистических партий. К этому периоду относится большое количество трудов авторов -</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политологов, экономистов, историков, исследовавших, в частности, политический строй Китая и его развитие.</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огромную ценность и интерес с правовой точки зрения представляет изданная ещё до момента крушения империи в Китае, монография6 П.С.</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посвящённая государственному устройству в Китае при правлении Императора.</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Для изучения исследуемой в диссертации проблемы огромное концептуальное значение имеют труды теоретиков-конституционалистов,</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8 9 10 таких как Т. Гоббс , A.B.</w:t>
      </w:r>
      <w:r>
        <w:rPr>
          <w:rStyle w:val="WW8Num3z0"/>
          <w:rFonts w:ascii="Verdana" w:hAnsi="Verdana"/>
          <w:color w:val="000000"/>
          <w:sz w:val="18"/>
          <w:szCs w:val="18"/>
        </w:rPr>
        <w:t> </w:t>
      </w:r>
      <w:r>
        <w:rPr>
          <w:rStyle w:val="WW8Num4z0"/>
          <w:rFonts w:ascii="Verdana" w:hAnsi="Verdana"/>
          <w:color w:val="4682B4"/>
          <w:sz w:val="18"/>
          <w:szCs w:val="18"/>
        </w:rPr>
        <w:t>Дайси</w:t>
      </w:r>
      <w:r>
        <w:rPr>
          <w:rStyle w:val="WW8Num3z0"/>
          <w:rFonts w:ascii="Verdana" w:hAnsi="Verdana"/>
          <w:color w:val="000000"/>
          <w:sz w:val="18"/>
          <w:szCs w:val="18"/>
        </w:rPr>
        <w:t> </w:t>
      </w:r>
      <w:r>
        <w:rPr>
          <w:rFonts w:ascii="Verdana" w:hAnsi="Verdana"/>
          <w:color w:val="000000"/>
          <w:sz w:val="18"/>
          <w:szCs w:val="18"/>
        </w:rPr>
        <w:t>, Л. Дюги7, Г.</w:t>
      </w:r>
      <w:r>
        <w:rPr>
          <w:rStyle w:val="WW8Num3z0"/>
          <w:rFonts w:ascii="Verdana" w:hAnsi="Verdana"/>
          <w:color w:val="000000"/>
          <w:sz w:val="18"/>
          <w:szCs w:val="18"/>
        </w:rPr>
        <w:t> </w:t>
      </w:r>
      <w:r>
        <w:rPr>
          <w:rStyle w:val="WW8Num4z0"/>
          <w:rFonts w:ascii="Verdana" w:hAnsi="Verdana"/>
          <w:color w:val="4682B4"/>
          <w:sz w:val="18"/>
          <w:szCs w:val="18"/>
        </w:rPr>
        <w:t>Еллинек</w:t>
      </w:r>
      <w:r>
        <w:rPr>
          <w:rStyle w:val="WW8Num3z0"/>
          <w:rFonts w:ascii="Verdana" w:hAnsi="Verdana"/>
          <w:color w:val="000000"/>
          <w:sz w:val="18"/>
          <w:szCs w:val="18"/>
        </w:rPr>
        <w:t> </w:t>
      </w:r>
      <w:r>
        <w:rPr>
          <w:rFonts w:ascii="Verdana" w:hAnsi="Verdana"/>
          <w:color w:val="000000"/>
          <w:sz w:val="18"/>
          <w:szCs w:val="18"/>
        </w:rPr>
        <w:t>, И. Ильин, Н.М.</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Дж. Локк12, Ш. Монтескье13, А. де Токвиль14 и др.</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современных отечественных учёных-государствоведов диссертантка обращалась к научным трудам, значение которых трудно переоценить, таких авторов, как A.C.</w:t>
      </w:r>
      <w:r>
        <w:rPr>
          <w:rStyle w:val="WW8Num3z0"/>
          <w:rFonts w:ascii="Verdana" w:hAnsi="Verdana"/>
          <w:color w:val="000000"/>
          <w:sz w:val="18"/>
          <w:szCs w:val="18"/>
        </w:rPr>
        <w:t> </w:t>
      </w:r>
      <w:r>
        <w:rPr>
          <w:rStyle w:val="WW8Num4z0"/>
          <w:rFonts w:ascii="Verdana" w:hAnsi="Verdana"/>
          <w:color w:val="4682B4"/>
          <w:sz w:val="18"/>
          <w:szCs w:val="18"/>
        </w:rPr>
        <w:t>Автономов</w:t>
      </w:r>
      <w:r>
        <w:rPr>
          <w:rFonts w:ascii="Verdana" w:hAnsi="Verdana"/>
          <w:color w:val="000000"/>
          <w:sz w:val="18"/>
          <w:szCs w:val="18"/>
        </w:rPr>
        <w:t>, И.А. Азовкин, И.А. Алебастрова, Г.Н.</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A.M. Арбузкин, М.В. Баглай, И.Н.</w:t>
      </w:r>
      <w:r>
        <w:rPr>
          <w:rStyle w:val="WW8Num3z0"/>
          <w:rFonts w:ascii="Verdana" w:hAnsi="Verdana"/>
          <w:color w:val="000000"/>
          <w:sz w:val="18"/>
          <w:szCs w:val="18"/>
        </w:rPr>
        <w:t> </w:t>
      </w:r>
      <w:r>
        <w:rPr>
          <w:rStyle w:val="WW8Num4z0"/>
          <w:rFonts w:ascii="Verdana" w:hAnsi="Verdana"/>
          <w:color w:val="4682B4"/>
          <w:sz w:val="18"/>
          <w:szCs w:val="18"/>
        </w:rPr>
        <w:t>Барциц</w:t>
      </w:r>
      <w:r>
        <w:rPr>
          <w:rFonts w:ascii="Verdana" w:hAnsi="Verdana"/>
          <w:color w:val="000000"/>
          <w:sz w:val="18"/>
          <w:szCs w:val="18"/>
        </w:rPr>
        <w:t>, О.Н. Булаков, В.Н. Бутылин, Б.Н.</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И Н. Глебов, И.В.</w:t>
      </w:r>
      <w:r>
        <w:rPr>
          <w:rStyle w:val="WW8Num3z0"/>
          <w:rFonts w:ascii="Verdana" w:hAnsi="Verdana"/>
          <w:color w:val="000000"/>
          <w:sz w:val="18"/>
          <w:szCs w:val="18"/>
        </w:rPr>
        <w:t> </w:t>
      </w:r>
      <w:r>
        <w:rPr>
          <w:rStyle w:val="WW8Num4z0"/>
          <w:rFonts w:ascii="Verdana" w:hAnsi="Verdana"/>
          <w:color w:val="4682B4"/>
          <w:sz w:val="18"/>
          <w:szCs w:val="18"/>
        </w:rPr>
        <w:t>Гончаров</w:t>
      </w:r>
      <w:r>
        <w:rPr>
          <w:rFonts w:ascii="Verdana" w:hAnsi="Verdana"/>
          <w:color w:val="000000"/>
          <w:sz w:val="18"/>
          <w:szCs w:val="18"/>
        </w:rPr>
        <w:t>, В.Н. Григорьев, В.В. Гущин, В.И.</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И.В. Выдрин, В.В. Еремян, Д.Л.</w:t>
      </w:r>
      <w:r>
        <w:rPr>
          <w:rStyle w:val="WW8Num3z0"/>
          <w:rFonts w:ascii="Verdana" w:hAnsi="Verdana"/>
          <w:color w:val="000000"/>
          <w:sz w:val="18"/>
          <w:szCs w:val="18"/>
        </w:rPr>
        <w:t> </w:t>
      </w:r>
      <w:r>
        <w:rPr>
          <w:rStyle w:val="WW8Num4z0"/>
          <w:rFonts w:ascii="Verdana" w:hAnsi="Verdana"/>
          <w:color w:val="4682B4"/>
          <w:sz w:val="18"/>
          <w:szCs w:val="18"/>
        </w:rPr>
        <w:t>Златопольский</w:t>
      </w:r>
      <w:r>
        <w:rPr>
          <w:rFonts w:ascii="Verdana" w:hAnsi="Verdana"/>
          <w:color w:val="000000"/>
          <w:sz w:val="18"/>
          <w:szCs w:val="18"/>
        </w:rPr>
        <w:t>, В И. Иванова, И.П.</w:t>
      </w:r>
      <w:r>
        <w:rPr>
          <w:rStyle w:val="WW8Num3z0"/>
          <w:rFonts w:ascii="Verdana" w:hAnsi="Verdana"/>
          <w:color w:val="000000"/>
          <w:sz w:val="18"/>
          <w:szCs w:val="18"/>
        </w:rPr>
        <w:t> </w:t>
      </w:r>
      <w:r>
        <w:rPr>
          <w:rStyle w:val="WW8Num4z0"/>
          <w:rFonts w:ascii="Verdana" w:hAnsi="Verdana"/>
          <w:color w:val="4682B4"/>
          <w:sz w:val="18"/>
          <w:szCs w:val="18"/>
        </w:rPr>
        <w:t>Ильинский</w:t>
      </w:r>
      <w:r>
        <w:rPr>
          <w:rFonts w:ascii="Verdana" w:hAnsi="Verdana"/>
          <w:color w:val="000000"/>
          <w:sz w:val="18"/>
          <w:szCs w:val="18"/>
        </w:rPr>
        <w:t>, A.A. Кармолицкий, В.А. Кикоть, Е.М.</w:t>
      </w:r>
      <w:r>
        <w:rPr>
          <w:rStyle w:val="WW8Num3z0"/>
          <w:rFonts w:ascii="Verdana" w:hAnsi="Verdana"/>
          <w:color w:val="000000"/>
          <w:sz w:val="18"/>
          <w:szCs w:val="18"/>
        </w:rPr>
        <w:t> </w:t>
      </w:r>
      <w:r>
        <w:rPr>
          <w:rStyle w:val="WW8Num4z0"/>
          <w:rFonts w:ascii="Verdana" w:hAnsi="Verdana"/>
          <w:color w:val="4682B4"/>
          <w:sz w:val="18"/>
          <w:szCs w:val="18"/>
        </w:rPr>
        <w:t>Ковешников</w:t>
      </w:r>
      <w:r>
        <w:rPr>
          <w:rFonts w:ascii="Verdana" w:hAnsi="Verdana"/>
          <w:color w:val="000000"/>
          <w:sz w:val="18"/>
          <w:szCs w:val="18"/>
        </w:rPr>
        <w:t>, Ю.М. Козлов, Е.И. Козлова, Е.И.</w:t>
      </w:r>
      <w:r>
        <w:rPr>
          <w:rStyle w:val="WW8Num3z0"/>
          <w:rFonts w:ascii="Verdana" w:hAnsi="Verdana"/>
          <w:color w:val="000000"/>
          <w:sz w:val="18"/>
          <w:szCs w:val="18"/>
        </w:rPr>
        <w:t> </w:t>
      </w:r>
      <w:r>
        <w:rPr>
          <w:rStyle w:val="WW8Num4z0"/>
          <w:rFonts w:ascii="Verdana" w:hAnsi="Verdana"/>
          <w:color w:val="4682B4"/>
          <w:sz w:val="18"/>
          <w:szCs w:val="18"/>
        </w:rPr>
        <w:t>Колюшин</w:t>
      </w:r>
      <w:r>
        <w:rPr>
          <w:rFonts w:ascii="Verdana" w:hAnsi="Verdana"/>
          <w:color w:val="000000"/>
          <w:sz w:val="18"/>
          <w:szCs w:val="18"/>
        </w:rPr>
        <w:t>, Б.С. Крылов, O.E. Кутафин, Б.М.</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С.Я. Лебедев, Ю.И. Лейбо, В.О.</w:t>
      </w:r>
      <w:r>
        <w:rPr>
          <w:rStyle w:val="WW8Num3z0"/>
          <w:rFonts w:ascii="Verdana" w:hAnsi="Verdana"/>
          <w:color w:val="000000"/>
          <w:sz w:val="18"/>
          <w:szCs w:val="18"/>
        </w:rPr>
        <w:t> </w:t>
      </w:r>
      <w:r>
        <w:rPr>
          <w:rStyle w:val="WW8Num4z0"/>
          <w:rFonts w:ascii="Verdana" w:hAnsi="Verdana"/>
          <w:color w:val="4682B4"/>
          <w:sz w:val="18"/>
          <w:szCs w:val="18"/>
        </w:rPr>
        <w:t>Лучин</w:t>
      </w:r>
      <w:r>
        <w:rPr>
          <w:rFonts w:ascii="Verdana" w:hAnsi="Verdana"/>
          <w:color w:val="000000"/>
          <w:sz w:val="18"/>
          <w:szCs w:val="18"/>
        </w:rPr>
        <w:t>, С.С. Маилян, В.В. Маклаков, В.В.</w:t>
      </w:r>
      <w:r>
        <w:rPr>
          <w:rStyle w:val="WW8Num3z0"/>
          <w:rFonts w:ascii="Verdana" w:hAnsi="Verdana"/>
          <w:color w:val="000000"/>
          <w:sz w:val="18"/>
          <w:szCs w:val="18"/>
        </w:rPr>
        <w:t> </w:t>
      </w:r>
      <w:r>
        <w:rPr>
          <w:rStyle w:val="WW8Num4z0"/>
          <w:rFonts w:ascii="Verdana" w:hAnsi="Verdana"/>
          <w:color w:val="4682B4"/>
          <w:sz w:val="18"/>
          <w:szCs w:val="18"/>
        </w:rPr>
        <w:t>Малахов</w:t>
      </w:r>
      <w:r>
        <w:rPr>
          <w:rFonts w:ascii="Verdana" w:hAnsi="Verdana"/>
          <w:color w:val="000000"/>
          <w:sz w:val="18"/>
          <w:szCs w:val="18"/>
        </w:rPr>
        <w:t>, А.Г. Мамонтов, И.И. Овчинников, Н В. Постовой, A.C.</w:t>
      </w:r>
      <w:r>
        <w:rPr>
          <w:rStyle w:val="WW8Num3z0"/>
          <w:rFonts w:ascii="Verdana" w:hAnsi="Verdana"/>
          <w:color w:val="000000"/>
          <w:sz w:val="18"/>
          <w:szCs w:val="18"/>
        </w:rPr>
        <w:t> </w:t>
      </w:r>
      <w:r>
        <w:rPr>
          <w:rStyle w:val="WW8Num4z0"/>
          <w:rFonts w:ascii="Verdana" w:hAnsi="Verdana"/>
          <w:color w:val="4682B4"/>
          <w:sz w:val="18"/>
          <w:szCs w:val="18"/>
        </w:rPr>
        <w:t>Прудников</w:t>
      </w:r>
      <w:r>
        <w:rPr>
          <w:rFonts w:ascii="Verdana" w:hAnsi="Verdana"/>
          <w:color w:val="000000"/>
          <w:sz w:val="18"/>
          <w:szCs w:val="18"/>
        </w:rPr>
        <w:t>, Б.А. Стародубский, Б.А. Страшун, И.И.</w:t>
      </w:r>
      <w:r>
        <w:rPr>
          <w:rStyle w:val="WW8Num3z0"/>
          <w:rFonts w:ascii="Verdana" w:hAnsi="Verdana"/>
          <w:color w:val="000000"/>
          <w:sz w:val="18"/>
          <w:szCs w:val="18"/>
        </w:rPr>
        <w:t> </w:t>
      </w:r>
      <w:r>
        <w:rPr>
          <w:rStyle w:val="WW8Num4z0"/>
          <w:rFonts w:ascii="Verdana" w:hAnsi="Verdana"/>
          <w:color w:val="4682B4"/>
          <w:sz w:val="18"/>
          <w:szCs w:val="18"/>
        </w:rPr>
        <w:t>Сыдорук</w:t>
      </w:r>
      <w:r>
        <w:rPr>
          <w:rFonts w:ascii="Verdana" w:hAnsi="Verdana"/>
          <w:color w:val="000000"/>
          <w:sz w:val="18"/>
          <w:szCs w:val="18"/>
        </w:rPr>
        <w:t>, В.В. Таболин, Б.Н. Топорнин, В.И.</w:t>
      </w:r>
      <w:r>
        <w:rPr>
          <w:rStyle w:val="WW8Num3z0"/>
          <w:rFonts w:ascii="Verdana" w:hAnsi="Verdana"/>
          <w:color w:val="000000"/>
          <w:sz w:val="18"/>
          <w:szCs w:val="18"/>
        </w:rPr>
        <w:t> </w:t>
      </w:r>
      <w:r>
        <w:rPr>
          <w:rStyle w:val="WW8Num4z0"/>
          <w:rFonts w:ascii="Verdana" w:hAnsi="Verdana"/>
          <w:color w:val="4682B4"/>
          <w:sz w:val="18"/>
          <w:szCs w:val="18"/>
        </w:rPr>
        <w:t>Фадеев</w:t>
      </w:r>
      <w:r>
        <w:rPr>
          <w:rFonts w:ascii="Verdana" w:hAnsi="Verdana"/>
          <w:color w:val="000000"/>
          <w:sz w:val="18"/>
          <w:szCs w:val="18"/>
        </w:rPr>
        <w:t>, В.И. Червонюк, А.И. Черкасов,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Л.Т. Чихладзе, М.Р. Шабанов, К.Ф.</w:t>
      </w:r>
      <w:r>
        <w:rPr>
          <w:rStyle w:val="WW8Num3z0"/>
          <w:rFonts w:ascii="Verdana" w:hAnsi="Verdana"/>
          <w:color w:val="000000"/>
          <w:sz w:val="18"/>
          <w:szCs w:val="18"/>
        </w:rPr>
        <w:t> </w:t>
      </w:r>
      <w:r>
        <w:rPr>
          <w:rStyle w:val="WW8Num4z0"/>
          <w:rFonts w:ascii="Verdana" w:hAnsi="Verdana"/>
          <w:color w:val="4682B4"/>
          <w:sz w:val="18"/>
          <w:szCs w:val="18"/>
        </w:rPr>
        <w:t>Шеремет</w:t>
      </w:r>
      <w:r>
        <w:rPr>
          <w:rFonts w:ascii="Verdana" w:hAnsi="Verdana"/>
          <w:color w:val="000000"/>
          <w:sz w:val="18"/>
          <w:szCs w:val="18"/>
        </w:rPr>
        <w:t>, Е.С. Шугрина, E.H. Щендригин, Б.С.</w:t>
      </w:r>
      <w:r>
        <w:rPr>
          <w:rStyle w:val="WW8Num3z0"/>
          <w:rFonts w:ascii="Verdana" w:hAnsi="Verdana"/>
          <w:color w:val="000000"/>
          <w:sz w:val="18"/>
          <w:szCs w:val="18"/>
        </w:rPr>
        <w:t> </w:t>
      </w:r>
      <w:r>
        <w:rPr>
          <w:rStyle w:val="WW8Num4z0"/>
          <w:rFonts w:ascii="Verdana" w:hAnsi="Verdana"/>
          <w:color w:val="4682B4"/>
          <w:sz w:val="18"/>
          <w:szCs w:val="18"/>
        </w:rPr>
        <w:t>Эбзеев</w:t>
      </w:r>
      <w:r>
        <w:rPr>
          <w:rFonts w:ascii="Verdana" w:hAnsi="Verdana"/>
          <w:color w:val="000000"/>
          <w:sz w:val="18"/>
          <w:szCs w:val="18"/>
        </w:rPr>
        <w:t>, Л.М. Энтин, Я.В. Якимович и другие.</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См Попов П С Государственный строй Китая и органы управления СПб 1903</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Гоббс T Сочинения в 2-\ томах М 1989 g</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Дайси А В Основы государственного права Ашлии Ввел в изуч англ Конституции / А В Дайси Пер доп по 6-му англ изд OB Полторацкой М тип т-ва И Д Сытина 1907</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Дюги</w:t>
      </w:r>
      <w:r>
        <w:rPr>
          <w:rStyle w:val="WW8Num3z0"/>
          <w:rFonts w:ascii="Verdana" w:hAnsi="Verdana"/>
          <w:color w:val="000000"/>
          <w:sz w:val="18"/>
          <w:szCs w:val="18"/>
        </w:rPr>
        <w:t> </w:t>
      </w:r>
      <w:r>
        <w:rPr>
          <w:rFonts w:ascii="Verdana" w:hAnsi="Verdana"/>
          <w:color w:val="000000"/>
          <w:sz w:val="18"/>
          <w:szCs w:val="18"/>
        </w:rPr>
        <w:t>Л Конституционное право Общая теория государства / Предисл к рус пер проф П Новгородцева М Тип Г-ваИД Сытина, 1908</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Еллинек Г Общее учение о государстве СПб Юридический цент Прогресс 2004 Коркунов Н М Русское государственное право Т I СПб, 1892</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Локк Дж Два трактата о правлении / Соч в 3-х томах ТЗ М 1988</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ШЛ О духе законов / Шарль Луи Монтескье [Сосг пер и коммент Примем Abi А В Матешук] М Мысль, 1999 м ТоквильА Демократия в Америке / Алексис де Токвиль [Пер ВТ Олейникаидр] M Весь мир 2000</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Близкими по тематике являются диссертационные исследования, посвященные статусу главы государства в зарубежных странах, в Российской Федерации, его</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Fonts w:ascii="Verdana" w:hAnsi="Verdana"/>
          <w:color w:val="000000"/>
          <w:sz w:val="18"/>
          <w:szCs w:val="18"/>
        </w:rPr>
        <w:t>, ответственности, таких авторов, как О.О.</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Быструхина13, В.И.</w:t>
      </w:r>
      <w:r>
        <w:rPr>
          <w:rStyle w:val="WW8Num3z0"/>
          <w:rFonts w:ascii="Verdana" w:hAnsi="Verdana"/>
          <w:color w:val="000000"/>
          <w:sz w:val="18"/>
          <w:szCs w:val="18"/>
        </w:rPr>
        <w:t> </w:t>
      </w:r>
      <w:r>
        <w:rPr>
          <w:rStyle w:val="WW8Num4z0"/>
          <w:rFonts w:ascii="Verdana" w:hAnsi="Verdana"/>
          <w:color w:val="4682B4"/>
          <w:sz w:val="18"/>
          <w:szCs w:val="18"/>
        </w:rPr>
        <w:t>Кайнов</w:t>
      </w:r>
      <w:r>
        <w:rPr>
          <w:rFonts w:ascii="Verdana" w:hAnsi="Verdana"/>
          <w:color w:val="000000"/>
          <w:sz w:val="18"/>
          <w:szCs w:val="18"/>
        </w:rPr>
        <w:t>16, С.Г. Колбая17, А.Ш. Султанов18, A.C.</w:t>
      </w:r>
      <w:r>
        <w:rPr>
          <w:rStyle w:val="WW8Num3z0"/>
          <w:rFonts w:ascii="Verdana" w:hAnsi="Verdana"/>
          <w:color w:val="000000"/>
          <w:sz w:val="18"/>
          <w:szCs w:val="18"/>
        </w:rPr>
        <w:t> </w:t>
      </w:r>
      <w:r>
        <w:rPr>
          <w:rStyle w:val="WW8Num4z0"/>
          <w:rFonts w:ascii="Verdana" w:hAnsi="Verdana"/>
          <w:color w:val="4682B4"/>
          <w:sz w:val="18"/>
          <w:szCs w:val="18"/>
        </w:rPr>
        <w:t>Чупанов</w:t>
      </w:r>
      <w:r>
        <w:rPr>
          <w:rFonts w:ascii="Verdana" w:hAnsi="Verdana"/>
          <w:color w:val="000000"/>
          <w:sz w:val="18"/>
          <w:szCs w:val="18"/>
        </w:rPr>
        <w:t>19</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 др .</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государственного строя КНР велось активно начиная с 50-х годов XX в., свидетельством чего является сравнительно большое количес!ВО публикаций, из которых особо значительный интерес для нас представляют</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91 99 93 работы Л.Д.</w:t>
      </w:r>
      <w:r>
        <w:rPr>
          <w:rStyle w:val="WW8Num3z0"/>
          <w:rFonts w:ascii="Verdana" w:hAnsi="Verdana"/>
          <w:color w:val="000000"/>
          <w:sz w:val="18"/>
          <w:szCs w:val="18"/>
        </w:rPr>
        <w:t> </w:t>
      </w:r>
      <w:r>
        <w:rPr>
          <w:rStyle w:val="WW8Num4z0"/>
          <w:rFonts w:ascii="Verdana" w:hAnsi="Verdana"/>
          <w:color w:val="4682B4"/>
          <w:sz w:val="18"/>
          <w:szCs w:val="18"/>
        </w:rPr>
        <w:t>Воеводина</w:t>
      </w:r>
      <w:r>
        <w:rPr>
          <w:rFonts w:ascii="Verdana" w:hAnsi="Verdana"/>
          <w:color w:val="000000"/>
          <w:sz w:val="18"/>
          <w:szCs w:val="18"/>
        </w:rPr>
        <w:t>" , Ю.М. Галеновича"", JI.M. Гудошникова" , К А. Егорова24, К.А. Кокареваь , P.C.</w:t>
      </w:r>
      <w:r>
        <w:rPr>
          <w:rStyle w:val="WW8Num3z0"/>
          <w:rFonts w:ascii="Verdana" w:hAnsi="Verdana"/>
          <w:color w:val="000000"/>
          <w:sz w:val="18"/>
          <w:szCs w:val="18"/>
        </w:rPr>
        <w:t> </w:t>
      </w:r>
      <w:r>
        <w:rPr>
          <w:rStyle w:val="WW8Num4z0"/>
          <w:rFonts w:ascii="Verdana" w:hAnsi="Verdana"/>
          <w:color w:val="4682B4"/>
          <w:sz w:val="18"/>
          <w:szCs w:val="18"/>
        </w:rPr>
        <w:t>Кондратьева</w:t>
      </w:r>
      <w:r>
        <w:rPr>
          <w:rFonts w:ascii="Verdana" w:hAnsi="Verdana"/>
          <w:color w:val="000000"/>
          <w:sz w:val="18"/>
          <w:szCs w:val="18"/>
        </w:rPr>
        <w:t>26, А.Е. Лунёва27, З.М.</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28 29</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Черниловского</w:t>
      </w:r>
      <w:r>
        <w:rPr>
          <w:rStyle w:val="WW8Num3z0"/>
          <w:rFonts w:ascii="Verdana" w:hAnsi="Verdana"/>
          <w:color w:val="000000"/>
          <w:sz w:val="18"/>
          <w:szCs w:val="18"/>
        </w:rPr>
        <w:t> </w:t>
      </w:r>
      <w:r>
        <w:rPr>
          <w:rFonts w:ascii="Verdana" w:hAnsi="Verdana"/>
          <w:color w:val="000000"/>
          <w:sz w:val="18"/>
          <w:szCs w:val="18"/>
        </w:rPr>
        <w:t>, В.Е. Чиркина .</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Далее мы можем наблюдать довольно большой перерыв в исследовании государственного ороя КНР, который было связан, во-первых, с</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Бысгрухина О О Глава государства в странах Восточной Европы На примере Республики Польша дисс канд юр наук / М , 2004</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Кайнов В И институт президентства Конституционно-правовой статус дисс докт юр на&gt;к/СПб 1999</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Колбая</w:t>
      </w:r>
      <w:r>
        <w:rPr>
          <w:rStyle w:val="WW8Num3z0"/>
          <w:rFonts w:ascii="Verdana" w:hAnsi="Verdana"/>
          <w:color w:val="000000"/>
          <w:sz w:val="18"/>
          <w:szCs w:val="18"/>
        </w:rPr>
        <w:t> </w:t>
      </w:r>
      <w:r>
        <w:rPr>
          <w:rFonts w:ascii="Verdana" w:hAnsi="Verdana"/>
          <w:color w:val="000000"/>
          <w:sz w:val="18"/>
          <w:szCs w:val="18"/>
        </w:rPr>
        <w:t>С Г Срок полномочий</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Конституционно-правовое регулирование дисс канд юр наук/М ,2005</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Султанов А Ш Констшуционно-правовой статус</w:t>
      </w:r>
      <w:r>
        <w:rPr>
          <w:rStyle w:val="WW8Num3z0"/>
          <w:rFonts w:ascii="Verdana" w:hAnsi="Verdana"/>
          <w:color w:val="000000"/>
          <w:sz w:val="18"/>
          <w:szCs w:val="18"/>
        </w:rPr>
        <w:t> </w:t>
      </w:r>
      <w:r>
        <w:rPr>
          <w:rStyle w:val="WW8Num4z0"/>
          <w:rFonts w:ascii="Verdana" w:hAnsi="Verdana"/>
          <w:color w:val="4682B4"/>
          <w:sz w:val="18"/>
          <w:szCs w:val="18"/>
        </w:rPr>
        <w:t>Президентов</w:t>
      </w:r>
      <w:r>
        <w:rPr>
          <w:rStyle w:val="WW8Num3z0"/>
          <w:rFonts w:ascii="Verdana" w:hAnsi="Verdana"/>
          <w:color w:val="000000"/>
          <w:sz w:val="18"/>
          <w:szCs w:val="18"/>
        </w:rPr>
        <w:t> </w:t>
      </w:r>
      <w:r>
        <w:rPr>
          <w:rFonts w:ascii="Verdana" w:hAnsi="Verdana"/>
          <w:color w:val="000000"/>
          <w:sz w:val="18"/>
          <w:szCs w:val="18"/>
        </w:rPr>
        <w:t>Азербайджанской Республики и Российской Федерации (опыт сравнительного исследования) дисс канд юр наук / М, 1997</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19 Чупанов А С Государственный строй Китайской Народной Республики (конституционно-правовой аспект) дисс канд юр наук / М , 2006</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0 Дробышевский Б А Политическая организация общества и права как явление социальной эволюции Автореф дис д-ра юр наук / СПб 1994, Пань Бин Хун Демократический процесс на Тайване Опьи проблемы перспективы диссертация канд полит наук / Владивосток 2002, Сюй Ци Отношения между двумя берегами Тайваньского пролива и перспективы и\ развития дисс канд юр наук / М 2004 Иванченко Б В Полигические процессы в современном Китае две модепи развития КНР и Тайвань автореферат дис канд полит наук / Воронеж 2011 Чупанов АС Государственный строй китайской Народной Республики дисс канд юр наук/М 2007</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 Д Государственный строй Китайской Народной Республики М 1956 и др</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Галенович Ю М Взгляд на Россию из Китая Прошлое и настоящее России и наших отношений с Китаем в трактовке китайских ученых -М Время 2010 и др Гудошников Л М О статусе Председателя Китайской Народной Республики // Ежегодник Центра публично-правовых исследований 1 ом 2 (2008)/ Гл ред А Н</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AHO «Центр публично-правовых исследований» М,2008</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Егоров К А</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система Китая история и современность / Под ред и с предисл Л М Гудошникова М 1998</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23 Кокарев К А Политический режим и модернизация Китая / К А Кокарев М Ин-т Дальнего Востока</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2004</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26 Грачев Л А Кондратьев Р С Государственный строй Китайской Народной Республики М 1959</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Лунев А Е Сущность Конституции Китайской Народной Республики М , 1958</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Черниловский</w:t>
      </w:r>
      <w:r>
        <w:rPr>
          <w:rStyle w:val="WW8Num3z0"/>
          <w:rFonts w:ascii="Verdana" w:hAnsi="Verdana"/>
          <w:color w:val="000000"/>
          <w:sz w:val="18"/>
          <w:szCs w:val="18"/>
        </w:rPr>
        <w:t> </w:t>
      </w:r>
      <w:r>
        <w:rPr>
          <w:rFonts w:ascii="Verdana" w:hAnsi="Verdana"/>
          <w:color w:val="000000"/>
          <w:sz w:val="18"/>
          <w:szCs w:val="18"/>
        </w:rPr>
        <w:t>3 И Институт президентства в свете исторического опыта // Советское государство и право 1991 № 1</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 Чиркин ВЕ Глава юсударства Сравнительно-правовое исследование / ВЕ Чиркин - М Норма ИНФРА-М 2010 охлаждением советско-китайских отношений, во-вторых, с тем, что подверженная частым изменениям политическая обстановка в КНР, связанная с гак называемой «</w:t>
      </w:r>
      <w:r>
        <w:rPr>
          <w:rStyle w:val="WW8Num4z0"/>
          <w:rFonts w:ascii="Verdana" w:hAnsi="Verdana"/>
          <w:color w:val="4682B4"/>
          <w:sz w:val="18"/>
          <w:szCs w:val="18"/>
        </w:rPr>
        <w:t>культурной революцией</w:t>
      </w:r>
      <w:r>
        <w:rPr>
          <w:rFonts w:ascii="Verdana" w:hAnsi="Verdana"/>
          <w:color w:val="000000"/>
          <w:sz w:val="18"/>
          <w:szCs w:val="18"/>
        </w:rPr>
        <w:t>», и отсутствие достоверной информации, а также нормативных документов не позволяли тогда провести комплексное исследование государственного строя Китая и отдельных его институтов. Первые такие работы появились в 80-е годы XX в. с окончанием в последней трети 70-х годов длительной полосы политической нестабильности в КНР.</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с конца 70-х - начала 80-х гг. и до настоящего времени проблемам государственного строя, отдельных его институтов и государственного права были посвящены труды ряда специалистов, работавших и работающих в данной области, прежде всего Б.А. Андрысевича, В.И.</w:t>
      </w:r>
      <w:r>
        <w:rPr>
          <w:rStyle w:val="WW8Num3z0"/>
          <w:rFonts w:ascii="Verdana" w:hAnsi="Verdana"/>
          <w:color w:val="000000"/>
          <w:sz w:val="18"/>
          <w:szCs w:val="18"/>
        </w:rPr>
        <w:t> </w:t>
      </w:r>
      <w:r>
        <w:rPr>
          <w:rStyle w:val="WW8Num4z0"/>
          <w:rFonts w:ascii="Verdana" w:hAnsi="Verdana"/>
          <w:color w:val="4682B4"/>
          <w:sz w:val="18"/>
          <w:szCs w:val="18"/>
        </w:rPr>
        <w:t>Антонова</w:t>
      </w:r>
      <w:r>
        <w:rPr>
          <w:rFonts w:ascii="Verdana" w:hAnsi="Verdana"/>
          <w:color w:val="000000"/>
          <w:sz w:val="18"/>
          <w:szCs w:val="18"/>
        </w:rPr>
        <w:t>, P.M. Асланова, Н.Х. Ахметшина, Я. М.</w:t>
      </w:r>
      <w:r>
        <w:rPr>
          <w:rStyle w:val="WW8Num3z0"/>
          <w:rFonts w:ascii="Verdana" w:hAnsi="Verdana"/>
          <w:color w:val="000000"/>
          <w:sz w:val="18"/>
          <w:szCs w:val="18"/>
        </w:rPr>
        <w:t> </w:t>
      </w:r>
      <w:r>
        <w:rPr>
          <w:rStyle w:val="WW8Num4z0"/>
          <w:rFonts w:ascii="Verdana" w:hAnsi="Verdana"/>
          <w:color w:val="4682B4"/>
          <w:sz w:val="18"/>
          <w:szCs w:val="18"/>
        </w:rPr>
        <w:t>Бергера</w:t>
      </w:r>
      <w:r>
        <w:rPr>
          <w:rFonts w:ascii="Verdana" w:hAnsi="Verdana"/>
          <w:color w:val="000000"/>
          <w:sz w:val="18"/>
          <w:szCs w:val="18"/>
        </w:rPr>
        <w:t>, А.П. Барышева, И.В. Васильева, В.Г.</w:t>
      </w:r>
      <w:r>
        <w:rPr>
          <w:rStyle w:val="WW8Num3z0"/>
          <w:rFonts w:ascii="Verdana" w:hAnsi="Verdana"/>
          <w:color w:val="000000"/>
          <w:sz w:val="18"/>
          <w:szCs w:val="18"/>
        </w:rPr>
        <w:t> </w:t>
      </w:r>
      <w:r>
        <w:rPr>
          <w:rStyle w:val="WW8Num4z0"/>
          <w:rFonts w:ascii="Verdana" w:hAnsi="Verdana"/>
          <w:color w:val="4682B4"/>
          <w:sz w:val="18"/>
          <w:szCs w:val="18"/>
        </w:rPr>
        <w:t>Ганшина</w:t>
      </w:r>
      <w:r>
        <w:rPr>
          <w:rFonts w:ascii="Verdana" w:hAnsi="Verdana"/>
          <w:color w:val="000000"/>
          <w:sz w:val="18"/>
          <w:szCs w:val="18"/>
        </w:rPr>
        <w:t>, J1.M. Гудошникова, Н.П. Гуреевой, A.M.</w:t>
      </w:r>
      <w:r>
        <w:rPr>
          <w:rStyle w:val="WW8Num3z0"/>
          <w:rFonts w:ascii="Verdana" w:hAnsi="Verdana"/>
          <w:color w:val="000000"/>
          <w:sz w:val="18"/>
          <w:szCs w:val="18"/>
        </w:rPr>
        <w:t> </w:t>
      </w:r>
      <w:r>
        <w:rPr>
          <w:rStyle w:val="WW8Num4z0"/>
          <w:rFonts w:ascii="Verdana" w:hAnsi="Verdana"/>
          <w:color w:val="4682B4"/>
          <w:sz w:val="18"/>
          <w:szCs w:val="18"/>
        </w:rPr>
        <w:t>Дронова</w:t>
      </w:r>
      <w:r>
        <w:rPr>
          <w:rFonts w:ascii="Verdana" w:hAnsi="Verdana"/>
          <w:color w:val="000000"/>
          <w:sz w:val="18"/>
          <w:szCs w:val="18"/>
        </w:rPr>
        <w:t>, К.А. Егорова, Э.З. Имамова, К.А.</w:t>
      </w:r>
      <w:r>
        <w:rPr>
          <w:rStyle w:val="WW8Num3z0"/>
          <w:rFonts w:ascii="Verdana" w:hAnsi="Verdana"/>
          <w:color w:val="000000"/>
          <w:sz w:val="18"/>
          <w:szCs w:val="18"/>
        </w:rPr>
        <w:t> </w:t>
      </w:r>
      <w:r>
        <w:rPr>
          <w:rStyle w:val="WW8Num4z0"/>
          <w:rFonts w:ascii="Verdana" w:hAnsi="Verdana"/>
          <w:color w:val="4682B4"/>
          <w:sz w:val="18"/>
          <w:szCs w:val="18"/>
        </w:rPr>
        <w:t>Кокарева</w:t>
      </w:r>
      <w:r>
        <w:rPr>
          <w:rFonts w:ascii="Verdana" w:hAnsi="Verdana"/>
          <w:color w:val="000000"/>
          <w:sz w:val="18"/>
          <w:szCs w:val="18"/>
        </w:rPr>
        <w:t>, Т.В. Лазаревой, Д.А. Максимова, П.А. Москалёва, A.A. Москалёва, O.E.</w:t>
      </w:r>
      <w:r>
        <w:rPr>
          <w:rStyle w:val="WW8Num3z0"/>
          <w:rFonts w:ascii="Verdana" w:hAnsi="Verdana"/>
          <w:color w:val="000000"/>
          <w:sz w:val="18"/>
          <w:szCs w:val="18"/>
        </w:rPr>
        <w:t> </w:t>
      </w:r>
      <w:r>
        <w:rPr>
          <w:rStyle w:val="WW8Num4z0"/>
          <w:rFonts w:ascii="Verdana" w:hAnsi="Verdana"/>
          <w:color w:val="4682B4"/>
          <w:sz w:val="18"/>
          <w:szCs w:val="18"/>
        </w:rPr>
        <w:t>Непомнина</w:t>
      </w:r>
      <w:r>
        <w:rPr>
          <w:rFonts w:ascii="Verdana" w:hAnsi="Verdana"/>
          <w:color w:val="000000"/>
          <w:sz w:val="18"/>
          <w:szCs w:val="18"/>
        </w:rPr>
        <w:t>, Ю.М. Опалева, С.Ю. Осипчука, Е.Г.</w:t>
      </w:r>
      <w:r>
        <w:rPr>
          <w:rStyle w:val="WW8Num3z0"/>
          <w:rFonts w:ascii="Verdana" w:hAnsi="Verdana"/>
          <w:color w:val="000000"/>
          <w:sz w:val="18"/>
          <w:szCs w:val="18"/>
        </w:rPr>
        <w:t> </w:t>
      </w:r>
      <w:r>
        <w:rPr>
          <w:rStyle w:val="WW8Num4z0"/>
          <w:rFonts w:ascii="Verdana" w:hAnsi="Verdana"/>
          <w:color w:val="4682B4"/>
          <w:sz w:val="18"/>
          <w:szCs w:val="18"/>
        </w:rPr>
        <w:t>Пащенко</w:t>
      </w:r>
      <w:r>
        <w:rPr>
          <w:rFonts w:ascii="Verdana" w:hAnsi="Verdana"/>
          <w:color w:val="000000"/>
          <w:sz w:val="18"/>
          <w:szCs w:val="18"/>
        </w:rPr>
        <w:t>, Д.А. Смирнова, Г.А. Степановой, M.JT. Титаренко, П.В.</w:t>
      </w:r>
      <w:r>
        <w:rPr>
          <w:rStyle w:val="WW8Num3z0"/>
          <w:rFonts w:ascii="Verdana" w:hAnsi="Verdana"/>
          <w:color w:val="000000"/>
          <w:sz w:val="18"/>
          <w:szCs w:val="18"/>
        </w:rPr>
        <w:t> </w:t>
      </w:r>
      <w:r>
        <w:rPr>
          <w:rStyle w:val="WW8Num4z0"/>
          <w:rFonts w:ascii="Verdana" w:hAnsi="Verdana"/>
          <w:color w:val="4682B4"/>
          <w:sz w:val="18"/>
          <w:szCs w:val="18"/>
        </w:rPr>
        <w:t>Трощинского</w:t>
      </w:r>
      <w:r>
        <w:rPr>
          <w:rFonts w:ascii="Verdana" w:hAnsi="Verdana"/>
          <w:color w:val="000000"/>
          <w:sz w:val="18"/>
          <w:szCs w:val="18"/>
        </w:rPr>
        <w:t>, М.А. Яковлева.</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Последним крупным исследованием, посвящённым Китаю в целом, включая государственный строй КНР, стала энциклопедия «</w:t>
      </w:r>
      <w:r>
        <w:rPr>
          <w:rStyle w:val="WW8Num4z0"/>
          <w:rFonts w:ascii="Verdana" w:hAnsi="Verdana"/>
          <w:color w:val="4682B4"/>
          <w:sz w:val="18"/>
          <w:szCs w:val="18"/>
        </w:rPr>
        <w:t>Духовная культура Китая</w:t>
      </w:r>
      <w:r>
        <w:rPr>
          <w:rFonts w:ascii="Verdana" w:hAnsi="Verdana"/>
          <w:color w:val="000000"/>
          <w:sz w:val="18"/>
          <w:szCs w:val="18"/>
        </w:rPr>
        <w:t>», состоящая из шести томов, вышедших в период с 2006 по 2010 гг. под эгидой Института Дальнего Востока Российской академии наук. В названной работе основное внимание было уделено историческому, политологическому и экономическому аспектам существования и развития КНР.</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также отметить монографию «Как управляется Китай: Эволюция властных структур Китая в конце XX - начале XXI века» (М.: Памятники исторической мысли, 2004) - ещё одна совместная работа сотрудников Института Дальнего Востока РАН, посвящённая сравнительному анализу существующих на территории Китая трёх политических систем: Китайской Народной Республики, особых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районов Сянгана (Гонконг) и Аомэня (Макао), а также Китайской Республики на территории провинции Тайвань - и вышедшая под редакцией академика РАН М.Л. Титаренко.</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Коллективная ' монография, изданная под руководством Л.М.</w:t>
      </w:r>
      <w:r>
        <w:rPr>
          <w:rStyle w:val="WW8Num3z0"/>
          <w:rFonts w:ascii="Verdana" w:hAnsi="Verdana"/>
          <w:color w:val="000000"/>
          <w:sz w:val="18"/>
          <w:szCs w:val="18"/>
        </w:rPr>
        <w:t> </w:t>
      </w:r>
      <w:r>
        <w:rPr>
          <w:rStyle w:val="WW8Num4z0"/>
          <w:rFonts w:ascii="Verdana" w:hAnsi="Verdana"/>
          <w:color w:val="4682B4"/>
          <w:sz w:val="18"/>
          <w:szCs w:val="18"/>
        </w:rPr>
        <w:t>Гудошникова</w:t>
      </w:r>
      <w:r>
        <w:rPr>
          <w:rFonts w:ascii="Verdana" w:hAnsi="Verdana"/>
          <w:color w:val="000000"/>
          <w:sz w:val="18"/>
          <w:szCs w:val="18"/>
        </w:rPr>
        <w:t xml:space="preserve">, «Политическая система и право КНР в процессе реформ (1978 - 2005)» (М.: Русская панорама, 2007) рассматривает </w:t>
      </w:r>
      <w:r>
        <w:rPr>
          <w:rFonts w:ascii="Verdana" w:hAnsi="Verdana"/>
          <w:color w:val="000000"/>
          <w:sz w:val="18"/>
          <w:szCs w:val="18"/>
        </w:rPr>
        <w:lastRenderedPageBreak/>
        <w:t>политическую и правовую системы КНР, их характерные черты и развитие на фоне широких реформ, проводившихся в Китае в 1978 - 2005 гг.</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Много полезных сведений о политическом и правовом развитии Китая содержится в издаваемых Институтом Дальнего Востока выпусках экспресс-информации, а также в выпусках справочно-аналитических материалов о Тайване.</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Наконец, нельзя не отметить сборник нормативных актов «</w:t>
      </w:r>
      <w:r>
        <w:rPr>
          <w:rStyle w:val="WW8Num4z0"/>
          <w:rFonts w:ascii="Verdana" w:hAnsi="Verdana"/>
          <w:color w:val="4682B4"/>
          <w:sz w:val="18"/>
          <w:szCs w:val="18"/>
        </w:rPr>
        <w:t>Современное законодательство Китайской Народной Республики</w:t>
      </w:r>
      <w:r>
        <w:rPr>
          <w:rFonts w:ascii="Verdana" w:hAnsi="Verdana"/>
          <w:color w:val="000000"/>
          <w:sz w:val="18"/>
          <w:szCs w:val="18"/>
        </w:rPr>
        <w:t>» (М.: Зерцало-М, 2004), составленный Л.М.</w:t>
      </w:r>
      <w:r>
        <w:rPr>
          <w:rStyle w:val="WW8Num3z0"/>
          <w:rFonts w:ascii="Verdana" w:hAnsi="Verdana"/>
          <w:color w:val="000000"/>
          <w:sz w:val="18"/>
          <w:szCs w:val="18"/>
        </w:rPr>
        <w:t> </w:t>
      </w:r>
      <w:r>
        <w:rPr>
          <w:rStyle w:val="WW8Num4z0"/>
          <w:rFonts w:ascii="Verdana" w:hAnsi="Verdana"/>
          <w:color w:val="4682B4"/>
          <w:sz w:val="18"/>
          <w:szCs w:val="18"/>
        </w:rPr>
        <w:t>Гудошниковым</w:t>
      </w:r>
      <w:r>
        <w:rPr>
          <w:rFonts w:ascii="Verdana" w:hAnsi="Verdana"/>
          <w:color w:val="000000"/>
          <w:sz w:val="18"/>
          <w:szCs w:val="18"/>
        </w:rPr>
        <w:t>, вышедший под его редакцией и снабжённый его предисловием.</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литература на китайском языке, посвященная главе государства, а также конкретно Председателю КНР, в России отсутствует. Есть, правда, единственная работа, написанная профессором Сю Чхонде, «</w:t>
      </w:r>
      <w:r>
        <w:rPr>
          <w:rStyle w:val="WW8Num4z0"/>
          <w:rFonts w:ascii="Verdana" w:hAnsi="Verdana"/>
          <w:color w:val="4682B4"/>
          <w:sz w:val="18"/>
          <w:szCs w:val="18"/>
        </w:rPr>
        <w:t>Глава государства</w:t>
      </w:r>
      <w:r>
        <w:rPr>
          <w:rFonts w:ascii="Verdana" w:hAnsi="Verdana"/>
          <w:color w:val="000000"/>
          <w:sz w:val="18"/>
          <w:szCs w:val="18"/>
        </w:rPr>
        <w:t>»30, которая рассматривает общетеоретические вопросы, касаемые статуса главы государства, но в этой работе отсутствует сравнение главы государства Китая с главами иных государств. В 2007 году были изданы избранные сочинения Сю Чхонде31, в данной работе более подробно был рассмотрен статус Председателя КНР, этапы его становления с момента введения данной должности в структуру органов власти Китайской Народной Республики. В целом работы профессора Сю Чхонде можно назвать основными, так как ни один учебник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ШШо ВШхПь 19820 ( Сю Чхонде. Глава государства. Пекин. 1982. )</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Ч^ШЙзШ / \ШШШо , 2007о ( Избранные сочинения Сю Чхонде. Пекин. 2007. ) государственному) праву не рассматривает причин возникновения данного института, не характеризует его основные черты, которые свойственны исключительно институту главы государства в Китае.</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Литература, посвященная исследуемому вопросу, на иностранных языках, а также работы вышеперечисленных учёных имеют уже более чем двадцатилетнюю</w:t>
      </w:r>
      <w:r>
        <w:rPr>
          <w:rStyle w:val="WW8Num3z0"/>
          <w:rFonts w:ascii="Verdana" w:hAnsi="Verdana"/>
          <w:color w:val="000000"/>
          <w:sz w:val="18"/>
          <w:szCs w:val="18"/>
        </w:rPr>
        <w:t> </w:t>
      </w:r>
      <w:r>
        <w:rPr>
          <w:rStyle w:val="WW8Num4z0"/>
          <w:rFonts w:ascii="Verdana" w:hAnsi="Verdana"/>
          <w:color w:val="4682B4"/>
          <w:sz w:val="18"/>
          <w:szCs w:val="18"/>
        </w:rPr>
        <w:t>давность</w:t>
      </w:r>
      <w:r>
        <w:rPr>
          <w:rFonts w:ascii="Verdana" w:hAnsi="Verdana"/>
          <w:color w:val="000000"/>
          <w:sz w:val="18"/>
          <w:szCs w:val="18"/>
        </w:rPr>
        <w:t>, многие из них являются библиографической редкостью, да к тому же утратили актуальность. В обзорных изданиях, в главах о Китайской Народной Республике современных учебников и учебных пособий о главе государства приводятся лишь самые общие сведения.</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нашей стране не было проведено ни одного фундаментального научного исследования института Председателя КНР, за исключением</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Л.М. Гудошникова «</w:t>
      </w:r>
      <w:r>
        <w:rPr>
          <w:rStyle w:val="WW8Num4z0"/>
          <w:rFonts w:ascii="Verdana" w:hAnsi="Verdana"/>
          <w:color w:val="4682B4"/>
          <w:sz w:val="18"/>
          <w:szCs w:val="18"/>
        </w:rPr>
        <w:t>О статусе Председателя Китайской Народной Республики</w:t>
      </w:r>
      <w:r>
        <w:rPr>
          <w:rFonts w:ascii="Verdana" w:hAnsi="Verdana"/>
          <w:color w:val="000000"/>
          <w:sz w:val="18"/>
          <w:szCs w:val="18"/>
        </w:rPr>
        <w:t>», изданная в Ежегоднике Центра публично-правовых исследований33.</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вышеизложенного настоящее диссертационное исследование в определённой мере призвано восполнить</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 связанный с</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МША/ ЙШ. 2001 (Сяо Вэйюн</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Пекин, 2004 ). Ф ЩЙ^-ЗД/й-И - 2 tig о it № tb Ш ?± - 2006 о (Джи Гуобин Конституция и полшическая система Китая Пекин 2006 ), Ф Щ % ¡Ц $ ffH jt, "2 Ж. it № Ж Ш tl . 2007 0 ( Ху</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Цингун, Хан Даюань Конституция Китая Пекин, 2007 ), %it/M И ^ii. It Ж- 2003 о Jl Н9„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 xml:space="preserve">право Джоу Еджун Пекин, 2003 С 319 ), JI/I^/mWTI о -2Шо ЖР /ШЖМ </w:t>
      </w:r>
      <w:r>
        <w:rPr>
          <w:rFonts w:ascii="Arial" w:hAnsi="Arial" w:cs="Arial"/>
          <w:color w:val="000000"/>
          <w:sz w:val="18"/>
          <w:szCs w:val="18"/>
        </w:rPr>
        <w:t>■</w:t>
      </w:r>
      <w:r>
        <w:rPr>
          <w:rFonts w:ascii="Verdana" w:hAnsi="Verdana"/>
          <w:color w:val="000000"/>
          <w:sz w:val="18"/>
          <w:szCs w:val="18"/>
        </w:rPr>
        <w:t xml:space="preserve"> 2007 (</w:t>
      </w:r>
      <w:r>
        <w:rPr>
          <w:rFonts w:ascii="Verdana" w:hAnsi="Verdana" w:cs="Verdana"/>
          <w:color w:val="000000"/>
          <w:sz w:val="18"/>
          <w:szCs w:val="18"/>
        </w:rPr>
        <w:t>Конституционное</w:t>
      </w:r>
      <w:r>
        <w:rPr>
          <w:rFonts w:ascii="Verdana" w:hAnsi="Verdana"/>
          <w:color w:val="000000"/>
          <w:sz w:val="18"/>
          <w:szCs w:val="18"/>
        </w:rPr>
        <w:t xml:space="preserve"> </w:t>
      </w:r>
      <w:r>
        <w:rPr>
          <w:rFonts w:ascii="Verdana" w:hAnsi="Verdana" w:cs="Verdana"/>
          <w:color w:val="000000"/>
          <w:sz w:val="18"/>
          <w:szCs w:val="18"/>
        </w:rPr>
        <w:t>право</w:t>
      </w:r>
      <w:r>
        <w:rPr>
          <w:rFonts w:ascii="Verdana" w:hAnsi="Verdana"/>
          <w:color w:val="000000"/>
          <w:sz w:val="18"/>
          <w:szCs w:val="18"/>
        </w:rPr>
        <w:t xml:space="preserve"> </w:t>
      </w:r>
      <w:r>
        <w:rPr>
          <w:rFonts w:ascii="Verdana" w:hAnsi="Verdana" w:cs="Verdana"/>
          <w:color w:val="000000"/>
          <w:sz w:val="18"/>
          <w:szCs w:val="18"/>
        </w:rPr>
        <w:t>Тун</w:t>
      </w:r>
      <w:r>
        <w:rPr>
          <w:rFonts w:ascii="Verdana" w:hAnsi="Verdana"/>
          <w:color w:val="000000"/>
          <w:sz w:val="18"/>
          <w:szCs w:val="18"/>
        </w:rPr>
        <w:t xml:space="preserve"> </w:t>
      </w:r>
      <w:r>
        <w:rPr>
          <w:rFonts w:ascii="Verdana" w:hAnsi="Verdana" w:cs="Verdana"/>
          <w:color w:val="000000"/>
          <w:sz w:val="18"/>
          <w:szCs w:val="18"/>
        </w:rPr>
        <w:t>Хэпин</w:t>
      </w:r>
      <w:r>
        <w:rPr>
          <w:rFonts w:ascii="Verdana" w:hAnsi="Verdana"/>
          <w:color w:val="000000"/>
          <w:sz w:val="18"/>
          <w:szCs w:val="18"/>
        </w:rPr>
        <w:t xml:space="preserve"> </w:t>
      </w:r>
      <w:r>
        <w:rPr>
          <w:rFonts w:ascii="Verdana" w:hAnsi="Verdana" w:cs="Verdana"/>
          <w:color w:val="000000"/>
          <w:sz w:val="18"/>
          <w:szCs w:val="18"/>
        </w:rPr>
        <w:t>Пекин</w:t>
      </w:r>
      <w:r>
        <w:rPr>
          <w:rFonts w:ascii="Verdana" w:hAnsi="Verdana"/>
          <w:color w:val="000000"/>
          <w:sz w:val="18"/>
          <w:szCs w:val="18"/>
        </w:rPr>
        <w:t>, 2007 ). ШS - 1966-1976о Ш 2 Щ„ It ST, 1986, Ъ ЗЙо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истории-факты 1966-1976 гг TI Пекин 1986 ) ФШЙ/р / ^JfWi ~2 Ш - "I'iH'iAt^HifiSfi, 2005 167 Й (Полшический строй Кшая Пекин 2005 ) %it"i Pit i 111 "ч X: lAAW {1-Й -ft- -ILJr ILSlA-Y 111 toil . 2006 о (</w:t>
      </w:r>
      <w:r>
        <w:rPr>
          <w:rStyle w:val="WW8Num4z0"/>
          <w:rFonts w:ascii="Verdana" w:hAnsi="Verdana"/>
          <w:color w:val="4682B4"/>
          <w:sz w:val="18"/>
          <w:szCs w:val="18"/>
        </w:rPr>
        <w:t>Консппуционное</w:t>
      </w:r>
      <w:r>
        <w:rPr>
          <w:rStyle w:val="WW8Num3z0"/>
          <w:rFonts w:ascii="Verdana" w:hAnsi="Verdana"/>
          <w:color w:val="000000"/>
          <w:sz w:val="18"/>
          <w:szCs w:val="18"/>
        </w:rPr>
        <w:t> </w:t>
      </w:r>
      <w:r>
        <w:rPr>
          <w:rFonts w:ascii="Verdana" w:hAnsi="Verdana"/>
          <w:color w:val="000000"/>
          <w:sz w:val="18"/>
          <w:szCs w:val="18"/>
        </w:rPr>
        <w:t>право</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Констшуционному праву для самостягельного изучения Жень Синей Издательство Пекинского Университета 2006 ) ЗЁ/А^^Х/ ШШёъШо - ItSC A^Hiligii. 2005„ (Сущность</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Ин Сяоху Пекин Издательство Пекинского Университета 2005 ), ДАМ</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ШИ£.НЩШ о - it W lB Ш it. 2006о (Основные вопросы Конституционного права Ван Юэмин</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Пекин Правовое издательство 2006 ) 43 ^ А К. Д ДО Ш % it / iiS®. Ш'&gt;N , 2003 ( История Конституция Китайской Народной Республики Фучжоу, 2003 ) , / ЗЛлЁмУ^о itlfl. , 2004о</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основных положений Конституции / Цай Динзян Пекин 2004 ) ,</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ШучШ^^о , 19990 ( Политическая система Китайской Народной Республики Пу Синзу Шанхай 1999 ) , ФШЙФШ / ФШ® Шо , 2005о ( Политическая система Китая Ли Шоучу Пекин</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2005 )</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Гудошников Л М О аатусе Председателя Китайской Народной Республики // Ежегодник Центра публично-правовых исследований Том 2 (2008)/ Гл ред А Н озырин</w:t>
      </w:r>
      <w:r>
        <w:rPr>
          <w:rStyle w:val="WW8Num3z0"/>
          <w:rFonts w:ascii="Verdana" w:hAnsi="Verdana"/>
          <w:color w:val="000000"/>
          <w:sz w:val="18"/>
          <w:szCs w:val="18"/>
        </w:rPr>
        <w:t> </w:t>
      </w:r>
      <w:r>
        <w:rPr>
          <w:rStyle w:val="WW8Num4z0"/>
          <w:rFonts w:ascii="Verdana" w:hAnsi="Verdana"/>
          <w:color w:val="4682B4"/>
          <w:sz w:val="18"/>
          <w:szCs w:val="18"/>
        </w:rPr>
        <w:t>АОН</w:t>
      </w:r>
      <w:r>
        <w:rPr>
          <w:rStyle w:val="WW8Num3z0"/>
          <w:rFonts w:ascii="Verdana" w:hAnsi="Verdana"/>
          <w:color w:val="000000"/>
          <w:sz w:val="18"/>
          <w:szCs w:val="18"/>
        </w:rPr>
        <w:t> </w:t>
      </w:r>
      <w:r>
        <w:rPr>
          <w:rFonts w:ascii="Verdana" w:hAnsi="Verdana"/>
          <w:color w:val="000000"/>
          <w:sz w:val="18"/>
          <w:szCs w:val="18"/>
        </w:rPr>
        <w:t>«Центр публично-правовых исследований» М 2008 пониманием места и значения такого важного с юридической и политической точек зрения института, как Председатель КНР.</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складывающиеся в процессе конституционно-правового закрепления и реализации статуса Председателя КНР, вообще в процессе функционирования этого института.</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нормы права, отражающие конституционно-правовую природу и содержание статуса Председателя КНР как единоличного главы государства, а также фактическое положение Председателя КНР в структуре органов государственной власти.</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данного диссертационного исследования заключается в выявлении содержания и особенностей конституционно-правового института главы государства в Китайской Народной Республике, как сходства с аналогичными институтами в государствах с иной формой правления, так и отличия от них. Необходимо определить место и роль главы государства в специфической структуре управления китайским государством.</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того чтобы провести сравнение и выделить особенности института Председателя КНР, автору необходимо поставить перед собой задачи, решение которых позволит достичь поставленной цели. Задачами данного диссертационного исследования являются:</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выявить общие тенденции развития и функционирования института главы государства в странах с различной формой правления, чтобы определить общие черты и специфические особенности данного института при разных условиях его действия;</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рассмотреть и проанализировать юридические и фактические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главы государства в различных условиях функционирования данного института;</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проследить историю развития института главы государства в Китае, а также отражение данного процесса в конституционно-правовых нормах;</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изучить нормативное регулирование и практику назначения Председателя КНР;</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определить место и роль Председателя КНР в системе высших органов государства в Китайской Народной Республике по действующей Конституции КНР 1982 года и, кроме того, проанализировать, какие еще должности в государственном и партийном аппарате, по сложившейся практике функционирования данного института власти, занимает Председатель КНР;</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обозначить все составляющие элементы единоличной</w:t>
      </w:r>
      <w:r>
        <w:rPr>
          <w:rStyle w:val="WW8Num3z0"/>
          <w:rFonts w:ascii="Verdana" w:hAnsi="Verdana"/>
          <w:color w:val="000000"/>
          <w:sz w:val="18"/>
          <w:szCs w:val="18"/>
        </w:rPr>
        <w:t> </w:t>
      </w:r>
      <w:r>
        <w:rPr>
          <w:rStyle w:val="WW8Num4z0"/>
          <w:rFonts w:ascii="Verdana" w:hAnsi="Verdana"/>
          <w:color w:val="4682B4"/>
          <w:sz w:val="18"/>
          <w:szCs w:val="18"/>
        </w:rPr>
        <w:t>президентуры</w:t>
      </w:r>
      <w:r>
        <w:rPr>
          <w:rFonts w:ascii="Verdana" w:hAnsi="Verdana"/>
          <w:color w:val="000000"/>
          <w:sz w:val="18"/>
          <w:szCs w:val="18"/>
        </w:rPr>
        <w:t>, наличествующие в данном институте, т.е. доказать наличие «</w:t>
      </w:r>
      <w:r>
        <w:rPr>
          <w:rStyle w:val="WW8Num4z0"/>
          <w:rFonts w:ascii="Verdana" w:hAnsi="Verdana"/>
          <w:color w:val="4682B4"/>
          <w:sz w:val="18"/>
          <w:szCs w:val="18"/>
        </w:rPr>
        <w:t>суперпредседательской</w:t>
      </w:r>
      <w:r>
        <w:rPr>
          <w:rFonts w:ascii="Verdana" w:hAnsi="Verdana"/>
          <w:color w:val="000000"/>
          <w:sz w:val="18"/>
          <w:szCs w:val="18"/>
        </w:rPr>
        <w:t>» власти в Китайской Народной Республике;</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дополнить анализ статуса и деятельности Председателя КНР небезынтересным, на наш взгляд, рассмотрением конституционно-правового статуса Президента Китайской Республики (Тайваня) не только с целыо сравнения, сколько в целях</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альтернативных путей возникновения и развития данного института в случае, если бы Коммунистическая партия Китая не победила в гражданской войне в 1949 году. Ведь эти два института - Председатель КНР и</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КР действуют в рамках одной нации, одной культуры. Как сложатся взаимоотношения двух неравновеликих частей одного государства, не только расположенных по разные стороны Тайваньского пролива, но и политические взгляды относительно развития государственности которых абсолютно полярны, в ближайшие десятилетия мы, возможно, узнаем. Эти взаимоотношения непременно придут к какому-либо знаменателю, однако к какому, сегодня очень сложно судить. У материкового Китая есть опыт интеграции Сянгана и Аомэня, принадлежавших Великобритании и Португалии, однако данные районы были колониями, а не на таковой статус претендует Тайвань, считающий себя продолжателем докоммунистической Китайской Республики.</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Методы диссертационного исследования.</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Для достижения целей и реализации задач, поставленных перед данным диссертационным исследованием, в работе применяются всеобщие, общие, специальные и частные методы. В частности, были использованы следующие методы: сравнительно-исторический, сравнительно-правовой, системного анализа правовых норм. Методы индукции и дедукции, на основе которых происходит процесс познания от частного к общему и от общего к частному, использовались для формулирования выводов и предложений. Конкретно-исторический метод использован для анализа конкретных факторов политико-правового характера, повлиявших на содержание, место и роль конституционного и фактического статуса Председателя КНР. На основе формально-юридического метода уяснялись смысл и содержание конкретных конституционно-правовых норм.</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данных методов в интересах решения поставленных для достижения цели исследования задач позволило осуществить научное осмысление и обобщение не только юридического, но, главное, фактического статуса Председателя КНР и определить реальное положение главы государства в Китае.</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база диссертационного исследования.</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диссертационного исследования составило законодательство Китая и некоторых других государств, главным образом конституционное законодательство. Была исследована и изучена информация теоретического и эмпирического характера, которая содержится в доступной монографической, учебной литературе и периодической печати, Интернете.</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Эволюция института главы китайского государства от момента крушения империи (1911 г.) до образования Китайской Народной Республики (1949 г.), правовой статус Председателя Китайской Народной Республики, его реальные полномочия до сих пор не были предметом комплексного монографического исследования в отечественной литературе по зарубежному конституционному праву. В целом, изучая литературу, посвященную органам государственной власти Китайской Народной Республики, можно отметить, что характеристика статуса Председателя КНР, даётся подчас только на основании раздела 2 главы III Конституции КНР, что не всегда позволяет сделать правильный вывод о реальном конституционно-правовом статусе Председателя КНР. Практически отсутствует в отечественной литературе сравнение институтов главы государства Китая и России, а в самом Китае - сравнение институтов главы государства в КНР и на Тайване. В настоящем исследовании диссертантка стремилась восполнить эти</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обладающие научной значимостью и новизной:</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История возникновения и развития главы государства в различных обществах позволяет сделать вывод, что его политическая роль со временем менялась. Однако при очевидном различии юридического и фактического статуса в государствах в разный период времени целесообразность данного института была очевидна, прежде всего, для выполнения представительских функций на международном уровне и внутри государства, а так же для олицетворения самой власти.</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Юридическая форма главы государства в Китае после падения монархии длительное время не могла утвердиться из-за частой смены политических режимов. При установлении республики возникла необходимость учреждения поста Президента, после прихода к власти монархистов были сделаны попытки возродить монархию, пока, наконец, по итогам затянувшихся гражданских войн не была установлена народная республика, во главе которой стоял единоличный «</w:t>
      </w:r>
      <w:r>
        <w:rPr>
          <w:rStyle w:val="WW8Num4z0"/>
          <w:rFonts w:ascii="Verdana" w:hAnsi="Verdana"/>
          <w:color w:val="4682B4"/>
          <w:sz w:val="18"/>
          <w:szCs w:val="18"/>
        </w:rPr>
        <w:t>великий кормчий</w:t>
      </w:r>
      <w:r>
        <w:rPr>
          <w:rFonts w:ascii="Verdana" w:hAnsi="Verdana"/>
          <w:color w:val="000000"/>
          <w:sz w:val="18"/>
          <w:szCs w:val="18"/>
        </w:rPr>
        <w:t>» Мао Цзэдун. Хотя первые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акты КНР (в том числе Общая программа НПКСК), включая</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1954 г., предусматривали институт единоличного Председателя, при принятии этой Конституции с учётом Конституции СССР 1936 г. было объявлено, что глава государства КНР</w:t>
      </w:r>
      <w:r>
        <w:rPr>
          <w:rStyle w:val="WW8Num3z0"/>
          <w:rFonts w:ascii="Verdana" w:hAnsi="Verdana"/>
          <w:color w:val="000000"/>
          <w:sz w:val="18"/>
          <w:szCs w:val="18"/>
        </w:rPr>
        <w:t> </w:t>
      </w:r>
      <w:r>
        <w:rPr>
          <w:rStyle w:val="WW8Num4z0"/>
          <w:rFonts w:ascii="Verdana" w:hAnsi="Verdana"/>
          <w:color w:val="4682B4"/>
          <w:sz w:val="18"/>
          <w:szCs w:val="18"/>
        </w:rPr>
        <w:t>коллегиальный</w:t>
      </w:r>
      <w:r>
        <w:rPr>
          <w:rStyle w:val="WW8Num3z0"/>
          <w:rFonts w:ascii="Verdana" w:hAnsi="Verdana"/>
          <w:color w:val="000000"/>
          <w:sz w:val="18"/>
          <w:szCs w:val="18"/>
        </w:rPr>
        <w:t> </w:t>
      </w:r>
      <w:r>
        <w:rPr>
          <w:rFonts w:ascii="Verdana" w:hAnsi="Verdana"/>
          <w:color w:val="000000"/>
          <w:sz w:val="18"/>
          <w:szCs w:val="18"/>
        </w:rPr>
        <w:t>и включает Председателя КНР и Постоянный комитет Всекитайского собрания народных представителей. В реальности Постоянный комитет действительно обладал некоторыми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обычно присущими главе государства при том, однако, что большинство таких</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отличие от советского примера принадлежало единоличному органу - Председателю КНР.</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КНР в последние десятилетия был создан своеобразный механизм воспроизводства власти, институт назначения преемника, что рассматривается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 xml:space="preserve">стабильности в государстве. </w:t>
      </w:r>
      <w:r>
        <w:rPr>
          <w:rFonts w:ascii="Verdana" w:hAnsi="Verdana"/>
          <w:color w:val="000000"/>
          <w:sz w:val="18"/>
          <w:szCs w:val="18"/>
        </w:rPr>
        <w:lastRenderedPageBreak/>
        <w:t>Данный механизм отличен от формального</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полномочиями главы государства, однако он и не противоречит ему. Для того, чтобы обеспечить преемственность власти и долгосрочную стабильность, политическая система должна сохранить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лидера, стоящего над аппаратом. В Китае подготовка преемника ведется заранее и носит целенаправленный характер, процесс передачи власти от одного поколения другому, занимает в целом от двух до трех лет. Таким образом, на должность Председателя КНР назначают человека, который фактически уже готовился на данный пост заблаговременно, т.е. для института высшего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КНР свойственна ныне преемственность, но в то же время и регулярная сменяемость каждые 10 лет.</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 основе исследования положений Общей программы Народного политического консультативного совета Китая, а также Конституции 1954 г. и Конституции КНР 1982 г., которые регулируют полномочия Председателя КНР, можно сформулировать выводы о том, что полномочия главы государства ограничены компетенцией ВСНП и его Постоянного комитета. Однако, проанализировав полномочия должностей, которые в соответствии с политической традицией занимает Председатель КНР параллельно с должностью главы государства, можно прийти к выводу, что его власть фактически является единоличной.</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История становления и развития института главы государства позволяет понять, насколько полярными были представления КПК и Гоминьдана о политическом и государственном развитии Китая, включая их представления о главе государства. Глава государства КР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КР обладает более широким списком полномочий по сравнению с полномочиями Председателя КНР. Но и прежде всего, конечно, способ наделения полномочиями главы государства в обеих частях страны кардинально отличается друг от друга.</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реформа 1991 г. на Тайване привела к определённой демократизации конституционного устройства, включая статус Президента, который стал избираться прямыми выборами.</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его актуальностью, научной новизной и сделанными выводами. Ряд содержащихся в диссертации положений и выводов может быть использован для осмысления конституционного регулирования института главы государства в современных условиях и его тенденций, в частности, в странах</w:t>
      </w:r>
      <w:r>
        <w:rPr>
          <w:rStyle w:val="WW8Num3z0"/>
          <w:rFonts w:ascii="Verdana" w:hAnsi="Verdana"/>
          <w:color w:val="000000"/>
          <w:sz w:val="18"/>
          <w:szCs w:val="18"/>
        </w:rPr>
        <w:t> </w:t>
      </w:r>
      <w:r>
        <w:rPr>
          <w:rStyle w:val="WW8Num4z0"/>
          <w:rFonts w:ascii="Verdana" w:hAnsi="Verdana"/>
          <w:color w:val="4682B4"/>
          <w:sz w:val="18"/>
          <w:szCs w:val="18"/>
        </w:rPr>
        <w:t>АТР</w:t>
      </w:r>
      <w:r>
        <w:rPr>
          <w:rFonts w:ascii="Verdana" w:hAnsi="Verdana"/>
          <w:color w:val="000000"/>
          <w:sz w:val="18"/>
          <w:szCs w:val="18"/>
        </w:rPr>
        <w:t>.</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диссертационного исследования также могут быть использованы при преподавании учебных курсов теории и истории государства и права, конституционного (государственного) права зарубежных стран в высших учебных заведениях России. Материал диссертации может быть полезен практическим работникам различных государственных органов, политических партий, общественных и коммерческих организаций Российской Федерации, работающих с властями и организациями Китайской Народной Республики и Тайваня.</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диссертанта нашли отражение в научных публикациях и изложены автором в докладах и сообщениях на научных и научно-практических конференциях: 22 апреля 2008 г. международная конференция «Приамурье - форпост России в АТР» ГУ Амурский областной «</w:t>
      </w:r>
      <w:r>
        <w:rPr>
          <w:rStyle w:val="WW8Num4z0"/>
          <w:rFonts w:ascii="Verdana" w:hAnsi="Verdana"/>
          <w:color w:val="4682B4"/>
          <w:sz w:val="18"/>
          <w:szCs w:val="18"/>
        </w:rPr>
        <w:t>Государственный архив Амурской области</w:t>
      </w:r>
      <w:r>
        <w:rPr>
          <w:rFonts w:ascii="Verdana" w:hAnsi="Verdana"/>
          <w:color w:val="000000"/>
          <w:sz w:val="18"/>
          <w:szCs w:val="18"/>
        </w:rPr>
        <w:t>» (г. Благовещенск); 3 марта 2010 г. конференция, проводимая Институтом Дальнего Востока РАН «</w:t>
      </w:r>
      <w:r>
        <w:rPr>
          <w:rStyle w:val="WW8Num4z0"/>
          <w:rFonts w:ascii="Verdana" w:hAnsi="Verdana"/>
          <w:color w:val="4682B4"/>
          <w:sz w:val="18"/>
          <w:szCs w:val="18"/>
        </w:rPr>
        <w:t>Внутренняя политика КНР: История и современность</w:t>
      </w:r>
      <w:r>
        <w:rPr>
          <w:rFonts w:ascii="Verdana" w:hAnsi="Verdana"/>
          <w:color w:val="000000"/>
          <w:sz w:val="18"/>
          <w:szCs w:val="18"/>
        </w:rPr>
        <w:t>»; 26-28 мая 2010 года конференция, проводимая Институтом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V Международная школа-практикум молодых ученых-юристов и специалистов по</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Наследие юридической науки и современность</w:t>
      </w:r>
      <w:r>
        <w:rPr>
          <w:rFonts w:ascii="Verdana" w:hAnsi="Verdana"/>
          <w:color w:val="000000"/>
          <w:sz w:val="18"/>
          <w:szCs w:val="18"/>
        </w:rPr>
        <w:t>»; 2 декабря 2010 г. в Институте Дальнего Востока РАН был проведен Круглый стол Институтом Дальнего Востока и журналом «</w:t>
      </w:r>
      <w:r>
        <w:rPr>
          <w:rStyle w:val="WW8Num4z0"/>
          <w:rFonts w:ascii="Verdana" w:hAnsi="Verdana"/>
          <w:color w:val="4682B4"/>
          <w:sz w:val="18"/>
          <w:szCs w:val="18"/>
        </w:rPr>
        <w:t>Проблемы Дальнего Востока</w:t>
      </w:r>
      <w:r>
        <w:rPr>
          <w:rFonts w:ascii="Verdana" w:hAnsi="Verdana"/>
          <w:color w:val="000000"/>
          <w:sz w:val="18"/>
          <w:szCs w:val="18"/>
        </w:rPr>
        <w:t>» на тему «</w:t>
      </w:r>
      <w:r>
        <w:rPr>
          <w:rStyle w:val="WW8Num4z0"/>
          <w:rFonts w:ascii="Verdana" w:hAnsi="Verdana"/>
          <w:color w:val="4682B4"/>
          <w:sz w:val="18"/>
          <w:szCs w:val="18"/>
        </w:rPr>
        <w:t>Меняющийся Китай в меняющемся мире</w:t>
      </w:r>
      <w:r>
        <w:rPr>
          <w:rFonts w:ascii="Verdana" w:hAnsi="Verdana"/>
          <w:color w:val="000000"/>
          <w:sz w:val="18"/>
          <w:szCs w:val="18"/>
        </w:rPr>
        <w:t>»; 2-4 марта 2011г. в Институте Дальнего Востока РАН состоялась 35-я научная конференция Центра политических исследований Китая</w:t>
      </w:r>
      <w:r>
        <w:rPr>
          <w:rStyle w:val="WW8Num3z0"/>
          <w:rFonts w:ascii="Verdana" w:hAnsi="Verdana"/>
          <w:color w:val="000000"/>
          <w:sz w:val="18"/>
          <w:szCs w:val="18"/>
        </w:rPr>
        <w:t> </w:t>
      </w:r>
      <w:r>
        <w:rPr>
          <w:rStyle w:val="WW8Num4z0"/>
          <w:rFonts w:ascii="Verdana" w:hAnsi="Verdana"/>
          <w:color w:val="4682B4"/>
          <w:sz w:val="18"/>
          <w:szCs w:val="18"/>
        </w:rPr>
        <w:t>ИДВ</w:t>
      </w:r>
      <w:r>
        <w:rPr>
          <w:rStyle w:val="WW8Num3z0"/>
          <w:rFonts w:ascii="Verdana" w:hAnsi="Verdana"/>
          <w:color w:val="000000"/>
          <w:sz w:val="18"/>
          <w:szCs w:val="18"/>
        </w:rPr>
        <w:t> </w:t>
      </w:r>
      <w:r>
        <w:rPr>
          <w:rFonts w:ascii="Verdana" w:hAnsi="Verdana"/>
          <w:color w:val="000000"/>
          <w:sz w:val="18"/>
          <w:szCs w:val="18"/>
        </w:rPr>
        <w:t>РАН «</w:t>
      </w:r>
      <w:r>
        <w:rPr>
          <w:rStyle w:val="WW8Num4z0"/>
          <w:rFonts w:ascii="Verdana" w:hAnsi="Verdana"/>
          <w:color w:val="4682B4"/>
          <w:sz w:val="18"/>
          <w:szCs w:val="18"/>
        </w:rPr>
        <w:t>Внутренняя политика КНР: история и современность</w:t>
      </w:r>
      <w:r>
        <w:rPr>
          <w:rFonts w:ascii="Verdana" w:hAnsi="Verdana"/>
          <w:color w:val="000000"/>
          <w:sz w:val="18"/>
          <w:szCs w:val="18"/>
        </w:rPr>
        <w:t>».</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состоит из введения, трёх глав, разделенных на семь параграфов, заключения и списка использованной литературы.</w:t>
      </w:r>
    </w:p>
    <w:p w:rsidR="009E3657" w:rsidRDefault="009E3657" w:rsidP="009E3657">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Максимова, Ольга Олеговна</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протяжении всей истории человечества существовал, существует и будет существовать такой институт, как глава государства. Мировой опыт показывает, что глава государства - главнейший институт в системе государственных органов, каков бы ни был его юридический статус и насколько незначительны ни были бы его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очерченные Конституцией.</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Делая окончательный вывод по нашему исследованию, отметим, что, несмотря на столь узкое название проводимого нами исследования -«Конституционно-правовой статус главы государства в Китае (история и современность)», нами была сделана работа, позволившая обозначить реальное, фактическое положение Председателя</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Ввиду сложности понимания того, что во всей российской, китайской юридической литературе отведено незначительное место рассуждениям подобного плана, чаще всего говорится о том, что глава государства в КНР</w:t>
      </w:r>
      <w:r>
        <w:rPr>
          <w:rStyle w:val="WW8Num3z0"/>
          <w:rFonts w:ascii="Verdana" w:hAnsi="Verdana"/>
          <w:color w:val="000000"/>
          <w:sz w:val="18"/>
          <w:szCs w:val="18"/>
        </w:rPr>
        <w:t> </w:t>
      </w:r>
      <w:r>
        <w:rPr>
          <w:rStyle w:val="WW8Num4z0"/>
          <w:rFonts w:ascii="Verdana" w:hAnsi="Verdana"/>
          <w:color w:val="4682B4"/>
          <w:sz w:val="18"/>
          <w:szCs w:val="18"/>
        </w:rPr>
        <w:t>коллегиальный</w:t>
      </w:r>
      <w:r>
        <w:rPr>
          <w:rFonts w:ascii="Verdana" w:hAnsi="Verdana"/>
          <w:color w:val="000000"/>
          <w:sz w:val="18"/>
          <w:szCs w:val="18"/>
        </w:rPr>
        <w:t>, состоящий из Председателя КНР и Постоянного комитета ВСНП; ввиду ограниченности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а также осуществления их лишь с согласия ВСНП должность Председателя КНР на фоне ВСНП и его Постоянного комитета является весьма декоративной. По итогам нашего исследования становится очевидным, что мировой опыт показывает и доказывает: единоличная форма института главы государства наиболее удобна для осуществления прежде всего его важнейших полномочий - высшего представительства государства вовне и внутри страны.</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теоретической части работы было уделено внимание форме правления, которая является основным регулятором, способом формирования органов власти, прежде всего</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полномочиями главы государства. Таким образом, будь то монархия или республика, возглавляет ее монарх или</w:t>
      </w:r>
      <w:r>
        <w:rPr>
          <w:rStyle w:val="WW8Num3z0"/>
          <w:rFonts w:ascii="Verdana" w:hAnsi="Verdana"/>
          <w:color w:val="000000"/>
          <w:sz w:val="18"/>
          <w:szCs w:val="18"/>
        </w:rPr>
        <w:t> </w:t>
      </w:r>
      <w:r>
        <w:rPr>
          <w:rStyle w:val="WW8Num4z0"/>
          <w:rFonts w:ascii="Verdana" w:hAnsi="Verdana"/>
          <w:color w:val="4682B4"/>
          <w:sz w:val="18"/>
          <w:szCs w:val="18"/>
        </w:rPr>
        <w:t>президент</w:t>
      </w:r>
      <w:r>
        <w:rPr>
          <w:rFonts w:ascii="Verdana" w:hAnsi="Verdana"/>
          <w:color w:val="000000"/>
          <w:sz w:val="18"/>
          <w:szCs w:val="18"/>
        </w:rPr>
        <w:t>, в зависимости от объема (прежде всего</w:t>
      </w:r>
      <w:r>
        <w:rPr>
          <w:rStyle w:val="WW8Num4z0"/>
          <w:rFonts w:ascii="Verdana" w:hAnsi="Verdana"/>
          <w:color w:val="4682B4"/>
          <w:sz w:val="18"/>
          <w:szCs w:val="18"/>
        </w:rPr>
        <w:t>неконституционных</w:t>
      </w:r>
      <w:r>
        <w:rPr>
          <w:rFonts w:ascii="Verdana" w:hAnsi="Verdana"/>
          <w:color w:val="000000"/>
          <w:sz w:val="18"/>
          <w:szCs w:val="18"/>
        </w:rPr>
        <w:t>, а скорее традиционных) функций главы государства он всегда обладает определенными рычагами воздействия на любые органы власти.</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XX веке общая ситуация в политическом мире стала меняться. Начинают изменяться государственные режимы, формы правления государств, что по сути является закономерным процессом. Европейские державы значительно усилили свою экспансию в азиатском мире. Элита восточных государств стала осознавать необходимость изменений ввиду угрозы потери независимости. Началась эпоха трансформации восточных обществ. Китай в этот период отрекается от монархической формы правления в пользу республиканской, но в силу того, что все свое существование Китай был монархией, возникают вполне объяснимые трудности. В эту эпоху страна находилась в состоянии политической раздробленности с преобладанием феодальной экономики и сменяющих одна другую гражданских войн. Итогом гражданских войн становится образование двух Китаев: Коммунистического (материкового) и Гоминьданского (о. Тайвань). Первый, несмотря на сложности, постоянно возникающие на его пути, выбрал самобытный путь, позднее обозначенный Дэн Сяопином как «практика - критерий истинности». Второй - по вестернизированному пути нельзя сказать, что он был не самобытен, однако итогом пути стала демократия, практически одна из ее классических форм.</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Опыт коммунистического Китая, являющегося сегодня мировым экономическим лидером, представляет для нас огромный интерес, с учетом своей «</w:t>
      </w:r>
      <w:r>
        <w:rPr>
          <w:rStyle w:val="WW8Num4z0"/>
          <w:rFonts w:ascii="Verdana" w:hAnsi="Verdana"/>
          <w:color w:val="4682B4"/>
          <w:sz w:val="18"/>
          <w:szCs w:val="18"/>
        </w:rPr>
        <w:t>специфики</w:t>
      </w:r>
      <w:r>
        <w:rPr>
          <w:rFonts w:ascii="Verdana" w:hAnsi="Verdana"/>
          <w:color w:val="000000"/>
          <w:sz w:val="18"/>
          <w:szCs w:val="18"/>
        </w:rPr>
        <w:t>». Эта «</w:t>
      </w:r>
      <w:r>
        <w:rPr>
          <w:rStyle w:val="WW8Num4z0"/>
          <w:rFonts w:ascii="Verdana" w:hAnsi="Verdana"/>
          <w:color w:val="4682B4"/>
          <w:sz w:val="18"/>
          <w:szCs w:val="18"/>
        </w:rPr>
        <w:t>специфика</w:t>
      </w:r>
      <w:r>
        <w:rPr>
          <w:rFonts w:ascii="Verdana" w:hAnsi="Verdana"/>
          <w:color w:val="000000"/>
          <w:sz w:val="18"/>
          <w:szCs w:val="18"/>
        </w:rPr>
        <w:t>» КНР прослеживается абсолютно во всем, будь то рыночная экономика в условиях социализма или «</w:t>
      </w:r>
      <w:r>
        <w:rPr>
          <w:rStyle w:val="WW8Num4z0"/>
          <w:rFonts w:ascii="Verdana" w:hAnsi="Verdana"/>
          <w:color w:val="4682B4"/>
          <w:sz w:val="18"/>
          <w:szCs w:val="18"/>
        </w:rPr>
        <w:t>специфическая</w:t>
      </w:r>
      <w:r>
        <w:rPr>
          <w:rFonts w:ascii="Verdana" w:hAnsi="Verdana"/>
          <w:color w:val="000000"/>
          <w:sz w:val="18"/>
          <w:szCs w:val="18"/>
        </w:rPr>
        <w:t>» единоличная</w:t>
      </w:r>
      <w:r>
        <w:rPr>
          <w:rStyle w:val="WW8Num3z0"/>
          <w:rFonts w:ascii="Verdana" w:hAnsi="Verdana"/>
          <w:color w:val="000000"/>
          <w:sz w:val="18"/>
          <w:szCs w:val="18"/>
        </w:rPr>
        <w:t> </w:t>
      </w:r>
      <w:r>
        <w:rPr>
          <w:rStyle w:val="WW8Num4z0"/>
          <w:rFonts w:ascii="Verdana" w:hAnsi="Verdana"/>
          <w:color w:val="4682B4"/>
          <w:sz w:val="18"/>
          <w:szCs w:val="18"/>
        </w:rPr>
        <w:t>президентура</w:t>
      </w:r>
      <w:r>
        <w:rPr>
          <w:rFonts w:ascii="Verdana" w:hAnsi="Verdana"/>
          <w:color w:val="000000"/>
          <w:sz w:val="18"/>
          <w:szCs w:val="18"/>
        </w:rPr>
        <w:t>. Китай - страна, занимающая третье место по площади, первое по количеству населения, одно из древнейших государств, общество которого сумело сохранить свои традиции, несмотря на все сложности его исторического развития в течение последних столетий. Стабильность этого государства проявляется в твердо устоявшемся и развивающемся коммунистическом строе и грамотной дипломатии. Нельзя не признать, что те проблемы и те вызовы, на которые предстоит ответить Китаю в будущем, несопоставимы по сути и по масштабам с теми, что приходилось кому-либо преодолевать до сих пор. Нам представляется, что Китай с этим совладает.</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современного состояния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регулирования, несмотря на изменения последних лет (1999 и 2004 гг.),</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 xml:space="preserve">КНР 1982 г. является четвертой и последней за период существования Китайской Народной Республики, имеет свои </w:t>
      </w:r>
      <w:r>
        <w:rPr>
          <w:rFonts w:ascii="Verdana" w:hAnsi="Verdana"/>
          <w:color w:val="000000"/>
          <w:sz w:val="18"/>
          <w:szCs w:val="18"/>
        </w:rPr>
        <w:lastRenderedPageBreak/>
        <w:t>особенности, связанные с особой национальной спецификой построения социалистического правового государства и социалистической рыночной экономики. Конституция</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в' качестве теоретической основы государства марксизм-ленинизм, идеи Мао Цзэдуна и теорию Дэн Сяопина, а также концепцию «</w:t>
      </w:r>
      <w:r>
        <w:rPr>
          <w:rStyle w:val="WW8Num4z0"/>
          <w:rFonts w:ascii="Verdana" w:hAnsi="Verdana"/>
          <w:color w:val="4682B4"/>
          <w:sz w:val="18"/>
          <w:szCs w:val="18"/>
        </w:rPr>
        <w:t>трех представительств</w:t>
      </w:r>
      <w:r>
        <w:rPr>
          <w:rFonts w:ascii="Verdana" w:hAnsi="Verdana"/>
          <w:color w:val="000000"/>
          <w:sz w:val="18"/>
          <w:szCs w:val="18"/>
        </w:rPr>
        <w:t>». Ввиду того что Китай находится в преддверии передачи власти новому поколению, вполне очевидно, что в ближайшее время будут</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закреплены лозунги нынешнего поколения в лице Ху Цзиньтао, такие как «строительство «</w:t>
      </w:r>
      <w:r>
        <w:rPr>
          <w:rStyle w:val="WW8Num4z0"/>
          <w:rFonts w:ascii="Verdana" w:hAnsi="Verdana"/>
          <w:color w:val="4682B4"/>
          <w:sz w:val="18"/>
          <w:szCs w:val="18"/>
        </w:rPr>
        <w:t>социалистического гармоничного общества</w:t>
      </w:r>
      <w:r>
        <w:rPr>
          <w:rFonts w:ascii="Verdana" w:hAnsi="Verdana"/>
          <w:color w:val="000000"/>
          <w:sz w:val="18"/>
          <w:szCs w:val="18"/>
        </w:rPr>
        <w:t>»317.</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Итогом нашей работы является обоснование тезиса о единоличном главе государства, функционирующем в КНР. Проведя подробный анализ полномочий Председателя КНР, сложно не согласиться с глубоко укоренившимся мнением о декоративности поста Председателя КНР относительно ВСНП и его Постоянного комитета. Однако, проанализировав полномочия остальных должностей, которые занимает действующий Председатель КНР, можно сделать вывод, абсолютно противоположный первому. Иные должности Председатель КНР занимает в соответствии с политической традицией, своеобразной преемственностью данного поста. Институт преемственности в Китае играет огромную роль, что связано не</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Чем власть признала, что возникшая в конце 1970-х годов модель Дэн Сяопина, ориентированная на «</w:t>
      </w:r>
      <w:r>
        <w:rPr>
          <w:rStyle w:val="WW8Num4z0"/>
          <w:rFonts w:ascii="Verdana" w:hAnsi="Verdana"/>
          <w:color w:val="4682B4"/>
          <w:sz w:val="18"/>
          <w:szCs w:val="18"/>
        </w:rPr>
        <w:t>опережающее обогащение</w:t>
      </w:r>
      <w:r>
        <w:rPr>
          <w:rFonts w:ascii="Verdana" w:hAnsi="Verdana"/>
          <w:color w:val="000000"/>
          <w:sz w:val="18"/>
          <w:szCs w:val="18"/>
        </w:rPr>
        <w:t>» наиболее активной части общества и поддержание высоких темпов роста</w:t>
      </w:r>
      <w:r>
        <w:rPr>
          <w:rStyle w:val="WW8Num3z0"/>
          <w:rFonts w:ascii="Verdana" w:hAnsi="Verdana"/>
          <w:color w:val="000000"/>
          <w:sz w:val="18"/>
          <w:szCs w:val="18"/>
        </w:rPr>
        <w:t> </w:t>
      </w:r>
      <w:r>
        <w:rPr>
          <w:rStyle w:val="WW8Num4z0"/>
          <w:rFonts w:ascii="Verdana" w:hAnsi="Verdana"/>
          <w:color w:val="4682B4"/>
          <w:sz w:val="18"/>
          <w:szCs w:val="18"/>
        </w:rPr>
        <w:t>ВВП</w:t>
      </w:r>
      <w:r>
        <w:rPr>
          <w:rFonts w:ascii="Verdana" w:hAnsi="Verdana"/>
          <w:color w:val="000000"/>
          <w:sz w:val="18"/>
          <w:szCs w:val="18"/>
        </w:rPr>
        <w:t>. уже исчерпала свой потенциал. Пришло время обратить внимание на качество роста, попытаться сгладить социальные противоречия, дать сотням миллионов китайцев доступ к бесплатному среднему образованию и недорогому здравоохранению, позаботиться о сохранении окружающей среды, снизить расход энергии и сырья. столько с личностью, харизмой человека, занимающего данный пост, а скорее политикой, которую ведет</w:t>
      </w:r>
      <w:r>
        <w:rPr>
          <w:rStyle w:val="WW8Num3z0"/>
          <w:rFonts w:ascii="Verdana" w:hAnsi="Verdana"/>
          <w:color w:val="000000"/>
          <w:sz w:val="18"/>
          <w:szCs w:val="18"/>
        </w:rPr>
        <w:t> </w:t>
      </w:r>
      <w:r>
        <w:rPr>
          <w:rStyle w:val="WW8Num4z0"/>
          <w:rFonts w:ascii="Verdana" w:hAnsi="Verdana"/>
          <w:color w:val="4682B4"/>
          <w:sz w:val="18"/>
          <w:szCs w:val="18"/>
        </w:rPr>
        <w:t>КПК</w:t>
      </w:r>
      <w:r>
        <w:rPr>
          <w:rFonts w:ascii="Verdana" w:hAnsi="Verdana"/>
          <w:color w:val="000000"/>
          <w:sz w:val="18"/>
          <w:szCs w:val="18"/>
        </w:rPr>
        <w:t>. Подтверждением чего выступает столь длительный процесс передачи власти от одного поколения другому, который занимает в целом четыре-пять лет. Хотя это может объясняться и тем, что человек, сосредоточивший все три центра власти Китая в своих руках, не желает отдавать их преемнику, а столь длительный процесс передачи объяснить тем, что хочет быть как можно дольше основным регулятором курса политики, им разработанной. Последним из всех постов Председатель «</w:t>
      </w:r>
      <w:r>
        <w:rPr>
          <w:rStyle w:val="WW8Num4z0"/>
          <w:rFonts w:ascii="Verdana" w:hAnsi="Verdana"/>
          <w:color w:val="4682B4"/>
          <w:sz w:val="18"/>
          <w:szCs w:val="18"/>
        </w:rPr>
        <w:t>покидает</w:t>
      </w:r>
      <w:r>
        <w:rPr>
          <w:rFonts w:ascii="Verdana" w:hAnsi="Verdana"/>
          <w:color w:val="000000"/>
          <w:sz w:val="18"/>
          <w:szCs w:val="18"/>
        </w:rPr>
        <w:t>» пост Председателя</w:t>
      </w:r>
      <w:r>
        <w:rPr>
          <w:rStyle w:val="WW8Num3z0"/>
          <w:rFonts w:ascii="Verdana" w:hAnsi="Verdana"/>
          <w:color w:val="000000"/>
          <w:sz w:val="18"/>
          <w:szCs w:val="18"/>
        </w:rPr>
        <w:t> </w:t>
      </w:r>
      <w:r>
        <w:rPr>
          <w:rStyle w:val="WW8Num4z0"/>
          <w:rFonts w:ascii="Verdana" w:hAnsi="Verdana"/>
          <w:color w:val="4682B4"/>
          <w:sz w:val="18"/>
          <w:szCs w:val="18"/>
        </w:rPr>
        <w:t>ЦВС</w:t>
      </w:r>
      <w:r>
        <w:rPr>
          <w:rStyle w:val="WW8Num3z0"/>
          <w:rFonts w:ascii="Verdana" w:hAnsi="Verdana"/>
          <w:color w:val="000000"/>
          <w:sz w:val="18"/>
          <w:szCs w:val="18"/>
        </w:rPr>
        <w:t> </w:t>
      </w:r>
      <w:r>
        <w:rPr>
          <w:rFonts w:ascii="Verdana" w:hAnsi="Verdana"/>
          <w:color w:val="000000"/>
          <w:sz w:val="18"/>
          <w:szCs w:val="18"/>
        </w:rPr>
        <w:t>ЦК КПК, что, вероятно, связано с тем, что руководитель «</w:t>
      </w:r>
      <w:r>
        <w:rPr>
          <w:rStyle w:val="WW8Num4z0"/>
          <w:rFonts w:ascii="Verdana" w:hAnsi="Verdana"/>
          <w:color w:val="4682B4"/>
          <w:sz w:val="18"/>
          <w:szCs w:val="18"/>
        </w:rPr>
        <w:t>нынешнего</w:t>
      </w:r>
      <w:r>
        <w:rPr>
          <w:rFonts w:ascii="Verdana" w:hAnsi="Verdana"/>
          <w:color w:val="000000"/>
          <w:sz w:val="18"/>
          <w:szCs w:val="18"/>
        </w:rPr>
        <w:t>» курса желает проверить, насколько подходит избранный им преемник для столь важной миссии. Проверка в целом занимает два-три года, после чего происходит передача заключительно-ключевого поста Председателя ЦВС ЦК КПК.</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Китайской Народной Республике существуют три основных, сформированных еще в первые годы установления коммунистического режима, центра власти. Во-первых, главным из них является военный, представленный Центральным Военным Советом ЦК КПК (аналогичный орган, с тем же составом существует в государственном центре ЦВС КНР), пост Председателя ЦК КПК ЦВС является основным ввиду его значимости и практически ничем не ограниченных возможностей</w:t>
      </w:r>
      <w:r>
        <w:rPr>
          <w:rStyle w:val="WW8Num3z0"/>
          <w:rFonts w:ascii="Verdana" w:hAnsi="Verdana"/>
          <w:color w:val="000000"/>
          <w:sz w:val="18"/>
          <w:szCs w:val="18"/>
        </w:rPr>
        <w:t> </w:t>
      </w:r>
      <w:r>
        <w:rPr>
          <w:rStyle w:val="WW8Num4z0"/>
          <w:rFonts w:ascii="Verdana" w:hAnsi="Verdana"/>
          <w:color w:val="4682B4"/>
          <w:sz w:val="18"/>
          <w:szCs w:val="18"/>
        </w:rPr>
        <w:t>обладателя</w:t>
      </w:r>
      <w:r>
        <w:rPr>
          <w:rStyle w:val="WW8Num3z0"/>
          <w:rFonts w:ascii="Verdana" w:hAnsi="Verdana"/>
          <w:color w:val="000000"/>
          <w:sz w:val="18"/>
          <w:szCs w:val="18"/>
        </w:rPr>
        <w:t> </w:t>
      </w:r>
      <w:r>
        <w:rPr>
          <w:rFonts w:ascii="Verdana" w:hAnsi="Verdana"/>
          <w:color w:val="000000"/>
          <w:sz w:val="18"/>
          <w:szCs w:val="18"/>
        </w:rPr>
        <w:t>данного поста, в процессе передачи власти от одного поколения другому он является замыкающим. Таким образом, «</w:t>
      </w:r>
      <w:r>
        <w:rPr>
          <w:rStyle w:val="WW8Num4z0"/>
          <w:rFonts w:ascii="Verdana" w:hAnsi="Verdana"/>
          <w:color w:val="4682B4"/>
          <w:sz w:val="18"/>
          <w:szCs w:val="18"/>
        </w:rPr>
        <w:t>уходящее</w:t>
      </w:r>
      <w:r>
        <w:rPr>
          <w:rFonts w:ascii="Verdana" w:hAnsi="Verdana"/>
          <w:color w:val="000000"/>
          <w:sz w:val="18"/>
          <w:szCs w:val="18"/>
        </w:rPr>
        <w:t>» поколение оценивает стратегию, тактику и политику вновь пришедшего поколения. Во-вторых, Коммунистическая партия Китая. Несмотря на то что в юридической литературе давно было отмечено, что в Китае начинается, идет, продолжается процесс отделения партийных органов от государственных, тем не менее окончание данного процесса не наблюдается, скорее всего, и не произойдет, поскольку одним из требованием поступления на государственную службу в КНР прежде всего является членство в КПК. Кроме того, руководство Коммунистической партии государством</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Конституцией. В-третьих, государственный центр, который является наиболее легитимным и обеспечивающим стабильность функционирования государственной власти в КНР. Все важнейшие должности в этих трех центрах занимает один и тот же человек, т.е. Председатель ЦВС ЦК КПК, Председатель ЦВС КНР, Генеральный секретарь ЦК КПК, Председатель КНР в данный момент занимает Ху Цзиньтао.</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 наш взгляд, сегодня нет более стабильного и верного своей истории и традиции государства, и если в научно-практической литературе указано, что глава государства в КНР коллегиальный, это всего лишь дань традиции, которая была заложена еще в 1954 г. в речи, которую произнес Лю Шаоци. Однако Китай, по-прежнему для нас составляет некоторый ребус, </w:t>
      </w:r>
      <w:r>
        <w:rPr>
          <w:rFonts w:ascii="Verdana" w:hAnsi="Verdana"/>
          <w:color w:val="000000"/>
          <w:sz w:val="18"/>
          <w:szCs w:val="18"/>
        </w:rPr>
        <w:lastRenderedPageBreak/>
        <w:t>который мы,</w:t>
      </w:r>
      <w:r>
        <w:rPr>
          <w:rStyle w:val="WW8Num3z0"/>
          <w:rFonts w:ascii="Verdana" w:hAnsi="Verdana"/>
          <w:color w:val="000000"/>
          <w:sz w:val="18"/>
          <w:szCs w:val="18"/>
        </w:rPr>
        <w:t> </w:t>
      </w:r>
      <w:r>
        <w:rPr>
          <w:rStyle w:val="WW8Num4z0"/>
          <w:rFonts w:ascii="Verdana" w:hAnsi="Verdana"/>
          <w:color w:val="4682B4"/>
          <w:sz w:val="18"/>
          <w:szCs w:val="18"/>
        </w:rPr>
        <w:t>юристы</w:t>
      </w:r>
      <w:r>
        <w:rPr>
          <w:rFonts w:ascii="Verdana" w:hAnsi="Verdana"/>
          <w:color w:val="000000"/>
          <w:sz w:val="18"/>
          <w:szCs w:val="18"/>
        </w:rPr>
        <w:t>, политологи, синологи, изучающие его, пытаемся разгадать с каждым научным трудом.</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Китайское общество, несомненно, резко отличается от российского, соответственно и опыт модернизации, проведения реформ, формирование органов власти кажутся абсолютно неприемлемым и в российской реальности. Если в течение 1990-х и особенно 2000-х гг. на Китай смотрели со скепсисом как на страну развивающуюся, однопартийную, которая своими силами строит гармоничное общество «</w:t>
      </w:r>
      <w:r>
        <w:rPr>
          <w:rStyle w:val="WW8Num4z0"/>
          <w:rFonts w:ascii="Verdana" w:hAnsi="Verdana"/>
          <w:color w:val="4682B4"/>
          <w:sz w:val="18"/>
          <w:szCs w:val="18"/>
        </w:rPr>
        <w:t>сяокань</w:t>
      </w:r>
      <w:r>
        <w:rPr>
          <w:rFonts w:ascii="Verdana" w:hAnsi="Verdana"/>
          <w:color w:val="000000"/>
          <w:sz w:val="18"/>
          <w:szCs w:val="18"/>
        </w:rPr>
        <w:t>», социализм. Если раньше, российское общество взирало на запад и пыталось подражать многопартийной Европе, строить демократию, то сегодня в академических дискуссиях, посвященных проблемам модернизации в России, правящая элита все чаще оглядывается на Восток.</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залогом успешного проведения реформ в Китае является прежде всего грамотный подход власти к формированию государственного и партийного аппарата. Важно и «</w:t>
      </w:r>
      <w:r>
        <w:rPr>
          <w:rStyle w:val="WW8Num4z0"/>
          <w:rFonts w:ascii="Verdana" w:hAnsi="Verdana"/>
          <w:color w:val="4682B4"/>
          <w:sz w:val="18"/>
          <w:szCs w:val="18"/>
        </w:rPr>
        <w:t>качество</w:t>
      </w:r>
      <w:r>
        <w:rPr>
          <w:rFonts w:ascii="Verdana" w:hAnsi="Verdana"/>
          <w:color w:val="000000"/>
          <w:sz w:val="18"/>
          <w:szCs w:val="18"/>
        </w:rPr>
        <w:t>» китайской правящей элиты, которая формируется, готовится действующим поколением руководителей, а затем поэтапно занимает управляющие позиции. Такая система, как показала практика, работает без перебоев и функционирует в течение десяти лет. Нахождение у власти в течение столь длительного периода обеспечивает компетентность властной элите.</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нельзя однозначно охарактеризовать конструкцию государственной власти для Российской Федерации. Вполне возможно, это демократическая власть с развитым плюрализмом, системой</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но элементы авторитаризма или одной из его форм присутствуют в российской властной элите. Однако верно заметил A.B. Виноградов: «Проблема состоит не в антагонизме между авторитаризмом и</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18 демократией, а в создании эффективной власти» .</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складывающейся в России преемственности власти, на наш взгляд, опыт Китая в процессе передачи власти от одного поколения другому представляет огромный интерес. За столь длительный период (63 года) становления этого института происходило многое, однако он выстоял, чем показал свою жизнеспособность в рамках социализма «</w:t>
      </w:r>
      <w:r>
        <w:rPr>
          <w:rStyle w:val="WW8Num4z0"/>
          <w:rFonts w:ascii="Verdana" w:hAnsi="Verdana"/>
          <w:color w:val="4682B4"/>
          <w:sz w:val="18"/>
          <w:szCs w:val="18"/>
        </w:rPr>
        <w:t>с китайской спецификой</w:t>
      </w:r>
      <w:r>
        <w:rPr>
          <w:rFonts w:ascii="Verdana" w:hAnsi="Verdana"/>
          <w:color w:val="000000"/>
          <w:sz w:val="18"/>
          <w:szCs w:val="18"/>
        </w:rPr>
        <w:t>». Однозначно нельзя утверждать, что этот опыт приживется в рамках демократии «</w:t>
      </w:r>
      <w:r>
        <w:rPr>
          <w:rStyle w:val="WW8Num4z0"/>
          <w:rFonts w:ascii="Verdana" w:hAnsi="Verdana"/>
          <w:color w:val="4682B4"/>
          <w:sz w:val="18"/>
          <w:szCs w:val="18"/>
        </w:rPr>
        <w:t>с российской спецификой</w:t>
      </w:r>
      <w:r>
        <w:rPr>
          <w:rFonts w:ascii="Verdana" w:hAnsi="Verdana"/>
          <w:color w:val="000000"/>
          <w:sz w:val="18"/>
          <w:szCs w:val="18"/>
        </w:rPr>
        <w:t>», это покажут только время и практика.</w:t>
      </w:r>
    </w:p>
    <w:p w:rsidR="009E3657" w:rsidRDefault="009E3657" w:rsidP="009E36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Выступление A.B. Виноградова (</w:t>
      </w:r>
      <w:r>
        <w:rPr>
          <w:rStyle w:val="WW8Num4z0"/>
          <w:rFonts w:ascii="Verdana" w:hAnsi="Verdana"/>
          <w:color w:val="4682B4"/>
          <w:sz w:val="18"/>
          <w:szCs w:val="18"/>
        </w:rPr>
        <w:t>ИДВ</w:t>
      </w:r>
      <w:r>
        <w:rPr>
          <w:rStyle w:val="WW8Num3z0"/>
          <w:rFonts w:ascii="Verdana" w:hAnsi="Verdana"/>
          <w:color w:val="000000"/>
          <w:sz w:val="18"/>
          <w:szCs w:val="18"/>
        </w:rPr>
        <w:t> </w:t>
      </w:r>
      <w:r>
        <w:rPr>
          <w:rFonts w:ascii="Verdana" w:hAnsi="Verdana"/>
          <w:color w:val="000000"/>
          <w:sz w:val="18"/>
          <w:szCs w:val="18"/>
        </w:rPr>
        <w:t>РАН) в: Модернизация России в контексте глобализации // Мировая экономика и международные отношения. 2010. № 3. С. 95-95.</w:t>
      </w:r>
    </w:p>
    <w:p w:rsidR="009E3657" w:rsidRDefault="009E3657" w:rsidP="009E36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169</w:t>
      </w:r>
    </w:p>
    <w:p w:rsidR="009E3657" w:rsidRDefault="009E3657" w:rsidP="009E365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Максимова, Ольга Олеговна, 2012 год</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12.12.1993 // Российская газета. 25.12.1993 г. № 237; 21.01.2009 г. №7.</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Конституция (Основной закон) Союза Советских Социалистических Республик (в редакциях разных лет)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СССР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от 12.10.1977, № 41, ст. 617.</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Конституция (Основной закон) Российской Советской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Социалистической Республики (в редакциях разных лет) // Ведомости Верховного Совета Российской Федерации от 13.04.1978, № 29, ст. 407.</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Конституция (Основной закон) Союза Советских Социалистических Республик (в редакциях разных лет) // Конституция (Основной закон) Союза Советских Социалистических Республик М.: Юридическое Издательство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1937.</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Конституция (Основной Закон) Союза Советских Социалистических Республик (в редакциях разных лет) // Конституция (Основной Закон) Союза Советских Социалистических Республик. М.: Юридическое Издательство</w:t>
      </w:r>
      <w:r>
        <w:rPr>
          <w:rStyle w:val="WW8Num3z0"/>
          <w:rFonts w:ascii="Verdana" w:hAnsi="Verdana"/>
          <w:color w:val="000000"/>
          <w:sz w:val="18"/>
          <w:szCs w:val="18"/>
        </w:rPr>
        <w:t> </w:t>
      </w:r>
      <w:r>
        <w:rPr>
          <w:rStyle w:val="WW8Num4z0"/>
          <w:rFonts w:ascii="Verdana" w:hAnsi="Verdana"/>
          <w:color w:val="4682B4"/>
          <w:sz w:val="18"/>
          <w:szCs w:val="18"/>
        </w:rPr>
        <w:t>Наркомюста</w:t>
      </w:r>
      <w:r>
        <w:rPr>
          <w:rFonts w:ascii="Verdana" w:hAnsi="Verdana"/>
          <w:color w:val="000000"/>
          <w:sz w:val="18"/>
          <w:szCs w:val="18"/>
        </w:rPr>
        <w:t>, 1924.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Коммунистической партии Китая от 21.10.2007 года. / Электронный ресурс. режим доступа: http://russian.cpc.people.com.cn/84093/6291208.html (последнее посещение - 27 мая 2012 года).на иностранных языках</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Constitución española / Электронный ресурс. режим доступа: http://vivovoco.rsl.ru/VV/LAW/SPAlN.HTM (последнее посещение 20 апреля 2012 года.).</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Constitution de la République française / Электронный ресурс. -режим доступа: http://www.assemblee-nationale.fr/connaissance/constitution.asp (последнее посещение 20 апреля 2012 года.).</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Constitution of the Republic of China (Taiwan) / Электронный ресурс. режим доступа: http://english.président.gov.tw/Default.aspx?tabid=l 107;http://english.president.gov.tw/Default.aspx?tabid=435 последнее посещение 20 апреля 2012 года.).</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Grundgesetz fur die Bundesrepublik Deutschland / Электронный ресурс. режим доступа: http://www.gesetze-iminternet.de/bundesrechiygg/gesamt.pdf (последнее посещение 20 апреля 2012</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The Constitution of Japan / Электронный ресурс. режим доступа: http://www.ndl.go .jp/constitution/e/etc/cO l.html (последнее посещение 20 апреля 2012 года.).</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The Constitution of the Republic of Latvia / Электронный ресурс. -режим доступа: http://www.saeima.lv/en/legislation/constitution (последнее посещение 20 апреля 2012 года.).на китайском языке1. Ф^ЛКИПШ^ШМШ fil lF)</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Н^^^ЩЙ) (Закон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Китайской Народной Республики от 10.09.1980 г.) / Электронный ресурс. режим доступа:http://www.gov.cn/banshi/2005-05/25/content843.htm&gt; (последнеепосещение 03 марта 2012 г.).</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IfrM, 2006 о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Китайской Народной Республики. Пекин. 2005.)</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Учебники и учебные пособия</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Конституционное (государственное) право зарубежных стран. Учебник. 3-е изд., перераб. и доп. - М.: РИОР; ИНФРА-М, 2012.-476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Style w:val="WW8Num3z0"/>
          <w:rFonts w:ascii="Verdana" w:hAnsi="Verdana"/>
          <w:color w:val="000000"/>
          <w:sz w:val="18"/>
          <w:szCs w:val="18"/>
        </w:rPr>
        <w:t> </w:t>
      </w:r>
      <w:r>
        <w:rPr>
          <w:rFonts w:ascii="Verdana" w:hAnsi="Verdana"/>
          <w:color w:val="000000"/>
          <w:sz w:val="18"/>
          <w:szCs w:val="18"/>
        </w:rPr>
        <w:t>H.A. Конституционное право зарубежных стран: учебник. 2-е изд., перераб. - М.: Норма, 2009. - 512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Г.Н. Конституционное право зарубежных стран: Учебник. M.: Изд-во Эксмо, 2009. - 565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Арбузкин</w:t>
      </w:r>
      <w:r>
        <w:rPr>
          <w:rStyle w:val="WW8Num3z0"/>
          <w:rFonts w:ascii="Verdana" w:hAnsi="Verdana"/>
          <w:color w:val="000000"/>
          <w:sz w:val="18"/>
          <w:szCs w:val="18"/>
        </w:rPr>
        <w:t> </w:t>
      </w:r>
      <w:r>
        <w:rPr>
          <w:rFonts w:ascii="Verdana" w:hAnsi="Verdana"/>
          <w:color w:val="000000"/>
          <w:sz w:val="18"/>
          <w:szCs w:val="18"/>
        </w:rPr>
        <w:t>A.M. Конституционное право зарубежных стран: Учебное пособие / A.M.</w:t>
      </w:r>
      <w:r>
        <w:rPr>
          <w:rStyle w:val="WW8Num3z0"/>
          <w:rFonts w:ascii="Verdana" w:hAnsi="Verdana"/>
          <w:color w:val="000000"/>
          <w:sz w:val="18"/>
          <w:szCs w:val="18"/>
        </w:rPr>
        <w:t> </w:t>
      </w:r>
      <w:r>
        <w:rPr>
          <w:rStyle w:val="WW8Num4z0"/>
          <w:rFonts w:ascii="Verdana" w:hAnsi="Verdana"/>
          <w:color w:val="4682B4"/>
          <w:sz w:val="18"/>
          <w:szCs w:val="18"/>
        </w:rPr>
        <w:t>Арбузкин</w:t>
      </w:r>
      <w:r>
        <w:rPr>
          <w:rFonts w:ascii="Verdana" w:hAnsi="Verdana"/>
          <w:color w:val="000000"/>
          <w:sz w:val="18"/>
          <w:szCs w:val="18"/>
        </w:rPr>
        <w:t>. 2-е изд., перераб. и доп. - М.: Норма: ИНФРА-М, 2010ю - 704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Типология современных правовых систем: учебное пособие / И.Н.</w:t>
      </w:r>
      <w:r>
        <w:rPr>
          <w:rStyle w:val="WW8Num3z0"/>
          <w:rFonts w:ascii="Verdana" w:hAnsi="Verdana"/>
          <w:color w:val="000000"/>
          <w:sz w:val="18"/>
          <w:szCs w:val="18"/>
        </w:rPr>
        <w:t> </w:t>
      </w:r>
      <w:r>
        <w:rPr>
          <w:rStyle w:val="WW8Num4z0"/>
          <w:rFonts w:ascii="Verdana" w:hAnsi="Verdana"/>
          <w:color w:val="4682B4"/>
          <w:sz w:val="18"/>
          <w:szCs w:val="18"/>
        </w:rPr>
        <w:t>Барциц</w:t>
      </w:r>
      <w:r>
        <w:rPr>
          <w:rFonts w:ascii="Verdana" w:hAnsi="Verdana"/>
          <w:color w:val="000000"/>
          <w:sz w:val="18"/>
          <w:szCs w:val="18"/>
        </w:rPr>
        <w:t>. М.: РАГС, 2000. 38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Воскресенский</w:t>
      </w:r>
      <w:r>
        <w:rPr>
          <w:rStyle w:val="WW8Num3z0"/>
          <w:rFonts w:ascii="Verdana" w:hAnsi="Verdana"/>
          <w:color w:val="000000"/>
          <w:sz w:val="18"/>
          <w:szCs w:val="18"/>
        </w:rPr>
        <w:t> </w:t>
      </w:r>
      <w:r>
        <w:rPr>
          <w:rFonts w:ascii="Verdana" w:hAnsi="Verdana"/>
          <w:color w:val="000000"/>
          <w:sz w:val="18"/>
          <w:szCs w:val="18"/>
        </w:rPr>
        <w:t>А.Д. Политические системы и модели демократии на Востоке: учебное пособие для студентов, обучающихся по специальностям и направлениям «</w:t>
      </w:r>
      <w:r>
        <w:rPr>
          <w:rStyle w:val="WW8Num4z0"/>
          <w:rFonts w:ascii="Verdana" w:hAnsi="Verdana"/>
          <w:color w:val="4682B4"/>
          <w:sz w:val="18"/>
          <w:szCs w:val="18"/>
        </w:rPr>
        <w:t>Международные отношения</w:t>
      </w:r>
      <w:r>
        <w:rPr>
          <w:rFonts w:ascii="Verdana" w:hAnsi="Verdana"/>
          <w:color w:val="000000"/>
          <w:sz w:val="18"/>
          <w:szCs w:val="18"/>
        </w:rPr>
        <w:t>» и «</w:t>
      </w:r>
      <w:r>
        <w:rPr>
          <w:rStyle w:val="WW8Num4z0"/>
          <w:rFonts w:ascii="Verdana" w:hAnsi="Verdana"/>
          <w:color w:val="4682B4"/>
          <w:sz w:val="18"/>
          <w:szCs w:val="18"/>
        </w:rPr>
        <w:t>Регионоведение</w:t>
      </w:r>
      <w:r>
        <w:rPr>
          <w:rFonts w:ascii="Verdana" w:hAnsi="Verdana"/>
          <w:color w:val="000000"/>
          <w:sz w:val="18"/>
          <w:szCs w:val="18"/>
        </w:rPr>
        <w:t>» / А.Д. Воскресенский. М.: Аспект Пресс, 2007. 188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Государственный строй стран народной демократии Азии. Учебное пособие для студентов</w:t>
      </w:r>
      <w:r>
        <w:rPr>
          <w:rStyle w:val="WW8Num3z0"/>
          <w:rFonts w:ascii="Verdana" w:hAnsi="Verdana"/>
          <w:color w:val="000000"/>
          <w:sz w:val="18"/>
          <w:szCs w:val="18"/>
        </w:rPr>
        <w:t> </w:t>
      </w:r>
      <w:r>
        <w:rPr>
          <w:rStyle w:val="WW8Num4z0"/>
          <w:rFonts w:ascii="Verdana" w:hAnsi="Verdana"/>
          <w:color w:val="4682B4"/>
          <w:sz w:val="18"/>
          <w:szCs w:val="18"/>
        </w:rPr>
        <w:t>ВЮЗИ</w:t>
      </w:r>
      <w:r>
        <w:rPr>
          <w:rStyle w:val="WW8Num3z0"/>
          <w:rFonts w:ascii="Verdana" w:hAnsi="Verdana"/>
          <w:color w:val="000000"/>
          <w:sz w:val="18"/>
          <w:szCs w:val="18"/>
        </w:rPr>
        <w:t> </w:t>
      </w:r>
      <w:r>
        <w:rPr>
          <w:rFonts w:ascii="Verdana" w:hAnsi="Verdana"/>
          <w:color w:val="000000"/>
          <w:sz w:val="18"/>
          <w:szCs w:val="18"/>
        </w:rPr>
        <w:t>/ Отв. ред. Н.Т. Самарцева. М. 1956.</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Избранные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стран: учеб. пособие / отв. ред.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М.: Издательство Юрайт; ИД</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2011. 795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История государства и права зарубежных стран. Часть 1. учебник для вузов. 2-е изд., стер. Под ред. проф.</w:t>
      </w:r>
      <w:r>
        <w:rPr>
          <w:rStyle w:val="WW8Num3z0"/>
          <w:rFonts w:ascii="Verdana" w:hAnsi="Verdana"/>
          <w:color w:val="000000"/>
          <w:sz w:val="18"/>
          <w:szCs w:val="18"/>
        </w:rPr>
        <w:t> </w:t>
      </w:r>
      <w:r>
        <w:rPr>
          <w:rStyle w:val="WW8Num4z0"/>
          <w:rFonts w:ascii="Verdana" w:hAnsi="Verdana"/>
          <w:color w:val="4682B4"/>
          <w:sz w:val="18"/>
          <w:szCs w:val="18"/>
        </w:rPr>
        <w:t>Крашенинниковой</w:t>
      </w:r>
      <w:r>
        <w:rPr>
          <w:rStyle w:val="WW8Num3z0"/>
          <w:rFonts w:ascii="Verdana" w:hAnsi="Verdana"/>
          <w:color w:val="000000"/>
          <w:sz w:val="18"/>
          <w:szCs w:val="18"/>
        </w:rPr>
        <w:t> </w:t>
      </w:r>
      <w:r>
        <w:rPr>
          <w:rFonts w:ascii="Verdana" w:hAnsi="Verdana"/>
          <w:color w:val="000000"/>
          <w:sz w:val="18"/>
          <w:szCs w:val="18"/>
        </w:rPr>
        <w:t>H.A. и проф. Жидкова O.A. М.: Издательская группа НОРМА-ИНФРА М, 1999. - 624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История Китая: учебник для студентов высших учебных заведений, обучающихся по историческим специальностям / JI.C. Васильев. Под ред. A.B. Меликсетова. 4-е издание. М.: «</w:t>
      </w:r>
      <w:r>
        <w:rPr>
          <w:rStyle w:val="WW8Num4z0"/>
          <w:rFonts w:ascii="Verdana" w:hAnsi="Verdana"/>
          <w:color w:val="4682B4"/>
          <w:sz w:val="18"/>
          <w:szCs w:val="18"/>
        </w:rPr>
        <w:t>Оникс</w:t>
      </w:r>
      <w:r>
        <w:rPr>
          <w:rFonts w:ascii="Verdana" w:hAnsi="Verdana"/>
          <w:color w:val="000000"/>
          <w:sz w:val="18"/>
          <w:szCs w:val="18"/>
        </w:rPr>
        <w:t>», 2007. 750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Китай в мировой политике. М.: Московский государственный институт международных отношений (Университет); «</w:t>
      </w:r>
      <w:r>
        <w:rPr>
          <w:rStyle w:val="WW8Num4z0"/>
          <w:rFonts w:ascii="Verdana" w:hAnsi="Verdana"/>
          <w:color w:val="4682B4"/>
          <w:sz w:val="18"/>
          <w:szCs w:val="18"/>
        </w:rPr>
        <w:t>Российская политическая энциклопедия</w:t>
      </w:r>
      <w:r>
        <w:rPr>
          <w:rFonts w:ascii="Verdana" w:hAnsi="Verdana"/>
          <w:color w:val="000000"/>
          <w:sz w:val="18"/>
          <w:szCs w:val="18"/>
        </w:rPr>
        <w:t>» (РОССПЭН), 2001. - 528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учебник 4-е изд., перераб. и доп. /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2006. -608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Конституционное (государственное) право России: Курс лекций /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1999. 381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Формы непосредственной демократии в России. Учебное пособие / М.: Ось-89, 1998. 304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Конституции зарубежных государств: Великобритания, Франция, Германия, Италия, Соединенные Штатаы Америки, Япония, Бразилия: учебю пособие / В.В. Маклаков. М., 2010.</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(государственное) право зарубежных стран. Общая часть: Учебник для вузов / Рук. авт. колл. и отв. ред. Б.А. Страшун. -4-е изд., обновл. и дораб. М: Норма: Иифра-М, 2010. - 896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Конституционное (государственное) право зарубежных стран.</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для вузов / рук. авт. колл. и отв. ред. д. ю. н., проф. Б.А. Страшун. 3-е изд., пересмотр и доп. - М.: Норма, 2008. - 1136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Конституционное право зарубежных стран: Учебник / Отв. ред. проф. Ю.И. Лейбо-М.: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2012. -216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Конституционное право зарубежных стран: Учебник для вузов/ Под общ. ред. чл.-корр.</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проф. М.В. Баглая, д.ю.н., проф. Ю.И.</w:t>
      </w:r>
      <w:r>
        <w:rPr>
          <w:rStyle w:val="WW8Num3z0"/>
          <w:rFonts w:ascii="Verdana" w:hAnsi="Verdana"/>
          <w:color w:val="000000"/>
          <w:sz w:val="18"/>
          <w:szCs w:val="18"/>
        </w:rPr>
        <w:t> </w:t>
      </w:r>
      <w:r>
        <w:rPr>
          <w:rStyle w:val="WW8Num4z0"/>
          <w:rFonts w:ascii="Verdana" w:hAnsi="Verdana"/>
          <w:color w:val="4682B4"/>
          <w:sz w:val="18"/>
          <w:szCs w:val="18"/>
        </w:rPr>
        <w:t>Лейбо</w:t>
      </w:r>
      <w:r>
        <w:rPr>
          <w:rStyle w:val="WW8Num3z0"/>
          <w:rFonts w:ascii="Verdana" w:hAnsi="Verdana"/>
          <w:color w:val="000000"/>
          <w:sz w:val="18"/>
          <w:szCs w:val="18"/>
        </w:rPr>
        <w:t> </w:t>
      </w:r>
      <w:r>
        <w:rPr>
          <w:rFonts w:ascii="Verdana" w:hAnsi="Verdana"/>
          <w:color w:val="000000"/>
          <w:sz w:val="18"/>
          <w:szCs w:val="18"/>
        </w:rPr>
        <w:t>и д.ю.н., проф. Л.М.</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3-е изд., перераб. и доп. - М.: Норма, 2010. -1087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Ю.А. Политическая система Китайской Народной Республики: учебное пособие / Ю.А. Лысенко. Барнаул: Изд-во Алт. Ун-та, 2009.- 184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Маилян</w:t>
      </w:r>
      <w:r>
        <w:rPr>
          <w:rStyle w:val="WW8Num3z0"/>
          <w:rFonts w:ascii="Verdana" w:hAnsi="Verdana"/>
          <w:color w:val="000000"/>
          <w:sz w:val="18"/>
          <w:szCs w:val="18"/>
        </w:rPr>
        <w:t> </w:t>
      </w:r>
      <w:r>
        <w:rPr>
          <w:rFonts w:ascii="Verdana" w:hAnsi="Verdana"/>
          <w:color w:val="000000"/>
          <w:sz w:val="18"/>
          <w:szCs w:val="18"/>
        </w:rPr>
        <w:t>С.С., Косякова H.H. Правоведение. М.: Юнити, 2008.319с.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Конституционное право зарубежных стран. Общая часть: учеб. для студентов</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вузов и фак./ В.В. Маклаков.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- 896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Конституционное (государственное) право зарубежных стран: Учебник для вузов. 12-е изд., стер. -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2006. - 512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Омельченко</w:t>
      </w:r>
      <w:r>
        <w:rPr>
          <w:rStyle w:val="WW8Num3z0"/>
          <w:rFonts w:ascii="Verdana" w:hAnsi="Verdana"/>
          <w:color w:val="000000"/>
          <w:sz w:val="18"/>
          <w:szCs w:val="18"/>
        </w:rPr>
        <w:t> </w:t>
      </w:r>
      <w:r>
        <w:rPr>
          <w:rFonts w:ascii="Verdana" w:hAnsi="Verdana"/>
          <w:color w:val="000000"/>
          <w:sz w:val="18"/>
          <w:szCs w:val="18"/>
        </w:rPr>
        <w:t>O.A. Всеобщая история государства и права: Учебник в 2 т. Т.2. М., 1998.</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Осавелюк</w:t>
      </w:r>
      <w:r>
        <w:rPr>
          <w:rStyle w:val="WW8Num3z0"/>
          <w:rFonts w:ascii="Verdana" w:hAnsi="Verdana"/>
          <w:color w:val="000000"/>
          <w:sz w:val="18"/>
          <w:szCs w:val="18"/>
        </w:rPr>
        <w:t> </w:t>
      </w:r>
      <w:r>
        <w:rPr>
          <w:rFonts w:ascii="Verdana" w:hAnsi="Verdana"/>
          <w:color w:val="000000"/>
          <w:sz w:val="18"/>
          <w:szCs w:val="18"/>
        </w:rPr>
        <w:t>A.M. Конституционное право зарубежных стран: учебник для студентов вузов,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 A.M. Осавелюк. 2-е изд., перераб. и доп. - М.: ЮНИТИ-ДАНА, 2012. - 575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Осакве</w:t>
      </w:r>
      <w:r>
        <w:rPr>
          <w:rStyle w:val="WW8Num3z0"/>
          <w:rFonts w:ascii="Verdana" w:hAnsi="Verdana"/>
          <w:color w:val="000000"/>
          <w:sz w:val="18"/>
          <w:szCs w:val="18"/>
        </w:rPr>
        <w:t> </w:t>
      </w:r>
      <w:r>
        <w:rPr>
          <w:rFonts w:ascii="Verdana" w:hAnsi="Verdana"/>
          <w:color w:val="000000"/>
          <w:sz w:val="18"/>
          <w:szCs w:val="18"/>
        </w:rPr>
        <w:t>К. Сравнительное правоведение: схематический комментарий.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2008. - 830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Проблемы общей теории права и государства: Учебник для вузов / Под общ. ред. академика РАН, д. ю. н., проф. В. С.</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 М.: Норма, 2004. — 832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Теория государства и права: Учебник для вузов. М.: Академический Проспект, 2005. 816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C.B. Глава государства в зарубежных странах: Учебное пособие / C.B. Рябов. М.: Юридический институт МИИТа, 2000. 46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А.Х. Сравнительное правоведение (основные правовые системы современности): Учебник / Под ред. В.А. Туманова. М.: Юристъ, 2003.-448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Сосковец</w:t>
      </w:r>
      <w:r>
        <w:rPr>
          <w:rStyle w:val="WW8Num3z0"/>
          <w:rFonts w:ascii="Verdana" w:hAnsi="Verdana"/>
          <w:color w:val="000000"/>
          <w:sz w:val="18"/>
          <w:szCs w:val="18"/>
        </w:rPr>
        <w:t> </w:t>
      </w:r>
      <w:r>
        <w:rPr>
          <w:rFonts w:ascii="Verdana" w:hAnsi="Verdana"/>
          <w:color w:val="000000"/>
          <w:sz w:val="18"/>
          <w:szCs w:val="18"/>
        </w:rPr>
        <w:t>Л.И. Социально-политическая система КНР: учебное пособие / Л.И. Сосковец; Томский политехнический университет. Томск: Изд-во Томского политехнического университета, 201 1. 176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Усов</w:t>
      </w:r>
      <w:r>
        <w:rPr>
          <w:rStyle w:val="WW8Num3z0"/>
          <w:rFonts w:ascii="Verdana" w:hAnsi="Verdana"/>
          <w:color w:val="000000"/>
          <w:sz w:val="18"/>
          <w:szCs w:val="18"/>
        </w:rPr>
        <w:t> </w:t>
      </w:r>
      <w:r>
        <w:rPr>
          <w:rFonts w:ascii="Verdana" w:hAnsi="Verdana"/>
          <w:color w:val="000000"/>
          <w:sz w:val="18"/>
          <w:szCs w:val="18"/>
        </w:rPr>
        <w:t>В.Н. Истории КНР: учебник в 2 т. / В.Н. Усов. T.l. М.: ACT Восток-Запад, 2006. 812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Усов</w:t>
      </w:r>
      <w:r>
        <w:rPr>
          <w:rStyle w:val="WW8Num3z0"/>
          <w:rFonts w:ascii="Verdana" w:hAnsi="Verdana"/>
          <w:color w:val="000000"/>
          <w:sz w:val="18"/>
          <w:szCs w:val="18"/>
        </w:rPr>
        <w:t> </w:t>
      </w:r>
      <w:r>
        <w:rPr>
          <w:rFonts w:ascii="Verdana" w:hAnsi="Verdana"/>
          <w:color w:val="000000"/>
          <w:sz w:val="18"/>
          <w:szCs w:val="18"/>
        </w:rPr>
        <w:t>В.Н. Истории КНР: учебник в 2 т. / В.Н. Усов. Т.2. М.: ACT Восток-Запад, 2006. 718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Хрестоматия по истории государства и права России: Учебное пособие /</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Ю.П. М.: Проспект, 1999. С. 390.</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А.И. Конституционное право зарубежных стран: Учебник. М.: Издательство «Альфа-Пресс», 2011. - 312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зарубежных стран: учебник / В. 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7-е изд., перераб. и доп. М.: Норма: ИНФРА-М, 2012. - 608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России: учебник / В.Е. Чиркин. 6-е изд., перераб. и доп. - М.: Норма, 2009. 496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Сравнительное государствоведение: учеб. пособие / В.Е. Чиркин. М.: Норма: ИНФРА-М, 2011. - 448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ЗкМ, 2003 с ^ 319 о (Конституционное право. Джоу Еджун. Пекин, 2003. С.319.)63. ят^/ш&amp;ш\Шо -М: мттшшх^шш, 20060</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Пекинского Университета, 2005.)</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ЬтШШи филйа^ЖЖ 2006с (Принципы и методы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Главный редактор</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Ху Дзинганг. Пекин: Издательство Китайского Народного Университета, 2006.)70. ¿ртш (Л-ш / ттШо ±ш-.2004 с (Конституция (2-е издание). Главный редактор Джан Зумин. Шанхай: Издательство Восточно-Китайского университета науки и технологии, 2004.)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 Монографическая литература</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Азовкин</w:t>
      </w:r>
      <w:r>
        <w:rPr>
          <w:rStyle w:val="WW8Num3z0"/>
          <w:rFonts w:ascii="Verdana" w:hAnsi="Verdana"/>
          <w:color w:val="000000"/>
          <w:sz w:val="18"/>
          <w:szCs w:val="18"/>
        </w:rPr>
        <w:t> </w:t>
      </w:r>
      <w:r>
        <w:rPr>
          <w:rFonts w:ascii="Verdana" w:hAnsi="Verdana"/>
          <w:color w:val="000000"/>
          <w:sz w:val="18"/>
          <w:szCs w:val="18"/>
        </w:rPr>
        <w:t>И. А. Политическая система развитого социалистического общества / И.А.</w:t>
      </w:r>
      <w:r>
        <w:rPr>
          <w:rStyle w:val="WW8Num3z0"/>
          <w:rFonts w:ascii="Verdana" w:hAnsi="Verdana"/>
          <w:color w:val="000000"/>
          <w:sz w:val="18"/>
          <w:szCs w:val="18"/>
        </w:rPr>
        <w:t> </w:t>
      </w:r>
      <w:r>
        <w:rPr>
          <w:rStyle w:val="WW8Num4z0"/>
          <w:rFonts w:ascii="Verdana" w:hAnsi="Verdana"/>
          <w:color w:val="4682B4"/>
          <w:sz w:val="18"/>
          <w:szCs w:val="18"/>
        </w:rPr>
        <w:t>Азовкин</w:t>
      </w:r>
      <w:r>
        <w:rPr>
          <w:rFonts w:ascii="Verdana" w:hAnsi="Verdana"/>
          <w:color w:val="000000"/>
          <w:sz w:val="18"/>
          <w:szCs w:val="18"/>
        </w:rPr>
        <w:t>, Л.И. Загайнов, Е.А. Лукашева и др. М.: Наука, 1984.-271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Алексис де Токвиль. Демократия в Америке. / Предисл. Г. Дж. Ласки, коммент. В.Т. Олейника. М.: Прогресс, 1994. 559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Ардан</w:t>
      </w:r>
      <w:r>
        <w:rPr>
          <w:rStyle w:val="WW8Num3z0"/>
          <w:rFonts w:ascii="Verdana" w:hAnsi="Verdana"/>
          <w:color w:val="000000"/>
          <w:sz w:val="18"/>
          <w:szCs w:val="18"/>
        </w:rPr>
        <w:t> </w:t>
      </w:r>
      <w:r>
        <w:rPr>
          <w:rFonts w:ascii="Verdana" w:hAnsi="Verdana"/>
          <w:color w:val="000000"/>
          <w:sz w:val="18"/>
          <w:szCs w:val="18"/>
        </w:rPr>
        <w:t>Ф. Франция: государственная система / Филипп Ардан Пер. с франц.; Вступ. ст. Л.М. Энтина. М.: Юридическая литература, 1994. -174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Ардашев</w:t>
      </w:r>
      <w:r>
        <w:rPr>
          <w:rStyle w:val="WW8Num3z0"/>
          <w:rFonts w:ascii="Verdana" w:hAnsi="Verdana"/>
          <w:color w:val="000000"/>
          <w:sz w:val="18"/>
          <w:szCs w:val="18"/>
        </w:rPr>
        <w:t> </w:t>
      </w:r>
      <w:r>
        <w:rPr>
          <w:rFonts w:ascii="Verdana" w:hAnsi="Verdana"/>
          <w:color w:val="000000"/>
          <w:sz w:val="18"/>
          <w:szCs w:val="18"/>
        </w:rPr>
        <w:t>П.Н. Абсолютная монархия на западе. / Н.П. Ардашев. СПб.: Брокгауз-Ефрон, 1902. 183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Аристотель. Политика. Афинская политика./ вступ. ст. Е.И. Темнова М.: Мысль, 1997. 459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Аристотель. Сочинения. Т. 4. М., 1984.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Артуров</w:t>
      </w:r>
      <w:r>
        <w:rPr>
          <w:rStyle w:val="WW8Num3z0"/>
          <w:rFonts w:ascii="Verdana" w:hAnsi="Verdana"/>
          <w:color w:val="000000"/>
          <w:sz w:val="18"/>
          <w:szCs w:val="18"/>
        </w:rPr>
        <w:t> </w:t>
      </w:r>
      <w:r>
        <w:rPr>
          <w:rFonts w:ascii="Verdana" w:hAnsi="Verdana"/>
          <w:color w:val="000000"/>
          <w:sz w:val="18"/>
          <w:szCs w:val="18"/>
        </w:rPr>
        <w:t>O.A. Государственный строй Китайской Народной Республики. М., 1951.</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Ахметшин</w:t>
      </w:r>
      <w:r>
        <w:rPr>
          <w:rStyle w:val="WW8Num3z0"/>
          <w:rFonts w:ascii="Verdana" w:hAnsi="Verdana"/>
          <w:color w:val="000000"/>
          <w:sz w:val="18"/>
          <w:szCs w:val="18"/>
        </w:rPr>
        <w:t> </w:t>
      </w:r>
      <w:r>
        <w:rPr>
          <w:rFonts w:ascii="Verdana" w:hAnsi="Verdana"/>
          <w:color w:val="000000"/>
          <w:sz w:val="18"/>
          <w:szCs w:val="18"/>
        </w:rPr>
        <w:t>Н.Х. Китай. Знакомство с древней культурой / сост. и авт. предисл. Н. X.</w:t>
      </w:r>
      <w:r>
        <w:rPr>
          <w:rStyle w:val="WW8Num3z0"/>
          <w:rFonts w:ascii="Verdana" w:hAnsi="Verdana"/>
          <w:color w:val="000000"/>
          <w:sz w:val="18"/>
          <w:szCs w:val="18"/>
        </w:rPr>
        <w:t> </w:t>
      </w:r>
      <w:r>
        <w:rPr>
          <w:rStyle w:val="WW8Num4z0"/>
          <w:rFonts w:ascii="Verdana" w:hAnsi="Verdana"/>
          <w:color w:val="4682B4"/>
          <w:sz w:val="18"/>
          <w:szCs w:val="18"/>
        </w:rPr>
        <w:t>Ахметшин</w:t>
      </w:r>
      <w:r>
        <w:rPr>
          <w:rStyle w:val="WW8Num3z0"/>
          <w:rFonts w:ascii="Verdana" w:hAnsi="Verdana"/>
          <w:color w:val="000000"/>
          <w:sz w:val="18"/>
          <w:szCs w:val="18"/>
        </w:rPr>
        <w:t> </w:t>
      </w:r>
      <w:r>
        <w:rPr>
          <w:rFonts w:ascii="Verdana" w:hAnsi="Verdana"/>
          <w:color w:val="000000"/>
          <w:sz w:val="18"/>
          <w:szCs w:val="18"/>
        </w:rPr>
        <w:t>; пер. Чжен Яохуа. М.: Вече , 2004 207, 1.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Ахметшин</w:t>
      </w:r>
      <w:r>
        <w:rPr>
          <w:rStyle w:val="WW8Num3z0"/>
          <w:rFonts w:ascii="Verdana" w:hAnsi="Verdana"/>
          <w:color w:val="000000"/>
          <w:sz w:val="18"/>
          <w:szCs w:val="18"/>
        </w:rPr>
        <w:t> </w:t>
      </w:r>
      <w:r>
        <w:rPr>
          <w:rFonts w:ascii="Verdana" w:hAnsi="Verdana"/>
          <w:color w:val="000000"/>
          <w:sz w:val="18"/>
          <w:szCs w:val="18"/>
        </w:rPr>
        <w:t>Н.Х. Тайны шёлкового пути. Записки историка и путешественника. М.: «Вече», 2002. 416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И.Г. Верования и обычаи китайцев. М.: ИД «Муравей-Гайд», 1999.-304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Барышев</w:t>
      </w:r>
      <w:r>
        <w:rPr>
          <w:rStyle w:val="WW8Num3z0"/>
          <w:rFonts w:ascii="Verdana" w:hAnsi="Verdana"/>
          <w:color w:val="000000"/>
          <w:sz w:val="18"/>
          <w:szCs w:val="18"/>
        </w:rPr>
        <w:t> </w:t>
      </w:r>
      <w:r>
        <w:rPr>
          <w:rFonts w:ascii="Verdana" w:hAnsi="Verdana"/>
          <w:color w:val="000000"/>
          <w:sz w:val="18"/>
          <w:szCs w:val="18"/>
        </w:rPr>
        <w:t>А.П. КНР: стратегия социализма. (Исторический опыт и особенности современного этапа) / А.П. Барышев. М., 2004. 202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Батурин</w:t>
      </w:r>
      <w:r>
        <w:rPr>
          <w:rStyle w:val="WW8Num3z0"/>
          <w:rFonts w:ascii="Verdana" w:hAnsi="Verdana"/>
          <w:color w:val="000000"/>
          <w:sz w:val="18"/>
          <w:szCs w:val="18"/>
        </w:rPr>
        <w:t> </w:t>
      </w:r>
      <w:r>
        <w:rPr>
          <w:rFonts w:ascii="Verdana" w:hAnsi="Verdana"/>
          <w:color w:val="000000"/>
          <w:sz w:val="18"/>
          <w:szCs w:val="18"/>
        </w:rPr>
        <w:t>А.П. Первые короли средневековой Европы: кто они, какие они? (по страницам западноевропейских хроник). Кемерово: Кемеровский Государственный Университет, 2010. 130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Батчаев</w:t>
      </w:r>
      <w:r>
        <w:rPr>
          <w:rStyle w:val="WW8Num3z0"/>
          <w:rFonts w:ascii="Verdana" w:hAnsi="Verdana"/>
          <w:color w:val="000000"/>
          <w:sz w:val="18"/>
          <w:szCs w:val="18"/>
        </w:rPr>
        <w:t> </w:t>
      </w:r>
      <w:r>
        <w:rPr>
          <w:rFonts w:ascii="Verdana" w:hAnsi="Verdana"/>
          <w:color w:val="000000"/>
          <w:sz w:val="18"/>
          <w:szCs w:val="18"/>
        </w:rPr>
        <w:t>Э.О. Правовое регулирование деятельности политических партий на Тайване / Батчаев Э.О. М.: , 2003. 94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Батчаев</w:t>
      </w:r>
      <w:r>
        <w:rPr>
          <w:rStyle w:val="WW8Num3z0"/>
          <w:rFonts w:ascii="Verdana" w:hAnsi="Verdana"/>
          <w:color w:val="000000"/>
          <w:sz w:val="18"/>
          <w:szCs w:val="18"/>
        </w:rPr>
        <w:t> </w:t>
      </w:r>
      <w:r>
        <w:rPr>
          <w:rFonts w:ascii="Verdana" w:hAnsi="Verdana"/>
          <w:color w:val="000000"/>
          <w:sz w:val="18"/>
          <w:szCs w:val="18"/>
        </w:rPr>
        <w:t>Э.О. Стратегия Китайской Республики на Тайване в Азиатско-Тихоокеанском регионе / Батчаев Э.О., Истрич A.B. Под ред. Л.М. Гудошникова. М.: Типография Россельхозакадемии, 2001. 94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Благож</w:t>
      </w:r>
      <w:r>
        <w:rPr>
          <w:rStyle w:val="WW8Num3z0"/>
          <w:rFonts w:ascii="Verdana" w:hAnsi="Verdana"/>
          <w:color w:val="000000"/>
          <w:sz w:val="18"/>
          <w:szCs w:val="18"/>
        </w:rPr>
        <w:t> </w:t>
      </w:r>
      <w:r>
        <w:rPr>
          <w:rFonts w:ascii="Verdana" w:hAnsi="Verdana"/>
          <w:color w:val="000000"/>
          <w:sz w:val="18"/>
          <w:szCs w:val="18"/>
        </w:rPr>
        <w:t>Й. Формы правления и права человека в буржуазных государствах / с предисловием и под общ. ред. докт.юрид.наук, проф. В.А. Туманова. М.: Юридическая литература, 1985. 222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Бородич</w:t>
      </w:r>
      <w:r>
        <w:rPr>
          <w:rStyle w:val="WW8Num3z0"/>
          <w:rFonts w:ascii="Verdana" w:hAnsi="Verdana"/>
          <w:color w:val="000000"/>
          <w:sz w:val="18"/>
          <w:szCs w:val="18"/>
        </w:rPr>
        <w:t> </w:t>
      </w:r>
      <w:r>
        <w:rPr>
          <w:rFonts w:ascii="Verdana" w:hAnsi="Verdana"/>
          <w:color w:val="000000"/>
          <w:sz w:val="18"/>
          <w:szCs w:val="18"/>
        </w:rPr>
        <w:t>В.Ф. Проблемы трансформации политических систем России и Китая (конец XX начало XXI вв.). М., 2008.</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Ванин</w:t>
      </w:r>
      <w:r>
        <w:rPr>
          <w:rStyle w:val="WW8Num3z0"/>
          <w:rFonts w:ascii="Verdana" w:hAnsi="Verdana"/>
          <w:color w:val="000000"/>
          <w:sz w:val="18"/>
          <w:szCs w:val="18"/>
        </w:rPr>
        <w:t> </w:t>
      </w:r>
      <w:r>
        <w:rPr>
          <w:rFonts w:ascii="Verdana" w:hAnsi="Verdana"/>
          <w:color w:val="000000"/>
          <w:sz w:val="18"/>
          <w:szCs w:val="18"/>
        </w:rPr>
        <w:t>В.И. Государственный капитализм в</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М., 1974.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Л.С. Культы, религии, традиции в Китае. М.: Издательская фирма «</w:t>
      </w:r>
      <w:r>
        <w:rPr>
          <w:rStyle w:val="WW8Num4z0"/>
          <w:rFonts w:ascii="Verdana" w:hAnsi="Verdana"/>
          <w:color w:val="4682B4"/>
          <w:sz w:val="18"/>
          <w:szCs w:val="18"/>
        </w:rPr>
        <w:t>Восточная литература</w:t>
      </w:r>
      <w:r>
        <w:rPr>
          <w:rFonts w:ascii="Verdana" w:hAnsi="Verdana"/>
          <w:color w:val="000000"/>
          <w:sz w:val="18"/>
          <w:szCs w:val="18"/>
        </w:rPr>
        <w:t>», 2001. 487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A.B. Китайская модель модернизации. Поиски новой идентичности / A.B. Виноградов Издание 2-е, испр. и доп. М., 2008. - 363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Государственный строй Китайской Народной Республики. М., 1956.</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Вооруженные силы КНР и проблемы Тайваня: (история и современность) /</w:t>
      </w:r>
      <w:r>
        <w:rPr>
          <w:rStyle w:val="WW8Num3z0"/>
          <w:rFonts w:ascii="Verdana" w:hAnsi="Verdana"/>
          <w:color w:val="000000"/>
          <w:sz w:val="18"/>
          <w:szCs w:val="18"/>
        </w:rPr>
        <w:t>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E.H. Румянцев. М.: Институт Дальнего Востока РАН, 2005.-92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Воронцов</w:t>
      </w:r>
      <w:r>
        <w:rPr>
          <w:rStyle w:val="WW8Num3z0"/>
          <w:rFonts w:ascii="Verdana" w:hAnsi="Verdana"/>
          <w:color w:val="000000"/>
          <w:sz w:val="18"/>
          <w:szCs w:val="18"/>
        </w:rPr>
        <w:t> </w:t>
      </w:r>
      <w:r>
        <w:rPr>
          <w:rFonts w:ascii="Verdana" w:hAnsi="Verdana"/>
          <w:color w:val="000000"/>
          <w:sz w:val="18"/>
          <w:szCs w:val="18"/>
        </w:rPr>
        <w:t>В.Б. Судьба китайского Бонапарта. М.: Политиздат, 1989.-333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Галенович</w:t>
      </w:r>
      <w:r>
        <w:rPr>
          <w:rStyle w:val="WW8Num3z0"/>
          <w:rFonts w:ascii="Verdana" w:hAnsi="Verdana"/>
          <w:color w:val="000000"/>
          <w:sz w:val="18"/>
          <w:szCs w:val="18"/>
        </w:rPr>
        <w:t> </w:t>
      </w:r>
      <w:r>
        <w:rPr>
          <w:rFonts w:ascii="Verdana" w:hAnsi="Verdana"/>
          <w:color w:val="000000"/>
          <w:sz w:val="18"/>
          <w:szCs w:val="18"/>
        </w:rPr>
        <w:t>Ю.М. Взгляд на Россию из Китая. Прошлое и настоящее России и наших отношений с Китаем в трактовке китайских ученых. М.: Время, 2010. - 304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Галенович</w:t>
      </w:r>
      <w:r>
        <w:rPr>
          <w:rStyle w:val="WW8Num3z0"/>
          <w:rFonts w:ascii="Verdana" w:hAnsi="Verdana"/>
          <w:color w:val="000000"/>
          <w:sz w:val="18"/>
          <w:szCs w:val="18"/>
        </w:rPr>
        <w:t> </w:t>
      </w:r>
      <w:r>
        <w:rPr>
          <w:rFonts w:ascii="Verdana" w:hAnsi="Verdana"/>
          <w:color w:val="000000"/>
          <w:sz w:val="18"/>
          <w:szCs w:val="18"/>
        </w:rPr>
        <w:t>Ю.М. Гибель Лю Шаоци. М:</w:t>
      </w:r>
      <w:r>
        <w:rPr>
          <w:rStyle w:val="WW8Num3z0"/>
          <w:rFonts w:ascii="Verdana" w:hAnsi="Verdana"/>
          <w:color w:val="000000"/>
          <w:sz w:val="18"/>
          <w:szCs w:val="18"/>
        </w:rPr>
        <w:t> </w:t>
      </w:r>
      <w:r>
        <w:rPr>
          <w:rStyle w:val="WW8Num4z0"/>
          <w:rFonts w:ascii="Verdana" w:hAnsi="Verdana"/>
          <w:color w:val="4682B4"/>
          <w:sz w:val="18"/>
          <w:szCs w:val="18"/>
        </w:rPr>
        <w:t>Издательсткая</w:t>
      </w:r>
      <w:r>
        <w:rPr>
          <w:rStyle w:val="WW8Num3z0"/>
          <w:rFonts w:ascii="Verdana" w:hAnsi="Verdana"/>
          <w:color w:val="000000"/>
          <w:sz w:val="18"/>
          <w:szCs w:val="18"/>
        </w:rPr>
        <w:t> </w:t>
      </w:r>
      <w:r>
        <w:rPr>
          <w:rFonts w:ascii="Verdana" w:hAnsi="Verdana"/>
          <w:color w:val="000000"/>
          <w:sz w:val="18"/>
          <w:szCs w:val="18"/>
        </w:rPr>
        <w:t>фиртма «</w:t>
      </w:r>
      <w:r>
        <w:rPr>
          <w:rStyle w:val="WW8Num4z0"/>
          <w:rFonts w:ascii="Verdana" w:hAnsi="Verdana"/>
          <w:color w:val="4682B4"/>
          <w:sz w:val="18"/>
          <w:szCs w:val="18"/>
        </w:rPr>
        <w:t>Восточная литература</w:t>
      </w:r>
      <w:r>
        <w:rPr>
          <w:rFonts w:ascii="Verdana" w:hAnsi="Verdana"/>
          <w:color w:val="000000"/>
          <w:sz w:val="18"/>
          <w:szCs w:val="18"/>
        </w:rPr>
        <w:t>» РАН, 2000. 144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Галенович</w:t>
      </w:r>
      <w:r>
        <w:rPr>
          <w:rStyle w:val="WW8Num3z0"/>
          <w:rFonts w:ascii="Verdana" w:hAnsi="Verdana"/>
          <w:color w:val="000000"/>
          <w:sz w:val="18"/>
          <w:szCs w:val="18"/>
        </w:rPr>
        <w:t> </w:t>
      </w:r>
      <w:r>
        <w:rPr>
          <w:rFonts w:ascii="Verdana" w:hAnsi="Verdana"/>
          <w:color w:val="000000"/>
          <w:sz w:val="18"/>
          <w:szCs w:val="18"/>
        </w:rPr>
        <w:t>Ю.М. Два генералиссимуса: И.В. Сталин и Цзян Чжунчжэн (Чан Кайши). М.: Институт Дальнего Востока РАН, 2008. - 372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Галенович</w:t>
      </w:r>
      <w:r>
        <w:rPr>
          <w:rStyle w:val="WW8Num3z0"/>
          <w:rFonts w:ascii="Verdana" w:hAnsi="Verdana"/>
          <w:color w:val="000000"/>
          <w:sz w:val="18"/>
          <w:szCs w:val="18"/>
        </w:rPr>
        <w:t> </w:t>
      </w:r>
      <w:r>
        <w:rPr>
          <w:rFonts w:ascii="Verdana" w:hAnsi="Verdana"/>
          <w:color w:val="000000"/>
          <w:sz w:val="18"/>
          <w:szCs w:val="18"/>
        </w:rPr>
        <w:t>Ю.М. Девиз Ху Цзиньтао: социальная гармония в Китае. М.: Памятники исторической мысли, 2006. 392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Галенович</w:t>
      </w:r>
      <w:r>
        <w:rPr>
          <w:rStyle w:val="WW8Num3z0"/>
          <w:rFonts w:ascii="Verdana" w:hAnsi="Verdana"/>
          <w:color w:val="000000"/>
          <w:sz w:val="18"/>
          <w:szCs w:val="18"/>
        </w:rPr>
        <w:t> </w:t>
      </w:r>
      <w:r>
        <w:rPr>
          <w:rFonts w:ascii="Verdana" w:hAnsi="Verdana"/>
          <w:color w:val="000000"/>
          <w:sz w:val="18"/>
          <w:szCs w:val="18"/>
        </w:rPr>
        <w:t>Ю.М. Китайские метаморфозы. Китай на пороге XXI века. М.: Муравей, 2006. - 384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Галенович</w:t>
      </w:r>
      <w:r>
        <w:rPr>
          <w:rStyle w:val="WW8Num3z0"/>
          <w:rFonts w:ascii="Verdana" w:hAnsi="Verdana"/>
          <w:color w:val="000000"/>
          <w:sz w:val="18"/>
          <w:szCs w:val="18"/>
        </w:rPr>
        <w:t> </w:t>
      </w:r>
      <w:r>
        <w:rPr>
          <w:rFonts w:ascii="Verdana" w:hAnsi="Verdana"/>
          <w:color w:val="000000"/>
          <w:sz w:val="18"/>
          <w:szCs w:val="18"/>
        </w:rPr>
        <w:t>Ю.М. Китайские поминки по</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СССР / Ю.М. Галенович. М.: Восточная книга, 2011,- 264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Галенович</w:t>
      </w:r>
      <w:r>
        <w:rPr>
          <w:rStyle w:val="WW8Num3z0"/>
          <w:rFonts w:ascii="Verdana" w:hAnsi="Verdana"/>
          <w:color w:val="000000"/>
          <w:sz w:val="18"/>
          <w:szCs w:val="18"/>
        </w:rPr>
        <w:t> </w:t>
      </w:r>
      <w:r>
        <w:rPr>
          <w:rFonts w:ascii="Verdana" w:hAnsi="Verdana"/>
          <w:color w:val="000000"/>
          <w:sz w:val="18"/>
          <w:szCs w:val="18"/>
        </w:rPr>
        <w:t>Ю.М. Китайские сюжеты: Чем доволен и недоволен Китай / Ю.М. Галенович. М.: Восточная книга, 2010. - 480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Галенович</w:t>
      </w:r>
      <w:r>
        <w:rPr>
          <w:rStyle w:val="WW8Num3z0"/>
          <w:rFonts w:ascii="Verdana" w:hAnsi="Verdana"/>
          <w:color w:val="000000"/>
          <w:sz w:val="18"/>
          <w:szCs w:val="18"/>
        </w:rPr>
        <w:t> </w:t>
      </w:r>
      <w:r>
        <w:rPr>
          <w:rFonts w:ascii="Verdana" w:hAnsi="Verdana"/>
          <w:color w:val="000000"/>
          <w:sz w:val="18"/>
          <w:szCs w:val="18"/>
        </w:rPr>
        <w:t>Ю.М. Китайское чудо или китайский тупик? М.: Муравей, 2002. - 144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w:t>
      </w:r>
      <w:r>
        <w:rPr>
          <w:rStyle w:val="WW8Num3z0"/>
          <w:rFonts w:ascii="Verdana" w:hAnsi="Verdana"/>
          <w:color w:val="000000"/>
          <w:sz w:val="18"/>
          <w:szCs w:val="18"/>
        </w:rPr>
        <w:t> </w:t>
      </w:r>
      <w:r>
        <w:rPr>
          <w:rStyle w:val="WW8Num4z0"/>
          <w:rFonts w:ascii="Verdana" w:hAnsi="Verdana"/>
          <w:color w:val="4682B4"/>
          <w:sz w:val="18"/>
          <w:szCs w:val="18"/>
        </w:rPr>
        <w:t>Галенович</w:t>
      </w:r>
      <w:r>
        <w:rPr>
          <w:rStyle w:val="WW8Num3z0"/>
          <w:rFonts w:ascii="Verdana" w:hAnsi="Verdana"/>
          <w:color w:val="000000"/>
          <w:sz w:val="18"/>
          <w:szCs w:val="18"/>
        </w:rPr>
        <w:t> </w:t>
      </w:r>
      <w:r>
        <w:rPr>
          <w:rFonts w:ascii="Verdana" w:hAnsi="Verdana"/>
          <w:color w:val="000000"/>
          <w:sz w:val="18"/>
          <w:szCs w:val="18"/>
        </w:rPr>
        <w:t>Ю.М. Мао Цзэдун вблизи. М.: «</w:t>
      </w:r>
      <w:r>
        <w:rPr>
          <w:rStyle w:val="WW8Num4z0"/>
          <w:rFonts w:ascii="Verdana" w:hAnsi="Verdana"/>
          <w:color w:val="4682B4"/>
          <w:sz w:val="18"/>
          <w:szCs w:val="18"/>
        </w:rPr>
        <w:t>Русская панорама</w:t>
      </w:r>
      <w:r>
        <w:rPr>
          <w:rFonts w:ascii="Verdana" w:hAnsi="Verdana"/>
          <w:color w:val="000000"/>
          <w:sz w:val="18"/>
          <w:szCs w:val="18"/>
        </w:rPr>
        <w:t>», 2006.-325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Галенович</w:t>
      </w:r>
      <w:r>
        <w:rPr>
          <w:rStyle w:val="WW8Num3z0"/>
          <w:rFonts w:ascii="Verdana" w:hAnsi="Verdana"/>
          <w:color w:val="000000"/>
          <w:sz w:val="18"/>
          <w:szCs w:val="18"/>
        </w:rPr>
        <w:t> </w:t>
      </w:r>
      <w:r>
        <w:rPr>
          <w:rFonts w:ascii="Verdana" w:hAnsi="Verdana"/>
          <w:color w:val="000000"/>
          <w:sz w:val="18"/>
          <w:szCs w:val="18"/>
        </w:rPr>
        <w:t>Ю.М. Наказы Цзян Цзэминя: принципы внешней и оборонной политики современного Китая. М, 2003.</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Галенович</w:t>
      </w:r>
      <w:r>
        <w:rPr>
          <w:rStyle w:val="WW8Num3z0"/>
          <w:rFonts w:ascii="Verdana" w:hAnsi="Verdana"/>
          <w:color w:val="000000"/>
          <w:sz w:val="18"/>
          <w:szCs w:val="18"/>
        </w:rPr>
        <w:t> </w:t>
      </w:r>
      <w:r>
        <w:rPr>
          <w:rFonts w:ascii="Verdana" w:hAnsi="Verdana"/>
          <w:color w:val="000000"/>
          <w:sz w:val="18"/>
          <w:szCs w:val="18"/>
        </w:rPr>
        <w:t>Ю.М. От императора Николая II и императрицы Цыси до Ленина и Сунь Ятсена.</w:t>
      </w:r>
      <w:r>
        <w:rPr>
          <w:rStyle w:val="WW8Num3z0"/>
          <w:rFonts w:ascii="Verdana" w:hAnsi="Verdana"/>
          <w:color w:val="000000"/>
          <w:sz w:val="18"/>
          <w:szCs w:val="18"/>
        </w:rPr>
        <w:t> </w:t>
      </w:r>
      <w:r>
        <w:rPr>
          <w:rStyle w:val="WW8Num4z0"/>
          <w:rFonts w:ascii="Verdana" w:hAnsi="Verdana"/>
          <w:color w:val="4682B4"/>
          <w:sz w:val="18"/>
          <w:szCs w:val="18"/>
        </w:rPr>
        <w:t>ИДВ</w:t>
      </w:r>
      <w:r>
        <w:rPr>
          <w:rStyle w:val="WW8Num3z0"/>
          <w:rFonts w:ascii="Verdana" w:hAnsi="Verdana"/>
          <w:color w:val="000000"/>
          <w:sz w:val="18"/>
          <w:szCs w:val="18"/>
        </w:rPr>
        <w:t> </w:t>
      </w:r>
      <w:r>
        <w:rPr>
          <w:rFonts w:ascii="Verdana" w:hAnsi="Verdana"/>
          <w:color w:val="000000"/>
          <w:sz w:val="18"/>
          <w:szCs w:val="18"/>
        </w:rPr>
        <w:t>РАН. М., 2003.</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Галенович</w:t>
      </w:r>
      <w:r>
        <w:rPr>
          <w:rStyle w:val="WW8Num3z0"/>
          <w:rFonts w:ascii="Verdana" w:hAnsi="Verdana"/>
          <w:color w:val="000000"/>
          <w:sz w:val="18"/>
          <w:szCs w:val="18"/>
        </w:rPr>
        <w:t> </w:t>
      </w:r>
      <w:r>
        <w:rPr>
          <w:rFonts w:ascii="Verdana" w:hAnsi="Verdana"/>
          <w:color w:val="000000"/>
          <w:sz w:val="18"/>
          <w:szCs w:val="18"/>
        </w:rPr>
        <w:t>Ю.М. Россия и Китай в XX веке: граница. М.: Изограф, 2001.-336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Галенович</w:t>
      </w:r>
      <w:r>
        <w:rPr>
          <w:rStyle w:val="WW8Num3z0"/>
          <w:rFonts w:ascii="Verdana" w:hAnsi="Verdana"/>
          <w:color w:val="000000"/>
          <w:sz w:val="18"/>
          <w:szCs w:val="18"/>
        </w:rPr>
        <w:t> </w:t>
      </w:r>
      <w:r>
        <w:rPr>
          <w:rFonts w:ascii="Verdana" w:hAnsi="Verdana"/>
          <w:color w:val="000000"/>
          <w:sz w:val="18"/>
          <w:szCs w:val="18"/>
        </w:rPr>
        <w:t>Ю.М. Самоутверждение сыновей Тайваня. М.: Муравей, 2002.-200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Галенович</w:t>
      </w:r>
      <w:r>
        <w:rPr>
          <w:rStyle w:val="WW8Num3z0"/>
          <w:rFonts w:ascii="Verdana" w:hAnsi="Verdana"/>
          <w:color w:val="000000"/>
          <w:sz w:val="18"/>
          <w:szCs w:val="18"/>
        </w:rPr>
        <w:t> </w:t>
      </w:r>
      <w:r>
        <w:rPr>
          <w:rFonts w:ascii="Verdana" w:hAnsi="Verdana"/>
          <w:color w:val="000000"/>
          <w:sz w:val="18"/>
          <w:szCs w:val="18"/>
        </w:rPr>
        <w:t>Ю.М. Смерть Мао Цзэдуна. М.: ИзографЪ, 2005.672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Галенович</w:t>
      </w:r>
      <w:r>
        <w:rPr>
          <w:rStyle w:val="WW8Num3z0"/>
          <w:rFonts w:ascii="Verdana" w:hAnsi="Verdana"/>
          <w:color w:val="000000"/>
          <w:sz w:val="18"/>
          <w:szCs w:val="18"/>
        </w:rPr>
        <w:t> </w:t>
      </w:r>
      <w:r>
        <w:rPr>
          <w:rFonts w:ascii="Verdana" w:hAnsi="Verdana"/>
          <w:color w:val="000000"/>
          <w:sz w:val="18"/>
          <w:szCs w:val="18"/>
        </w:rPr>
        <w:t>Ю.М. Сталин и Мао. Два вождя / Ю.М. Галенович. -М.: Восточная книга, 2009. 574, 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Галенович</w:t>
      </w:r>
      <w:r>
        <w:rPr>
          <w:rStyle w:val="WW8Num3z0"/>
          <w:rFonts w:ascii="Verdana" w:hAnsi="Verdana"/>
          <w:color w:val="000000"/>
          <w:sz w:val="18"/>
          <w:szCs w:val="18"/>
        </w:rPr>
        <w:t> </w:t>
      </w:r>
      <w:r>
        <w:rPr>
          <w:rFonts w:ascii="Verdana" w:hAnsi="Verdana"/>
          <w:color w:val="000000"/>
          <w:sz w:val="18"/>
          <w:szCs w:val="18"/>
        </w:rPr>
        <w:t>Ю.М. Цзян Чжунчжэн, или неизвестный Чан Кайши. -М.: ИД «</w:t>
      </w:r>
      <w:r>
        <w:rPr>
          <w:rStyle w:val="WW8Num4z0"/>
          <w:rFonts w:ascii="Verdana" w:hAnsi="Verdana"/>
          <w:color w:val="4682B4"/>
          <w:sz w:val="18"/>
          <w:szCs w:val="18"/>
        </w:rPr>
        <w:t>Муравей</w:t>
      </w:r>
      <w:r>
        <w:rPr>
          <w:rFonts w:ascii="Verdana" w:hAnsi="Verdana"/>
          <w:color w:val="000000"/>
          <w:sz w:val="18"/>
          <w:szCs w:val="18"/>
        </w:rPr>
        <w:t>», 2000. 368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Галенович</w:t>
      </w:r>
      <w:r>
        <w:rPr>
          <w:rStyle w:val="WW8Num3z0"/>
          <w:rFonts w:ascii="Verdana" w:hAnsi="Verdana"/>
          <w:color w:val="000000"/>
          <w:sz w:val="18"/>
          <w:szCs w:val="18"/>
        </w:rPr>
        <w:t> </w:t>
      </w:r>
      <w:r>
        <w:rPr>
          <w:rFonts w:ascii="Verdana" w:hAnsi="Verdana"/>
          <w:color w:val="000000"/>
          <w:sz w:val="18"/>
          <w:szCs w:val="18"/>
        </w:rPr>
        <w:t>Ю.М.Возвращение Лю Шаоци. М.: «</w:t>
      </w:r>
      <w:r>
        <w:rPr>
          <w:rStyle w:val="WW8Num4z0"/>
          <w:rFonts w:ascii="Verdana" w:hAnsi="Verdana"/>
          <w:color w:val="4682B4"/>
          <w:sz w:val="18"/>
          <w:szCs w:val="18"/>
        </w:rPr>
        <w:t>Русская панорама</w:t>
      </w:r>
      <w:r>
        <w:rPr>
          <w:rFonts w:ascii="Verdana" w:hAnsi="Verdana"/>
          <w:color w:val="000000"/>
          <w:sz w:val="18"/>
          <w:szCs w:val="18"/>
        </w:rPr>
        <w:t>»; Калуга: «</w:t>
      </w:r>
      <w:r>
        <w:rPr>
          <w:rStyle w:val="WW8Num4z0"/>
          <w:rFonts w:ascii="Verdana" w:hAnsi="Verdana"/>
          <w:color w:val="4682B4"/>
          <w:sz w:val="18"/>
          <w:szCs w:val="18"/>
        </w:rPr>
        <w:t>Облиздат</w:t>
      </w:r>
      <w:r>
        <w:rPr>
          <w:rFonts w:ascii="Verdana" w:hAnsi="Verdana"/>
          <w:color w:val="000000"/>
          <w:sz w:val="18"/>
          <w:szCs w:val="18"/>
        </w:rPr>
        <w:t>», 2008. -408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Гер Юнг-Куан. История Тайваня. Политика. Издание правительственного управления информации Китайской Республики. Тайбэй. С. 14.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Глобализация экономики Китая / Под ред. В.В. Михеева. М.: Памятники исторической мысли, 2003. 392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Глунин</w:t>
      </w:r>
      <w:r>
        <w:rPr>
          <w:rStyle w:val="WW8Num3z0"/>
          <w:rFonts w:ascii="Verdana" w:hAnsi="Verdana"/>
          <w:color w:val="000000"/>
          <w:sz w:val="18"/>
          <w:szCs w:val="18"/>
        </w:rPr>
        <w:t> </w:t>
      </w:r>
      <w:r>
        <w:rPr>
          <w:rFonts w:ascii="Verdana" w:hAnsi="Verdana"/>
          <w:color w:val="000000"/>
          <w:sz w:val="18"/>
          <w:szCs w:val="18"/>
        </w:rPr>
        <w:t>В.И. Третья гражданская революционная война в Китае (1946 1949): Очерк политической истории. М., 1958.</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Гоббс Т. Левиафан, или О сущности, форме и власти государства / Сочинения. СПб.: типография Тиблена и Ко, 1868. 419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Гоббс Т. Сочинения в 2-х томах. М., 1989.</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Головачев</w:t>
      </w:r>
      <w:r>
        <w:rPr>
          <w:rStyle w:val="WW8Num3z0"/>
          <w:rFonts w:ascii="Verdana" w:hAnsi="Verdana"/>
          <w:color w:val="000000"/>
          <w:sz w:val="18"/>
          <w:szCs w:val="18"/>
        </w:rPr>
        <w:t> </w:t>
      </w:r>
      <w:r>
        <w:rPr>
          <w:rFonts w:ascii="Verdana" w:hAnsi="Verdana"/>
          <w:color w:val="000000"/>
          <w:sz w:val="18"/>
          <w:szCs w:val="18"/>
        </w:rPr>
        <w:t>В.Ц. Тайвань на заре 21 века смена символов, ритуалов и предрассудков // Подъем Китая: значение для глобальной и региональной безопасности. М., 2007.</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Гонконг (Сянган). Справочник. М.: ИДВ РАН - Издательство «ОГНИ», 2004. - 260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Государственный строй Китайской Народной Республики / Отв. ред. JI.M. Гудошников. М.: Главная редакция восточной литературы изд-ва «</w:t>
      </w:r>
      <w:r>
        <w:rPr>
          <w:rStyle w:val="WW8Num4z0"/>
          <w:rFonts w:ascii="Verdana" w:hAnsi="Verdana"/>
          <w:color w:val="4682B4"/>
          <w:sz w:val="18"/>
          <w:szCs w:val="18"/>
        </w:rPr>
        <w:t>Наука</w:t>
      </w:r>
      <w:r>
        <w:rPr>
          <w:rFonts w:ascii="Verdana" w:hAnsi="Verdana"/>
          <w:color w:val="000000"/>
          <w:sz w:val="18"/>
          <w:szCs w:val="18"/>
        </w:rPr>
        <w:t>», 1988.-232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Грачев JI.A.,</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P.C. Государственный строй Китайской Народной Республики. М., 1959.</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Григорий Турский. История франков. М., 1987.</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A.M. Революционное движение в Китае в 1927 1931 гг.: Проблемы стратегии и тактики. М., 1980.</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Губайдулин</w:t>
      </w:r>
      <w:r>
        <w:rPr>
          <w:rStyle w:val="WW8Num3z0"/>
          <w:rFonts w:ascii="Verdana" w:hAnsi="Verdana"/>
          <w:color w:val="000000"/>
          <w:sz w:val="18"/>
          <w:szCs w:val="18"/>
        </w:rPr>
        <w:t> </w:t>
      </w:r>
      <w:r>
        <w:rPr>
          <w:rFonts w:ascii="Verdana" w:hAnsi="Verdana"/>
          <w:color w:val="000000"/>
          <w:sz w:val="18"/>
          <w:szCs w:val="18"/>
        </w:rPr>
        <w:t>В.М. Революционная власть в освобожденных районах Китая (1937 1945 гг.). Новосибирск, 1981.</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Высшие органы государственной власти и государственного управления Китайской Народной Республики. М., Главная редакция восточной литературы издательства «</w:t>
      </w:r>
      <w:r>
        <w:rPr>
          <w:rStyle w:val="WW8Num4z0"/>
          <w:rFonts w:ascii="Verdana" w:hAnsi="Verdana"/>
          <w:color w:val="4682B4"/>
          <w:sz w:val="18"/>
          <w:szCs w:val="18"/>
        </w:rPr>
        <w:t>Наука</w:t>
      </w:r>
      <w:r>
        <w:rPr>
          <w:rFonts w:ascii="Verdana" w:hAnsi="Verdana"/>
          <w:color w:val="000000"/>
          <w:sz w:val="18"/>
          <w:szCs w:val="18"/>
        </w:rPr>
        <w:t>», 1974.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Высшие органы государственной власти и государственного управления Китайской Народной Республики / Отв. ред. А.Е. Лунёв. М., 1960.</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Копков А. Система государственной службы в Китайской Народной Республике. М: РАН, Институт Дальнего Востока, 2001.-212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Местные органы государственной власти и государственного управления Китайской Народной Республики. М., Изд-во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1958.</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Местные органы государственной власти и государственного управления Китайской Народной Республики /Л.М. Гудошников. М.: ИДВ РАН. 1998.</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Политический механизм Китайской Народной Республики. М., 1974.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Асланов P.M., Степанова Т.А. Политическая система Китайской Народной Республики (структура основных институтов власти). М., 1996.</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Кокарев К. Политическая система Тайваня. М.: Издательство «</w:t>
      </w:r>
      <w:r>
        <w:rPr>
          <w:rStyle w:val="WW8Num4z0"/>
          <w:rFonts w:ascii="Verdana" w:hAnsi="Verdana"/>
          <w:color w:val="4682B4"/>
          <w:sz w:val="18"/>
          <w:szCs w:val="18"/>
        </w:rPr>
        <w:t>Комар</w:t>
      </w:r>
      <w:r>
        <w:rPr>
          <w:rFonts w:ascii="Verdana" w:hAnsi="Verdana"/>
          <w:color w:val="000000"/>
          <w:sz w:val="18"/>
          <w:szCs w:val="18"/>
        </w:rPr>
        <w:t>», 1999. 200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Дайси</w:t>
      </w:r>
      <w:r>
        <w:rPr>
          <w:rStyle w:val="WW8Num3z0"/>
          <w:rFonts w:ascii="Verdana" w:hAnsi="Verdana"/>
          <w:color w:val="000000"/>
          <w:sz w:val="18"/>
          <w:szCs w:val="18"/>
        </w:rPr>
        <w:t> </w:t>
      </w:r>
      <w:r>
        <w:rPr>
          <w:rFonts w:ascii="Verdana" w:hAnsi="Verdana"/>
          <w:color w:val="000000"/>
          <w:sz w:val="18"/>
          <w:szCs w:val="18"/>
        </w:rPr>
        <w:t>A.B. Основы государственного права Англии: Введ. в изуч. Англ. Конституции / A.B.</w:t>
      </w:r>
      <w:r>
        <w:rPr>
          <w:rStyle w:val="WW8Num3z0"/>
          <w:rFonts w:ascii="Verdana" w:hAnsi="Verdana"/>
          <w:color w:val="000000"/>
          <w:sz w:val="18"/>
          <w:szCs w:val="18"/>
        </w:rPr>
        <w:t> </w:t>
      </w:r>
      <w:r>
        <w:rPr>
          <w:rStyle w:val="WW8Num4z0"/>
          <w:rFonts w:ascii="Verdana" w:hAnsi="Verdana"/>
          <w:color w:val="4682B4"/>
          <w:sz w:val="18"/>
          <w:szCs w:val="18"/>
        </w:rPr>
        <w:t>Дайси</w:t>
      </w:r>
      <w:r>
        <w:rPr>
          <w:rFonts w:ascii="Verdana" w:hAnsi="Verdana"/>
          <w:color w:val="000000"/>
          <w:sz w:val="18"/>
          <w:szCs w:val="18"/>
        </w:rPr>
        <w:t>. Пер., доп. по 6-му англ. изд. О.В. Полторацкой. М.: тип т-ва И.Д.</w:t>
      </w:r>
      <w:r>
        <w:rPr>
          <w:rStyle w:val="WW8Num3z0"/>
          <w:rFonts w:ascii="Verdana" w:hAnsi="Verdana"/>
          <w:color w:val="000000"/>
          <w:sz w:val="18"/>
          <w:szCs w:val="18"/>
        </w:rPr>
        <w:t> </w:t>
      </w:r>
      <w:r>
        <w:rPr>
          <w:rStyle w:val="WW8Num4z0"/>
          <w:rFonts w:ascii="Verdana" w:hAnsi="Verdana"/>
          <w:color w:val="4682B4"/>
          <w:sz w:val="18"/>
          <w:szCs w:val="18"/>
        </w:rPr>
        <w:t>Сытина</w:t>
      </w:r>
      <w:r>
        <w:rPr>
          <w:rFonts w:ascii="Verdana" w:hAnsi="Verdana"/>
          <w:color w:val="000000"/>
          <w:sz w:val="18"/>
          <w:szCs w:val="18"/>
        </w:rPr>
        <w:t>, 1907. 671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w:t>
      </w:r>
      <w:r>
        <w:rPr>
          <w:rStyle w:val="WW8Num3z0"/>
          <w:rFonts w:ascii="Verdana" w:hAnsi="Verdana"/>
          <w:color w:val="000000"/>
          <w:sz w:val="18"/>
          <w:szCs w:val="18"/>
        </w:rPr>
        <w:t> </w:t>
      </w:r>
      <w:r>
        <w:rPr>
          <w:rStyle w:val="WW8Num4z0"/>
          <w:rFonts w:ascii="Verdana" w:hAnsi="Verdana"/>
          <w:color w:val="4682B4"/>
          <w:sz w:val="18"/>
          <w:szCs w:val="18"/>
        </w:rPr>
        <w:t>Девятов</w:t>
      </w:r>
      <w:r>
        <w:rPr>
          <w:rStyle w:val="WW8Num3z0"/>
          <w:rFonts w:ascii="Verdana" w:hAnsi="Verdana"/>
          <w:color w:val="000000"/>
          <w:sz w:val="18"/>
          <w:szCs w:val="18"/>
        </w:rPr>
        <w:t> </w:t>
      </w:r>
      <w:r>
        <w:rPr>
          <w:rFonts w:ascii="Verdana" w:hAnsi="Verdana"/>
          <w:color w:val="000000"/>
          <w:sz w:val="18"/>
          <w:szCs w:val="18"/>
        </w:rPr>
        <w:t>А.П. Китайский прорыв и уроки для России / А.П. Девятов, М. Мартиросян. М.: «Вече», 2002. 399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Девятов</w:t>
      </w:r>
      <w:r>
        <w:rPr>
          <w:rStyle w:val="WW8Num3z0"/>
          <w:rFonts w:ascii="Verdana" w:hAnsi="Verdana"/>
          <w:color w:val="000000"/>
          <w:sz w:val="18"/>
          <w:szCs w:val="18"/>
        </w:rPr>
        <w:t> </w:t>
      </w:r>
      <w:r>
        <w:rPr>
          <w:rFonts w:ascii="Verdana" w:hAnsi="Verdana"/>
          <w:color w:val="000000"/>
          <w:sz w:val="18"/>
          <w:szCs w:val="18"/>
        </w:rPr>
        <w:t>А.П. Китайский путь для России? М.: Изд-во Эксмо, Изд-во Алгоритм, 2004. 320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Девятов</w:t>
      </w:r>
      <w:r>
        <w:rPr>
          <w:rStyle w:val="WW8Num3z0"/>
          <w:rFonts w:ascii="Verdana" w:hAnsi="Verdana"/>
          <w:color w:val="000000"/>
          <w:sz w:val="18"/>
          <w:szCs w:val="18"/>
        </w:rPr>
        <w:t> </w:t>
      </w:r>
      <w:r>
        <w:rPr>
          <w:rFonts w:ascii="Verdana" w:hAnsi="Verdana"/>
          <w:color w:val="000000"/>
          <w:sz w:val="18"/>
          <w:szCs w:val="18"/>
        </w:rPr>
        <w:t>А.П. Китайский путь для России?. М.: Изд-во «</w:t>
      </w:r>
      <w:r>
        <w:rPr>
          <w:rStyle w:val="WW8Num4z0"/>
          <w:rFonts w:ascii="Verdana" w:hAnsi="Verdana"/>
          <w:color w:val="4682B4"/>
          <w:sz w:val="18"/>
          <w:szCs w:val="18"/>
        </w:rPr>
        <w:t>Эксмо</w:t>
      </w:r>
      <w:r>
        <w:rPr>
          <w:rFonts w:ascii="Verdana" w:hAnsi="Verdana"/>
          <w:color w:val="000000"/>
          <w:sz w:val="18"/>
          <w:szCs w:val="18"/>
        </w:rPr>
        <w:t>», Изд-во «</w:t>
      </w:r>
      <w:r>
        <w:rPr>
          <w:rStyle w:val="WW8Num4z0"/>
          <w:rFonts w:ascii="Verdana" w:hAnsi="Verdana"/>
          <w:color w:val="4682B4"/>
          <w:sz w:val="18"/>
          <w:szCs w:val="18"/>
        </w:rPr>
        <w:t>Алгоритм</w:t>
      </w:r>
      <w:r>
        <w:rPr>
          <w:rFonts w:ascii="Verdana" w:hAnsi="Verdana"/>
          <w:color w:val="000000"/>
          <w:sz w:val="18"/>
          <w:szCs w:val="18"/>
        </w:rPr>
        <w:t>», 2004. 320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Делюсин</w:t>
      </w:r>
      <w:r>
        <w:rPr>
          <w:rStyle w:val="WW8Num3z0"/>
          <w:rFonts w:ascii="Verdana" w:hAnsi="Verdana"/>
          <w:color w:val="000000"/>
          <w:sz w:val="18"/>
          <w:szCs w:val="18"/>
        </w:rPr>
        <w:t> </w:t>
      </w:r>
      <w:r>
        <w:rPr>
          <w:rFonts w:ascii="Verdana" w:hAnsi="Verdana"/>
          <w:color w:val="000000"/>
          <w:sz w:val="18"/>
          <w:szCs w:val="18"/>
        </w:rPr>
        <w:t>Л. П. Китай: полвека две эпохи. М.: Институт востоковедения РАН, 2001. - 294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Делюсин</w:t>
      </w:r>
      <w:r>
        <w:rPr>
          <w:rStyle w:val="WW8Num3z0"/>
          <w:rFonts w:ascii="Verdana" w:hAnsi="Verdana"/>
          <w:color w:val="000000"/>
          <w:sz w:val="18"/>
          <w:szCs w:val="18"/>
        </w:rPr>
        <w:t> </w:t>
      </w:r>
      <w:r>
        <w:rPr>
          <w:rFonts w:ascii="Verdana" w:hAnsi="Verdana"/>
          <w:color w:val="000000"/>
          <w:sz w:val="18"/>
          <w:szCs w:val="18"/>
        </w:rPr>
        <w:t>Л.П. Политическая реформа и проблема демократии в Китае / Л.П. Делючин. М.: ИДВ РАН, 1993.</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Доронин</w:t>
      </w:r>
      <w:r>
        <w:rPr>
          <w:rStyle w:val="WW8Num3z0"/>
          <w:rFonts w:ascii="Verdana" w:hAnsi="Verdana"/>
          <w:color w:val="000000"/>
          <w:sz w:val="18"/>
          <w:szCs w:val="18"/>
        </w:rPr>
        <w:t> </w:t>
      </w:r>
      <w:r>
        <w:rPr>
          <w:rFonts w:ascii="Verdana" w:hAnsi="Verdana"/>
          <w:color w:val="000000"/>
          <w:sz w:val="18"/>
          <w:szCs w:val="18"/>
        </w:rPr>
        <w:t>Б.Г. Историография императорского Китая XVII XVIII вв. СПб.: Филологический факультет СПбГУ, 2002. - 287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Дробышевский</w:t>
      </w:r>
      <w:r>
        <w:rPr>
          <w:rStyle w:val="WW8Num3z0"/>
          <w:rFonts w:ascii="Verdana" w:hAnsi="Verdana"/>
          <w:color w:val="000000"/>
          <w:sz w:val="18"/>
          <w:szCs w:val="18"/>
        </w:rPr>
        <w:t> </w:t>
      </w:r>
      <w:r>
        <w:rPr>
          <w:rFonts w:ascii="Verdana" w:hAnsi="Verdana"/>
          <w:color w:val="000000"/>
          <w:sz w:val="18"/>
          <w:szCs w:val="18"/>
        </w:rPr>
        <w:t>B.C. Политическая система КНР: монография. [Текст] / B.C. Дробышевский, Л.А.</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Чита: ЗИП СибУПК, 2011. — 194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Дюги</w:t>
      </w:r>
      <w:r>
        <w:rPr>
          <w:rStyle w:val="WW8Num3z0"/>
          <w:rFonts w:ascii="Verdana" w:hAnsi="Verdana"/>
          <w:color w:val="000000"/>
          <w:sz w:val="18"/>
          <w:szCs w:val="18"/>
        </w:rPr>
        <w:t> </w:t>
      </w:r>
      <w:r>
        <w:rPr>
          <w:rFonts w:ascii="Verdana" w:hAnsi="Verdana"/>
          <w:color w:val="000000"/>
          <w:sz w:val="18"/>
          <w:szCs w:val="18"/>
        </w:rPr>
        <w:t>Л. Конституционное право. Общая теория государства / Предисл. к рус. пер. проф. П. Новгородцева. М.:.Тип. Т-ва И.Д.</w:t>
      </w:r>
      <w:r>
        <w:rPr>
          <w:rStyle w:val="WW8Num3z0"/>
          <w:rFonts w:ascii="Verdana" w:hAnsi="Verdana"/>
          <w:color w:val="000000"/>
          <w:sz w:val="18"/>
          <w:szCs w:val="18"/>
        </w:rPr>
        <w:t> </w:t>
      </w:r>
      <w:r>
        <w:rPr>
          <w:rStyle w:val="WW8Num4z0"/>
          <w:rFonts w:ascii="Verdana" w:hAnsi="Verdana"/>
          <w:color w:val="4682B4"/>
          <w:sz w:val="18"/>
          <w:szCs w:val="18"/>
        </w:rPr>
        <w:t>Сытина</w:t>
      </w:r>
      <w:r>
        <w:rPr>
          <w:rFonts w:ascii="Verdana" w:hAnsi="Verdana"/>
          <w:color w:val="000000"/>
          <w:sz w:val="18"/>
          <w:szCs w:val="18"/>
        </w:rPr>
        <w:t>, 1908. -957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Дэн Сяопин. Основные вопросы современного Китая / Дэн Сяопин. М.: Наука, 1988.-317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Дэн Сяопин. Строительство социализма с китайской спецификой: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выступления / Дэн Сяопин. М.: Наука, 1997. 364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К.А. Государственный аппарат КНР 1967 1981. М.: Наука, 1982. - 190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К.А. Китайская Народная Республика: Политическая система и политическая динамика (80-е годы) / К. А, Егоров. М.: Издательская фирма «</w:t>
      </w:r>
      <w:r>
        <w:rPr>
          <w:rStyle w:val="WW8Num4z0"/>
          <w:rFonts w:ascii="Verdana" w:hAnsi="Verdana"/>
          <w:color w:val="4682B4"/>
          <w:sz w:val="18"/>
          <w:szCs w:val="18"/>
        </w:rPr>
        <w:t>Восточная литература</w:t>
      </w:r>
      <w:r>
        <w:rPr>
          <w:rFonts w:ascii="Verdana" w:hAnsi="Verdana"/>
          <w:color w:val="000000"/>
          <w:sz w:val="18"/>
          <w:szCs w:val="18"/>
        </w:rPr>
        <w:t>», 1993. 206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К.А. Представительная система Китая: история и современность / Под ред. и с предисл. JI.M. Гудошникова. М., 1998. 240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Елисеев Д. История Китая. Корни настоящего / Даниэль Елисеев; пер. с фр. А.П. Саниной. СПб.: Евразия, 2008. 311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Еллинек</w:t>
      </w:r>
      <w:r>
        <w:rPr>
          <w:rStyle w:val="WW8Num3z0"/>
          <w:rFonts w:ascii="Verdana" w:hAnsi="Verdana"/>
          <w:color w:val="000000"/>
          <w:sz w:val="18"/>
          <w:szCs w:val="18"/>
        </w:rPr>
        <w:t> </w:t>
      </w:r>
      <w:r>
        <w:rPr>
          <w:rFonts w:ascii="Verdana" w:hAnsi="Verdana"/>
          <w:color w:val="000000"/>
          <w:sz w:val="18"/>
          <w:szCs w:val="18"/>
        </w:rPr>
        <w:t>Г. Общее учение о государстве. СПб.: Юридический цент Прогресс, 2004. 750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П.М. Очерк истории Тайваня. Современный Тайвань. Иркутск, 1994.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Государственные органы Китайской Народной Республики. М., 1958.</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Система представительных органов Китайской Народной Республики. М., 1959.</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Ильинский</w:t>
      </w:r>
      <w:r>
        <w:rPr>
          <w:rStyle w:val="WW8Num3z0"/>
          <w:rFonts w:ascii="Verdana" w:hAnsi="Verdana"/>
          <w:color w:val="000000"/>
          <w:sz w:val="18"/>
          <w:szCs w:val="18"/>
        </w:rPr>
        <w:t> </w:t>
      </w:r>
      <w:r>
        <w:rPr>
          <w:rFonts w:ascii="Verdana" w:hAnsi="Verdana"/>
          <w:color w:val="000000"/>
          <w:sz w:val="18"/>
          <w:szCs w:val="18"/>
        </w:rPr>
        <w:t>И.П., Мишин A.A., Энтин JI.M. Политическая система современного капитализма. М., 1983.</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Инако</w:t>
      </w:r>
      <w:r>
        <w:rPr>
          <w:rStyle w:val="WW8Num3z0"/>
          <w:rFonts w:ascii="Verdana" w:hAnsi="Verdana"/>
          <w:color w:val="000000"/>
          <w:sz w:val="18"/>
          <w:szCs w:val="18"/>
        </w:rPr>
        <w:t> </w:t>
      </w:r>
      <w:r>
        <w:rPr>
          <w:rStyle w:val="WW8Num4z0"/>
          <w:rFonts w:ascii="Verdana" w:hAnsi="Verdana"/>
          <w:color w:val="4682B4"/>
          <w:sz w:val="18"/>
          <w:szCs w:val="18"/>
        </w:rPr>
        <w:t>Цунэо</w:t>
      </w:r>
      <w:r>
        <w:rPr>
          <w:rFonts w:ascii="Verdana" w:hAnsi="Verdana"/>
          <w:color w:val="000000"/>
          <w:sz w:val="18"/>
          <w:szCs w:val="18"/>
        </w:rPr>
        <w:t>. Право и политика современного Китая. 1949 1978 гг. / Перев. с япон. В.В.</w:t>
      </w:r>
      <w:r>
        <w:rPr>
          <w:rStyle w:val="WW8Num3z0"/>
          <w:rFonts w:ascii="Verdana" w:hAnsi="Verdana"/>
          <w:color w:val="000000"/>
          <w:sz w:val="18"/>
          <w:szCs w:val="18"/>
        </w:rPr>
        <w:t> </w:t>
      </w:r>
      <w:r>
        <w:rPr>
          <w:rStyle w:val="WW8Num4z0"/>
          <w:rFonts w:ascii="Verdana" w:hAnsi="Verdana"/>
          <w:color w:val="4682B4"/>
          <w:sz w:val="18"/>
          <w:szCs w:val="18"/>
        </w:rPr>
        <w:t>Батуренко</w:t>
      </w:r>
      <w:r>
        <w:rPr>
          <w:rStyle w:val="WW8Num3z0"/>
          <w:rFonts w:ascii="Verdana" w:hAnsi="Verdana"/>
          <w:color w:val="000000"/>
          <w:sz w:val="18"/>
          <w:szCs w:val="18"/>
        </w:rPr>
        <w:t> </w:t>
      </w:r>
      <w:r>
        <w:rPr>
          <w:rFonts w:ascii="Verdana" w:hAnsi="Verdana"/>
          <w:color w:val="000000"/>
          <w:sz w:val="18"/>
          <w:szCs w:val="18"/>
        </w:rPr>
        <w:t>и Е.Г. Пащенко. Под ред. д.ю.н. JI.M. Гудошникова и к.ю.н. В.И. Прокопова. М., 1978.</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Как управляется Китай: Эволюция властных структур Китая в конце XX начале XXI вв. / Второе, дополненное и обновленное издание. -М.: Памятники исторической мысли, 2004. - 476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Каменнов</w:t>
      </w:r>
      <w:r>
        <w:rPr>
          <w:rStyle w:val="WW8Num3z0"/>
          <w:rFonts w:ascii="Verdana" w:hAnsi="Verdana"/>
          <w:color w:val="000000"/>
          <w:sz w:val="18"/>
          <w:szCs w:val="18"/>
        </w:rPr>
        <w:t> </w:t>
      </w:r>
      <w:r>
        <w:rPr>
          <w:rFonts w:ascii="Verdana" w:hAnsi="Verdana"/>
          <w:color w:val="000000"/>
          <w:sz w:val="18"/>
          <w:szCs w:val="18"/>
        </w:rPr>
        <w:t>П.Б. КНР: военная политика на рубеже веков / П.Б. Каменов. М.: Институт Дальнего Востока, 2008. 224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Киссельгоф</w:t>
      </w:r>
      <w:r>
        <w:rPr>
          <w:rStyle w:val="WW8Num3z0"/>
          <w:rFonts w:ascii="Verdana" w:hAnsi="Verdana"/>
          <w:color w:val="000000"/>
          <w:sz w:val="18"/>
          <w:szCs w:val="18"/>
        </w:rPr>
        <w:t> </w:t>
      </w:r>
      <w:r>
        <w:rPr>
          <w:rFonts w:ascii="Verdana" w:hAnsi="Verdana"/>
          <w:color w:val="000000"/>
          <w:sz w:val="18"/>
          <w:szCs w:val="18"/>
        </w:rPr>
        <w:t>И.С. 10 лет Китайской Народной Республики (к десятилетию КНР). Уфа, 1959.</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Китай: новые горизонты реформ: (материалы ежегод. Конф. Центр соврем. Истории и политики Китая ИДВ РАН), ч. 2 / сост. J1.M. Гудошников, Д.А.</w:t>
      </w:r>
      <w:r>
        <w:rPr>
          <w:rStyle w:val="WW8Num3z0"/>
          <w:rFonts w:ascii="Verdana" w:hAnsi="Verdana"/>
          <w:color w:val="000000"/>
          <w:sz w:val="18"/>
          <w:szCs w:val="18"/>
        </w:rPr>
        <w:t> </w:t>
      </w:r>
      <w:r>
        <w:rPr>
          <w:rStyle w:val="WW8Num4z0"/>
          <w:rFonts w:ascii="Verdana" w:hAnsi="Verdana"/>
          <w:color w:val="4682B4"/>
          <w:sz w:val="18"/>
          <w:szCs w:val="18"/>
        </w:rPr>
        <w:t>Смирнов</w:t>
      </w:r>
      <w:r>
        <w:rPr>
          <w:rFonts w:ascii="Verdana" w:hAnsi="Verdana"/>
          <w:color w:val="000000"/>
          <w:sz w:val="18"/>
          <w:szCs w:val="18"/>
        </w:rPr>
        <w:t>. M.: Ин-т Дальнего Востока РАН, 2005. 120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Китай: угрозы, риски, вызовы развитию / Под ред. В. Михеева. М.: Центр Карнеги, 2005. 647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Кокарев</w:t>
      </w:r>
      <w:r>
        <w:rPr>
          <w:rStyle w:val="WW8Num3z0"/>
          <w:rFonts w:ascii="Verdana" w:hAnsi="Verdana"/>
          <w:color w:val="000000"/>
          <w:sz w:val="18"/>
          <w:szCs w:val="18"/>
        </w:rPr>
        <w:t> </w:t>
      </w:r>
      <w:r>
        <w:rPr>
          <w:rFonts w:ascii="Verdana" w:hAnsi="Verdana"/>
          <w:color w:val="000000"/>
          <w:sz w:val="18"/>
          <w:szCs w:val="18"/>
        </w:rPr>
        <w:t>К.А. Политический режим и модернизация Китая / К. А. Кокарев. М.: Ин-т Дальнего Востока РАН, 2004. 319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Кокарев</w:t>
      </w:r>
      <w:r>
        <w:rPr>
          <w:rStyle w:val="WW8Num3z0"/>
          <w:rFonts w:ascii="Verdana" w:hAnsi="Verdana"/>
          <w:color w:val="000000"/>
          <w:sz w:val="18"/>
          <w:szCs w:val="18"/>
        </w:rPr>
        <w:t> </w:t>
      </w:r>
      <w:r>
        <w:rPr>
          <w:rFonts w:ascii="Verdana" w:hAnsi="Verdana"/>
          <w:color w:val="000000"/>
          <w:sz w:val="18"/>
          <w:szCs w:val="18"/>
        </w:rPr>
        <w:t>К.А. Политический режим и модернизация Китая. М.: Ин-т Дальн. Востока РАН, 2004. 320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Кокарев</w:t>
      </w:r>
      <w:r>
        <w:rPr>
          <w:rStyle w:val="WW8Num3z0"/>
          <w:rFonts w:ascii="Verdana" w:hAnsi="Verdana"/>
          <w:color w:val="000000"/>
          <w:sz w:val="18"/>
          <w:szCs w:val="18"/>
        </w:rPr>
        <w:t> </w:t>
      </w:r>
      <w:r>
        <w:rPr>
          <w:rFonts w:ascii="Verdana" w:hAnsi="Verdana"/>
          <w:color w:val="000000"/>
          <w:sz w:val="18"/>
          <w:szCs w:val="18"/>
        </w:rPr>
        <w:t>К.А. Политический режим и модернизация Китая. М.: Ин-т Дальнего Востока РАН, 2004. 320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Конституция и основные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Китайской Народной Республики (1954 1958 гг.) / Под ред. А.Г.</w:t>
      </w:r>
      <w:r>
        <w:rPr>
          <w:rStyle w:val="WW8Num3z0"/>
          <w:rFonts w:ascii="Verdana" w:hAnsi="Verdana"/>
          <w:color w:val="000000"/>
          <w:sz w:val="18"/>
          <w:szCs w:val="18"/>
        </w:rPr>
        <w:t> </w:t>
      </w:r>
      <w:r>
        <w:rPr>
          <w:rStyle w:val="WW8Num4z0"/>
          <w:rFonts w:ascii="Verdana" w:hAnsi="Verdana"/>
          <w:color w:val="4682B4"/>
          <w:sz w:val="18"/>
          <w:szCs w:val="18"/>
        </w:rPr>
        <w:t>Крымова</w:t>
      </w:r>
      <w:r>
        <w:rPr>
          <w:rFonts w:ascii="Verdana" w:hAnsi="Verdana"/>
          <w:color w:val="000000"/>
          <w:sz w:val="18"/>
          <w:szCs w:val="18"/>
        </w:rPr>
        <w:t>, М.А. Шафира. М., 1959.</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Конфуций. Беседы и суждения (Лунь-Ой). // Антология культурологической мысли. / Авт. сост.</w:t>
      </w:r>
      <w:r>
        <w:rPr>
          <w:rStyle w:val="WW8Num3z0"/>
          <w:rFonts w:ascii="Verdana" w:hAnsi="Verdana"/>
          <w:color w:val="000000"/>
          <w:sz w:val="18"/>
          <w:szCs w:val="18"/>
        </w:rPr>
        <w:t> </w:t>
      </w:r>
      <w:r>
        <w:rPr>
          <w:rStyle w:val="WW8Num4z0"/>
          <w:rFonts w:ascii="Verdana" w:hAnsi="Verdana"/>
          <w:color w:val="4682B4"/>
          <w:sz w:val="18"/>
          <w:szCs w:val="18"/>
        </w:rPr>
        <w:t>Мамонов</w:t>
      </w:r>
      <w:r>
        <w:rPr>
          <w:rStyle w:val="WW8Num3z0"/>
          <w:rFonts w:ascii="Verdana" w:hAnsi="Verdana"/>
          <w:color w:val="000000"/>
          <w:sz w:val="18"/>
          <w:szCs w:val="18"/>
        </w:rPr>
        <w:t> </w:t>
      </w:r>
      <w:r>
        <w:rPr>
          <w:rFonts w:ascii="Verdana" w:hAnsi="Verdana"/>
          <w:color w:val="000000"/>
          <w:sz w:val="18"/>
          <w:szCs w:val="18"/>
        </w:rPr>
        <w:t>С.Н., Мамонов A.C. М., 1996.</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Конфуций. Луныой (Изречения и беседы) / Пер. с кит. И коммент. И.И. Семененко. М.: ACT Астрель, 2010. 414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Русское государственное право. Т.1. СПб., 1892. 402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w:t>
      </w:r>
      <w:r>
        <w:rPr>
          <w:rStyle w:val="WW8Num3z0"/>
          <w:rFonts w:ascii="Verdana" w:hAnsi="Verdana"/>
          <w:color w:val="000000"/>
          <w:sz w:val="18"/>
          <w:szCs w:val="18"/>
        </w:rPr>
        <w:t> </w:t>
      </w:r>
      <w:r>
        <w:rPr>
          <w:rStyle w:val="WW8Num4z0"/>
          <w:rFonts w:ascii="Verdana" w:hAnsi="Verdana"/>
          <w:color w:val="4682B4"/>
          <w:sz w:val="18"/>
          <w:szCs w:val="18"/>
        </w:rPr>
        <w:t>Ларин</w:t>
      </w:r>
      <w:r>
        <w:rPr>
          <w:rStyle w:val="WW8Num3z0"/>
          <w:rFonts w:ascii="Verdana" w:hAnsi="Verdana"/>
          <w:color w:val="000000"/>
          <w:sz w:val="18"/>
          <w:szCs w:val="18"/>
        </w:rPr>
        <w:t> </w:t>
      </w:r>
      <w:r>
        <w:rPr>
          <w:rFonts w:ascii="Verdana" w:hAnsi="Verdana"/>
          <w:color w:val="000000"/>
          <w:sz w:val="18"/>
          <w:szCs w:val="18"/>
        </w:rPr>
        <w:t>А.Г. Президент, или демократия с тайванской спецификой. М.: Муравей, 2004. 134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Ледовский</w:t>
      </w:r>
      <w:r>
        <w:rPr>
          <w:rStyle w:val="WW8Num3z0"/>
          <w:rFonts w:ascii="Verdana" w:hAnsi="Verdana"/>
          <w:color w:val="000000"/>
          <w:sz w:val="18"/>
          <w:szCs w:val="18"/>
        </w:rPr>
        <w:t> </w:t>
      </w:r>
      <w:r>
        <w:rPr>
          <w:rFonts w:ascii="Verdana" w:hAnsi="Verdana"/>
          <w:color w:val="000000"/>
          <w:sz w:val="18"/>
          <w:szCs w:val="18"/>
        </w:rPr>
        <w:t>A.M. СССР, США и народная революция в Китае / A.M. Ледовский. М.: Прогресс, 1982. 251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Литвинов</w:t>
      </w:r>
      <w:r>
        <w:rPr>
          <w:rStyle w:val="WW8Num3z0"/>
          <w:rFonts w:ascii="Verdana" w:hAnsi="Verdana"/>
          <w:color w:val="000000"/>
          <w:sz w:val="18"/>
          <w:szCs w:val="18"/>
        </w:rPr>
        <w:t> </w:t>
      </w:r>
      <w:r>
        <w:rPr>
          <w:rFonts w:ascii="Verdana" w:hAnsi="Verdana"/>
          <w:color w:val="000000"/>
          <w:sz w:val="18"/>
          <w:szCs w:val="18"/>
        </w:rPr>
        <w:t>О.В. Китайский путь к демократии. М.: Научная книга, 2004.-369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Локк Дж. Два трактата о правлении / Соч. в 3-х томах. Т.З. М.,1988.</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Лунёв А.Е. Сущность Конституции Китайской Народной Республики. М., 1958.</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Лю Вэйхуа. Роль государственных институтов КНР в регулировании и решении глобальных проблем (Демография, Экономика, Геополитика) / Под ред. A.M. Ковалёв. М.: Издатель Воробьёв A.B., 2009. -142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Лю Шаоци. О проекте Конституции Китайской Народной Республики. // Конституция Китайской Народной Республики. Пекин, 1954.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Майстрова</w:t>
      </w:r>
      <w:r>
        <w:rPr>
          <w:rStyle w:val="WW8Num3z0"/>
          <w:rFonts w:ascii="Verdana" w:hAnsi="Verdana"/>
          <w:color w:val="000000"/>
          <w:sz w:val="18"/>
          <w:szCs w:val="18"/>
        </w:rPr>
        <w:t> </w:t>
      </w:r>
      <w:r>
        <w:rPr>
          <w:rFonts w:ascii="Verdana" w:hAnsi="Verdana"/>
          <w:color w:val="000000"/>
          <w:sz w:val="18"/>
          <w:szCs w:val="18"/>
        </w:rPr>
        <w:t>З.Е. Становление революционной власти в советских районах Китая. 1927-1937 гг. Новосибирск: Наука Сибирское отд-ие, 1988. -154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Мао Цзэдун. Революция и строительство в Китае: статьи и выступления / Мао Цзэдун. М.: Политиздат, 2002. 472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Мамаева</w:t>
      </w:r>
      <w:r>
        <w:rPr>
          <w:rStyle w:val="WW8Num3z0"/>
          <w:rFonts w:ascii="Verdana" w:hAnsi="Verdana"/>
          <w:color w:val="000000"/>
          <w:sz w:val="18"/>
          <w:szCs w:val="18"/>
        </w:rPr>
        <w:t> </w:t>
      </w:r>
      <w:r>
        <w:rPr>
          <w:rFonts w:ascii="Verdana" w:hAnsi="Verdana"/>
          <w:color w:val="000000"/>
          <w:sz w:val="18"/>
          <w:szCs w:val="18"/>
        </w:rPr>
        <w:t>Н.Л. Партия и власть: Компартия Китая и проблема реформы политической системы. М.: НП ИД «</w:t>
      </w:r>
      <w:r>
        <w:rPr>
          <w:rStyle w:val="WW8Num4z0"/>
          <w:rFonts w:ascii="Verdana" w:hAnsi="Verdana"/>
          <w:color w:val="4682B4"/>
          <w:sz w:val="18"/>
          <w:szCs w:val="18"/>
        </w:rPr>
        <w:t>Русская панорама</w:t>
      </w:r>
      <w:r>
        <w:rPr>
          <w:rFonts w:ascii="Verdana" w:hAnsi="Verdana"/>
          <w:color w:val="000000"/>
          <w:sz w:val="18"/>
          <w:szCs w:val="18"/>
        </w:rPr>
        <w:t>», 2007. 232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Мао Цзэдун. Революция и строительство в Китае: (речи и выступления) / Мао Цзэдун. М.: Палея-Мишин, 2000. 472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Государственное право буржуазных стран и стран, освободившихся от колониальной зависимости. М., 1976.</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Многопартийность на Тайване. М.: Издательская фирма «</w:t>
      </w:r>
      <w:r>
        <w:rPr>
          <w:rStyle w:val="WW8Num4z0"/>
          <w:rFonts w:ascii="Verdana" w:hAnsi="Verdana"/>
          <w:color w:val="4682B4"/>
          <w:sz w:val="18"/>
          <w:szCs w:val="18"/>
        </w:rPr>
        <w:t>Восточная литература</w:t>
      </w:r>
      <w:r>
        <w:rPr>
          <w:rFonts w:ascii="Verdana" w:hAnsi="Verdana"/>
          <w:color w:val="000000"/>
          <w:sz w:val="18"/>
          <w:szCs w:val="18"/>
        </w:rPr>
        <w:t>» РАН, 1999. - 158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Многопартийность на Тайване. / Сост.</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М.: Издательская фирма «</w:t>
      </w:r>
      <w:r>
        <w:rPr>
          <w:rStyle w:val="WW8Num4z0"/>
          <w:rFonts w:ascii="Verdana" w:hAnsi="Verdana"/>
          <w:color w:val="4682B4"/>
          <w:sz w:val="18"/>
          <w:szCs w:val="18"/>
        </w:rPr>
        <w:t>Восточная литература</w:t>
      </w:r>
      <w:r>
        <w:rPr>
          <w:rFonts w:ascii="Verdana" w:hAnsi="Verdana"/>
          <w:color w:val="000000"/>
          <w:sz w:val="18"/>
          <w:szCs w:val="18"/>
        </w:rPr>
        <w:t>», 1999. 158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Моммзен Т. История Рима. СПб., 1993.</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Ш.Л. О духе законов / Шарль Луи</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Сост., пер. и коммент. Примеч. Авт. A.B. Матешук. М.: Мысль, 1999. 672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Накасонэ Я. Политика и жизнь. Мои мемуары. Пер. с японск. М.: Прогресс Фиртма «</w:t>
      </w:r>
      <w:r>
        <w:rPr>
          <w:rStyle w:val="WW8Num4z0"/>
          <w:rFonts w:ascii="Verdana" w:hAnsi="Verdana"/>
          <w:color w:val="4682B4"/>
          <w:sz w:val="18"/>
          <w:szCs w:val="18"/>
        </w:rPr>
        <w:t>Универс</w:t>
      </w:r>
      <w:r>
        <w:rPr>
          <w:rFonts w:ascii="Verdana" w:hAnsi="Verdana"/>
          <w:color w:val="000000"/>
          <w:sz w:val="18"/>
          <w:szCs w:val="18"/>
        </w:rPr>
        <w:t>», 1994. 334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Новое законодательство Китайской Народной Республики. Экспресс-информация. М., 1998. № 9. С. 16-17.</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Образы королевской власти эпохи Великого переселения народов в раннесредневековой западноевропейской историографии. Новосибирск, 2009.</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Омельченко</w:t>
      </w:r>
      <w:r>
        <w:rPr>
          <w:rStyle w:val="WW8Num3z0"/>
          <w:rFonts w:ascii="Verdana" w:hAnsi="Verdana"/>
          <w:color w:val="000000"/>
          <w:sz w:val="18"/>
          <w:szCs w:val="18"/>
        </w:rPr>
        <w:t> </w:t>
      </w:r>
      <w:r>
        <w:rPr>
          <w:rFonts w:ascii="Verdana" w:hAnsi="Verdana"/>
          <w:color w:val="000000"/>
          <w:sz w:val="18"/>
          <w:szCs w:val="18"/>
        </w:rPr>
        <w:t>O.A. Всеобщая история государства и права: Учебник в 2-х т. Т.2. М.: Остожье, 1998. 439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А. Г. Президентские республики в Латинской Америке. М.: Ибероамериканский центр</w:t>
      </w:r>
      <w:r>
        <w:rPr>
          <w:rStyle w:val="WW8Num3z0"/>
          <w:rFonts w:ascii="Verdana" w:hAnsi="Verdana"/>
          <w:color w:val="000000"/>
          <w:sz w:val="18"/>
          <w:szCs w:val="18"/>
        </w:rPr>
        <w:t> </w:t>
      </w:r>
      <w:r>
        <w:rPr>
          <w:rStyle w:val="WW8Num4z0"/>
          <w:rFonts w:ascii="Verdana" w:hAnsi="Verdana"/>
          <w:color w:val="4682B4"/>
          <w:sz w:val="18"/>
          <w:szCs w:val="18"/>
        </w:rPr>
        <w:t>МГИМО</w:t>
      </w:r>
      <w:r>
        <w:rPr>
          <w:rFonts w:ascii="Verdana" w:hAnsi="Verdana"/>
          <w:color w:val="000000"/>
          <w:sz w:val="18"/>
          <w:szCs w:val="18"/>
        </w:rPr>
        <w:t>, 1995.</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Памятники средневековой латинской литературы IV IX веков. М., 1970.</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Пащенко</w:t>
      </w:r>
      <w:r>
        <w:rPr>
          <w:rStyle w:val="WW8Num3z0"/>
          <w:rFonts w:ascii="Verdana" w:hAnsi="Verdana"/>
          <w:color w:val="000000"/>
          <w:sz w:val="18"/>
          <w:szCs w:val="18"/>
        </w:rPr>
        <w:t> </w:t>
      </w:r>
      <w:r>
        <w:rPr>
          <w:rFonts w:ascii="Verdana" w:hAnsi="Verdana"/>
          <w:color w:val="000000"/>
          <w:sz w:val="18"/>
          <w:szCs w:val="18"/>
        </w:rPr>
        <w:t>Е.Г. Экономическая реформа в КНР и гражданское права. М.: Спартак, 1997.</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Переломов</w:t>
      </w:r>
      <w:r>
        <w:rPr>
          <w:rStyle w:val="WW8Num3z0"/>
          <w:rFonts w:ascii="Verdana" w:hAnsi="Verdana"/>
          <w:color w:val="000000"/>
          <w:sz w:val="18"/>
          <w:szCs w:val="18"/>
        </w:rPr>
        <w:t> </w:t>
      </w:r>
      <w:r>
        <w:rPr>
          <w:rFonts w:ascii="Verdana" w:hAnsi="Verdana"/>
          <w:color w:val="000000"/>
          <w:sz w:val="18"/>
          <w:szCs w:val="18"/>
        </w:rPr>
        <w:t>Л.С. Конфуцианство и современный стратегический курс КНР / Л.С. Переломов. М.: Издательство ЛКИ, 2007. 250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Печатнова</w:t>
      </w:r>
      <w:r>
        <w:rPr>
          <w:rStyle w:val="WW8Num3z0"/>
          <w:rFonts w:ascii="Verdana" w:hAnsi="Verdana"/>
          <w:color w:val="000000"/>
          <w:sz w:val="18"/>
          <w:szCs w:val="18"/>
        </w:rPr>
        <w:t> </w:t>
      </w:r>
      <w:r>
        <w:rPr>
          <w:rFonts w:ascii="Verdana" w:hAnsi="Verdana"/>
          <w:color w:val="000000"/>
          <w:sz w:val="18"/>
          <w:szCs w:val="18"/>
        </w:rPr>
        <w:t>Л.Г. Политические структуры древней Спарты. Учебно-методическое пособие по спецкурсу / Под редакцией Э.Д. Фролова. СПб., 2006.</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Пивоваров</w:t>
      </w:r>
      <w:r>
        <w:rPr>
          <w:rStyle w:val="WW8Num3z0"/>
          <w:rFonts w:ascii="Verdana" w:hAnsi="Verdana"/>
          <w:color w:val="000000"/>
          <w:sz w:val="18"/>
          <w:szCs w:val="18"/>
        </w:rPr>
        <w:t> </w:t>
      </w:r>
      <w:r>
        <w:rPr>
          <w:rFonts w:ascii="Verdana" w:hAnsi="Verdana"/>
          <w:color w:val="000000"/>
          <w:sz w:val="18"/>
          <w:szCs w:val="18"/>
        </w:rPr>
        <w:t>Ю.С. Два века русской мысли / Ю.С Пивоваров.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2006. 474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Пивоварова</w:t>
      </w:r>
      <w:r>
        <w:rPr>
          <w:rStyle w:val="WW8Num3z0"/>
          <w:rFonts w:ascii="Verdana" w:hAnsi="Verdana"/>
          <w:color w:val="000000"/>
          <w:sz w:val="18"/>
          <w:szCs w:val="18"/>
        </w:rPr>
        <w:t> </w:t>
      </w:r>
      <w:r>
        <w:rPr>
          <w:rFonts w:ascii="Verdana" w:hAnsi="Verdana"/>
          <w:color w:val="000000"/>
          <w:sz w:val="18"/>
          <w:szCs w:val="18"/>
        </w:rPr>
        <w:t>Э.П. Строительство социализма с китайской спецификой Китая: Поиск пути. / Э.П. Пивоварова. М.: Наука Издательская фирма «</w:t>
      </w:r>
      <w:r>
        <w:rPr>
          <w:rStyle w:val="WW8Num4z0"/>
          <w:rFonts w:ascii="Verdana" w:hAnsi="Verdana"/>
          <w:color w:val="4682B4"/>
          <w:sz w:val="18"/>
          <w:szCs w:val="18"/>
        </w:rPr>
        <w:t>Восточная литература</w:t>
      </w:r>
      <w:r>
        <w:rPr>
          <w:rFonts w:ascii="Verdana" w:hAnsi="Verdana"/>
          <w:color w:val="000000"/>
          <w:sz w:val="18"/>
          <w:szCs w:val="18"/>
        </w:rPr>
        <w:t>», 1992. 326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Платон. Сочинения: в 4-х т./ Под общ. ред. А.Ф. Лосева и В.Ф. Асмуса; пер. с древнегреч. М.С. Соловьева и др. Т. 1. СПб.: Изд-во Олега Абышко, 2006. 629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Платон. Сочинения: в 4-х т./ Под общ. ред. А.Ф. Лосева и В.Ф. Асмуса; пер. с древнегреч. М.С. Соловьева и др. Т. 2. СПб.: Изд-во Олега Абышко, 2007. 623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Платон. Сочинения: в 4-х т./ Под общ. ред. А.Ф. Лосева и В.Ф. Асмуса; пер. с древнегреч. М.С. Соловьева и др. Т. 3. ч.1 . СПб.: Изд-во Олега Абышко, 2007. 749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181. Платон. Сочинения: в 4-х т./ Под общ. ред. А.Ф. Лосева и В.Ф. Асмуса; пер. с древнегреч. М.С. Соловьева и др. Т. 3. ч. 2. СПб.: Изд-во Олега Абышко, 2007. 728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Полибий. Всеобщая история: в 2-х т. /Полибий. Пер. с древнегреч. Ф. Мищенко. Т.1. М.:</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Ульян. Дом печати, 2004. 765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Полибий. Всеобщая история: в 2-х т. /Полибий. Пер. с древнегреч. Ф. Мищенко. Т.1. М.: ИПК Ульян. Дом печати, 2004. 756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Политическая система и право КНР в процессе реформ 1978-2005 / Руководитель авторского коллектива Л.М. Гудошников. М.: «</w:t>
      </w:r>
      <w:r>
        <w:rPr>
          <w:rStyle w:val="WW8Num4z0"/>
          <w:rFonts w:ascii="Verdana" w:hAnsi="Verdana"/>
          <w:color w:val="4682B4"/>
          <w:sz w:val="18"/>
          <w:szCs w:val="18"/>
        </w:rPr>
        <w:t>Русская панорама</w:t>
      </w:r>
      <w:r>
        <w:rPr>
          <w:rFonts w:ascii="Verdana" w:hAnsi="Verdana"/>
          <w:color w:val="000000"/>
          <w:sz w:val="18"/>
          <w:szCs w:val="18"/>
        </w:rPr>
        <w:t>», 2007. 464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А.П. Политические системы и политические режимы в Китае XX веке / А.П. Попов. М.: Издательство «</w:t>
      </w:r>
      <w:r>
        <w:rPr>
          <w:rStyle w:val="WW8Num4z0"/>
          <w:rFonts w:ascii="Verdana" w:hAnsi="Verdana"/>
          <w:color w:val="4682B4"/>
          <w:sz w:val="18"/>
          <w:szCs w:val="18"/>
        </w:rPr>
        <w:t>Экзамен</w:t>
      </w:r>
      <w:r>
        <w:rPr>
          <w:rFonts w:ascii="Verdana" w:hAnsi="Verdana"/>
          <w:color w:val="000000"/>
          <w:sz w:val="18"/>
          <w:szCs w:val="18"/>
        </w:rPr>
        <w:t>», 2007. 287, 1.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П.С. Государственный строй Китая и органы управления /С.П. Попов. СПб.: типо-лит С.-Петерб. Тюрьмы, 1903. 52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Правовые аспекты модернизации в КНР: (Экономика и нау.-техн. прогресс) /</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Волкова Л.А., Егоров К.А. и др.; Отв. ред. Л.М. Гудошников. М.: Наука, 1990.-313, [3]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Проблемы государственного права развитого социализма / Л.Д. Воедводин, Е.И.</w:t>
      </w:r>
      <w:r>
        <w:rPr>
          <w:rStyle w:val="WW8Num3z0"/>
          <w:rFonts w:ascii="Verdana" w:hAnsi="Verdana"/>
          <w:color w:val="000000"/>
          <w:sz w:val="18"/>
          <w:szCs w:val="18"/>
        </w:rPr>
        <w:t> </w:t>
      </w:r>
      <w:r>
        <w:rPr>
          <w:rStyle w:val="WW8Num4z0"/>
          <w:rFonts w:ascii="Verdana" w:hAnsi="Verdana"/>
          <w:color w:val="4682B4"/>
          <w:sz w:val="18"/>
          <w:szCs w:val="18"/>
        </w:rPr>
        <w:t>Колюшин</w:t>
      </w:r>
      <w:r>
        <w:rPr>
          <w:rFonts w:ascii="Verdana" w:hAnsi="Verdana"/>
          <w:color w:val="000000"/>
          <w:sz w:val="18"/>
          <w:szCs w:val="18"/>
        </w:rPr>
        <w:t>, И.В. Трояков и др. Под ред. С.С. Кравчука. М.: Издательство МГУ, 1986. 158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Разумович</w:t>
      </w:r>
      <w:r>
        <w:rPr>
          <w:rStyle w:val="WW8Num3z0"/>
          <w:rFonts w:ascii="Verdana" w:hAnsi="Verdana"/>
          <w:color w:val="000000"/>
          <w:sz w:val="18"/>
          <w:szCs w:val="18"/>
        </w:rPr>
        <w:t> </w:t>
      </w:r>
      <w:r>
        <w:rPr>
          <w:rFonts w:ascii="Verdana" w:hAnsi="Verdana"/>
          <w:color w:val="000000"/>
          <w:sz w:val="18"/>
          <w:szCs w:val="18"/>
        </w:rPr>
        <w:t>H.H. «Кто и как правит в Латинской Америке. Политическая система латиноамериканских стран». М.: Международные отношения, 1967.</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Розанов</w:t>
      </w:r>
      <w:r>
        <w:rPr>
          <w:rStyle w:val="WW8Num3z0"/>
          <w:rFonts w:ascii="Verdana" w:hAnsi="Verdana"/>
          <w:color w:val="000000"/>
          <w:sz w:val="18"/>
          <w:szCs w:val="18"/>
        </w:rPr>
        <w:t> </w:t>
      </w:r>
      <w:r>
        <w:rPr>
          <w:rFonts w:ascii="Verdana" w:hAnsi="Verdana"/>
          <w:color w:val="000000"/>
          <w:sz w:val="18"/>
          <w:szCs w:val="18"/>
        </w:rPr>
        <w:t>О.Н. Наградные системы в политике и идеологии стран Северо-Восточной Азии. М., 2008.</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Серегин</w:t>
      </w:r>
      <w:r>
        <w:rPr>
          <w:rStyle w:val="WW8Num3z0"/>
          <w:rFonts w:ascii="Verdana" w:hAnsi="Verdana"/>
          <w:color w:val="000000"/>
          <w:sz w:val="18"/>
          <w:szCs w:val="18"/>
        </w:rPr>
        <w:t> </w:t>
      </w:r>
      <w:r>
        <w:rPr>
          <w:rFonts w:ascii="Verdana" w:hAnsi="Verdana"/>
          <w:color w:val="000000"/>
          <w:sz w:val="18"/>
          <w:szCs w:val="18"/>
        </w:rPr>
        <w:t>A.B. Монархическая форма правления. Монография. Ростов-на-Дону: Изд-во Дон. Юрид. ин-та, 2004. 177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Д.А. Идейно-политические аспекты модернизации КНР: от Мао Цзэдуна к Дэн Сяопину. М.: Институт Дальнего Востока РАН, 2005. -324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Современное законодательство Китайской Народной Республики. Сборник нормативных актов / Составитель, редактор и автор предисловия Л.М. Гудошников.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2004. 432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Современный Тайвань: справочно-аналитический материал. Вып. 9(18)/ сост. Л.М. Гудошников. М.: Ин-т Дальнего Востока РАН, 2007. 80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Социалистические конституции: становление и развитие / Отв. ред.</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М.: Изд-во «</w:t>
      </w:r>
      <w:r>
        <w:rPr>
          <w:rStyle w:val="WW8Num4z0"/>
          <w:rFonts w:ascii="Verdana" w:hAnsi="Verdana"/>
          <w:color w:val="4682B4"/>
          <w:sz w:val="18"/>
          <w:szCs w:val="18"/>
        </w:rPr>
        <w:t>Наука</w:t>
      </w:r>
      <w:r>
        <w:rPr>
          <w:rFonts w:ascii="Verdana" w:hAnsi="Verdana"/>
          <w:color w:val="000000"/>
          <w:sz w:val="18"/>
          <w:szCs w:val="18"/>
        </w:rPr>
        <w:t>», 1987. 287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Сперанский</w:t>
      </w:r>
      <w:r>
        <w:rPr>
          <w:rStyle w:val="WW8Num3z0"/>
          <w:rFonts w:ascii="Verdana" w:hAnsi="Verdana"/>
          <w:color w:val="000000"/>
          <w:sz w:val="18"/>
          <w:szCs w:val="18"/>
        </w:rPr>
        <w:t> </w:t>
      </w:r>
      <w:r>
        <w:rPr>
          <w:rFonts w:ascii="Verdana" w:hAnsi="Verdana"/>
          <w:color w:val="000000"/>
          <w:sz w:val="18"/>
          <w:szCs w:val="18"/>
        </w:rPr>
        <w:t>Б.Д. Китайская Республика. Очерк государственного устройства и управления. Книгоиздательство</w:t>
      </w:r>
      <w:r>
        <w:rPr>
          <w:rStyle w:val="WW8Num3z0"/>
          <w:rFonts w:ascii="Verdana" w:hAnsi="Verdana"/>
          <w:color w:val="000000"/>
          <w:sz w:val="18"/>
          <w:szCs w:val="18"/>
        </w:rPr>
        <w:t> </w:t>
      </w:r>
      <w:r>
        <w:rPr>
          <w:rStyle w:val="WW8Num4z0"/>
          <w:rFonts w:ascii="Verdana" w:hAnsi="Verdana"/>
          <w:color w:val="4682B4"/>
          <w:sz w:val="18"/>
          <w:szCs w:val="18"/>
        </w:rPr>
        <w:t>КСИ</w:t>
      </w:r>
      <w:r>
        <w:rPr>
          <w:rStyle w:val="WW8Num3z0"/>
          <w:rFonts w:ascii="Verdana" w:hAnsi="Verdana"/>
          <w:color w:val="000000"/>
          <w:sz w:val="18"/>
          <w:szCs w:val="18"/>
        </w:rPr>
        <w:t> </w:t>
      </w:r>
      <w:r>
        <w:rPr>
          <w:rFonts w:ascii="Verdana" w:hAnsi="Verdana"/>
          <w:color w:val="000000"/>
          <w:sz w:val="18"/>
          <w:szCs w:val="18"/>
        </w:rPr>
        <w:t>ГУ. Иркутск, 1925.</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Г.А. Система многопартийного сотрудничества в Китайской Народной Республике. М.: ИДВ РАН, 1999. 212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Стратегия превращения Китая в супериндустриальное государство (1996 2050 гг.) / Отв. ред. М.Л. Титаренко. М.: Памятники исторической мысли, 2002. - 200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Тертицкий</w:t>
      </w:r>
      <w:r>
        <w:rPr>
          <w:rStyle w:val="WW8Num3z0"/>
          <w:rFonts w:ascii="Verdana" w:hAnsi="Verdana"/>
          <w:color w:val="000000"/>
          <w:sz w:val="18"/>
          <w:szCs w:val="18"/>
        </w:rPr>
        <w:t> </w:t>
      </w:r>
      <w:r>
        <w:rPr>
          <w:rFonts w:ascii="Verdana" w:hAnsi="Verdana"/>
          <w:color w:val="000000"/>
          <w:sz w:val="18"/>
          <w:szCs w:val="18"/>
        </w:rPr>
        <w:t>K.M. Тайванское коммунистическое движение и Коминтерн (1924 1932 гг.). Исследование. Документы. / K.M. Тертицкий, А.Э.</w:t>
      </w:r>
      <w:r>
        <w:rPr>
          <w:rStyle w:val="WW8Num3z0"/>
          <w:rFonts w:ascii="Verdana" w:hAnsi="Verdana"/>
          <w:color w:val="000000"/>
          <w:sz w:val="18"/>
          <w:szCs w:val="18"/>
        </w:rPr>
        <w:t> </w:t>
      </w:r>
      <w:r>
        <w:rPr>
          <w:rStyle w:val="WW8Num4z0"/>
          <w:rFonts w:ascii="Verdana" w:hAnsi="Verdana"/>
          <w:color w:val="4682B4"/>
          <w:sz w:val="18"/>
          <w:szCs w:val="18"/>
        </w:rPr>
        <w:t>Белогурова</w:t>
      </w:r>
      <w:r>
        <w:rPr>
          <w:rFonts w:ascii="Verdana" w:hAnsi="Verdana"/>
          <w:color w:val="000000"/>
          <w:sz w:val="18"/>
          <w:szCs w:val="18"/>
        </w:rPr>
        <w:t>. М.: Восток-Запад, 2005. - 622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Тихвинский</w:t>
      </w:r>
      <w:r>
        <w:rPr>
          <w:rStyle w:val="WW8Num3z0"/>
          <w:rFonts w:ascii="Verdana" w:hAnsi="Verdana"/>
          <w:color w:val="000000"/>
          <w:sz w:val="18"/>
          <w:szCs w:val="18"/>
        </w:rPr>
        <w:t> </w:t>
      </w:r>
      <w:r>
        <w:rPr>
          <w:rFonts w:ascii="Verdana" w:hAnsi="Verdana"/>
          <w:color w:val="000000"/>
          <w:sz w:val="18"/>
          <w:szCs w:val="18"/>
        </w:rPr>
        <w:t>С.Л. Избранные произведения: в 5 кн. / С.Л. Тихвинский, кн. 3: История Китая. 1919-1949 : Борьба за объединение и независимость Китая. Чжоу Энлай. М.: Наука, 2006. 716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Тихомиров JI.А. Единоличная власть как принцип государственного строения / Л.А. Тихомиров. М.: ТРИМ, 1993. 190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Юридическая энциклопедия. / 3-е изд., доп. и перераб.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1995. 365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Тодер</w:t>
      </w:r>
      <w:r>
        <w:rPr>
          <w:rStyle w:val="WW8Num3z0"/>
          <w:rFonts w:ascii="Verdana" w:hAnsi="Verdana"/>
          <w:color w:val="000000"/>
          <w:sz w:val="18"/>
          <w:szCs w:val="18"/>
        </w:rPr>
        <w:t> </w:t>
      </w:r>
      <w:r>
        <w:rPr>
          <w:rFonts w:ascii="Verdana" w:hAnsi="Verdana"/>
          <w:color w:val="000000"/>
          <w:sz w:val="18"/>
          <w:szCs w:val="18"/>
        </w:rPr>
        <w:t>Ф.А. Тайвань и его история. М., 1978.</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Токвиль А. Демократия в Америке / Алексис де Токвиль Пер. В.Т. Олейника и др.. М.: Весь мир, 2000. 559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Традиции в общественно-политической жизни и политической культуре КНР. М.: Наука. Издательская фирма «</w:t>
      </w:r>
      <w:r>
        <w:rPr>
          <w:rStyle w:val="WW8Num4z0"/>
          <w:rFonts w:ascii="Verdana" w:hAnsi="Verdana"/>
          <w:color w:val="4682B4"/>
          <w:sz w:val="18"/>
          <w:szCs w:val="18"/>
        </w:rPr>
        <w:t>Восточная литература</w:t>
      </w:r>
      <w:r>
        <w:rPr>
          <w:rFonts w:ascii="Verdana" w:hAnsi="Verdana"/>
          <w:color w:val="000000"/>
          <w:sz w:val="18"/>
          <w:szCs w:val="18"/>
        </w:rPr>
        <w:t>», 1994.-327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Турский Г. История франков / Пер. с англ. С. Федорова. М.: ЗАО Центрполиграф, 2009. 543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Тянь Сюеюань. Политический строй Китая / Тянь Сюеюань, Инь Чжунцин Пекин: Межконтинентальное издательство Китая, 2004. 183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208.</w:t>
      </w:r>
      <w:r>
        <w:rPr>
          <w:rStyle w:val="WW8Num3z0"/>
          <w:rFonts w:ascii="Verdana" w:hAnsi="Verdana"/>
          <w:color w:val="000000"/>
          <w:sz w:val="18"/>
          <w:szCs w:val="18"/>
        </w:rPr>
        <w:t> </w:t>
      </w:r>
      <w:r>
        <w:rPr>
          <w:rStyle w:val="WW8Num4z0"/>
          <w:rFonts w:ascii="Verdana" w:hAnsi="Verdana"/>
          <w:color w:val="4682B4"/>
          <w:sz w:val="18"/>
          <w:szCs w:val="18"/>
        </w:rPr>
        <w:t>Усов</w:t>
      </w:r>
      <w:r>
        <w:rPr>
          <w:rStyle w:val="WW8Num3z0"/>
          <w:rFonts w:ascii="Verdana" w:hAnsi="Verdana"/>
          <w:color w:val="000000"/>
          <w:sz w:val="18"/>
          <w:szCs w:val="18"/>
        </w:rPr>
        <w:t> </w:t>
      </w:r>
      <w:r>
        <w:rPr>
          <w:rFonts w:ascii="Verdana" w:hAnsi="Verdana"/>
          <w:color w:val="000000"/>
          <w:sz w:val="18"/>
          <w:szCs w:val="18"/>
        </w:rPr>
        <w:t>В.Н. КНР: от «</w:t>
      </w:r>
      <w:r>
        <w:rPr>
          <w:rStyle w:val="WW8Num4z0"/>
          <w:rFonts w:ascii="Verdana" w:hAnsi="Verdana"/>
          <w:color w:val="4682B4"/>
          <w:sz w:val="18"/>
          <w:szCs w:val="18"/>
        </w:rPr>
        <w:t>культурной революции</w:t>
      </w:r>
      <w:r>
        <w:rPr>
          <w:rFonts w:ascii="Verdana" w:hAnsi="Verdana"/>
          <w:color w:val="000000"/>
          <w:sz w:val="18"/>
          <w:szCs w:val="18"/>
        </w:rPr>
        <w:t>» к реформам и открытости (1976-1984 гг.) / РАН, Ин-т Дальн. Востока. М., 2003. 190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Федералист: Политическое эссе Александра Гамильтона, Джеймса Мэдисона и Джона Джея / Под общ. ред. и с предисл. H.H. Яковлева. М.: Весь мир, 2000. 590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Флори Ж. Повседневная жизнь рыцарей в Средние века / Жан Флори. Пер. с фр. Ф.Ф. Нестерова. М.: Молодая гвардия, 2006. 355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Ци Вэнь. Китай. Краткий обзор. Издательство литературы на иностранных языках. БЭЙЦЗИН, 1985.</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Цырендоржиева</w:t>
      </w:r>
      <w:r>
        <w:rPr>
          <w:rStyle w:val="WW8Num3z0"/>
          <w:rFonts w:ascii="Verdana" w:hAnsi="Verdana"/>
          <w:color w:val="000000"/>
          <w:sz w:val="18"/>
          <w:szCs w:val="18"/>
        </w:rPr>
        <w:t> </w:t>
      </w:r>
      <w:r>
        <w:rPr>
          <w:rFonts w:ascii="Verdana" w:hAnsi="Verdana"/>
          <w:color w:val="000000"/>
          <w:sz w:val="18"/>
          <w:szCs w:val="18"/>
        </w:rPr>
        <w:t>Д.Ж., Бальчиндоржиевна О.Б. Особенности модернизации политической системы Китайской Народной Республики. Улан-Удэ: Издательство Бурятского госуниверситета, 2008. 224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Черниловский</w:t>
      </w:r>
      <w:r>
        <w:rPr>
          <w:rStyle w:val="WW8Num3z0"/>
          <w:rFonts w:ascii="Verdana" w:hAnsi="Verdana"/>
          <w:color w:val="000000"/>
          <w:sz w:val="18"/>
          <w:szCs w:val="18"/>
        </w:rPr>
        <w:t> </w:t>
      </w:r>
      <w:r>
        <w:rPr>
          <w:rFonts w:ascii="Verdana" w:hAnsi="Verdana"/>
          <w:color w:val="000000"/>
          <w:sz w:val="18"/>
          <w:szCs w:val="18"/>
        </w:rPr>
        <w:t>З.М. Государственный строй Китайской Народной Республики / З.М.</w:t>
      </w:r>
      <w:r>
        <w:rPr>
          <w:rStyle w:val="WW8Num3z0"/>
          <w:rFonts w:ascii="Verdana" w:hAnsi="Verdana"/>
          <w:color w:val="000000"/>
          <w:sz w:val="18"/>
          <w:szCs w:val="18"/>
        </w:rPr>
        <w:t> </w:t>
      </w:r>
      <w:r>
        <w:rPr>
          <w:rStyle w:val="WW8Num4z0"/>
          <w:rFonts w:ascii="Verdana" w:hAnsi="Verdana"/>
          <w:color w:val="4682B4"/>
          <w:sz w:val="18"/>
          <w:szCs w:val="18"/>
        </w:rPr>
        <w:t>Черниловский</w:t>
      </w:r>
      <w:r>
        <w:rPr>
          <w:rFonts w:ascii="Verdana" w:hAnsi="Verdana"/>
          <w:color w:val="000000"/>
          <w:sz w:val="18"/>
          <w:szCs w:val="18"/>
        </w:rPr>
        <w:t>. М.: Государственное издательство юридической литературы, 1951. 93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Чжоу Фан Государственные органы Китайской Народной Республики. Пер. с кит. JI.M. Гудошникова и Г.С. Остроумова. Под ред. и с предисл,- М.А.</w:t>
      </w:r>
      <w:r>
        <w:rPr>
          <w:rStyle w:val="WW8Num3z0"/>
          <w:rFonts w:ascii="Verdana" w:hAnsi="Verdana"/>
          <w:color w:val="000000"/>
          <w:sz w:val="18"/>
          <w:szCs w:val="18"/>
        </w:rPr>
        <w:t> </w:t>
      </w:r>
      <w:r>
        <w:rPr>
          <w:rStyle w:val="WW8Num4z0"/>
          <w:rFonts w:ascii="Verdana" w:hAnsi="Verdana"/>
          <w:color w:val="4682B4"/>
          <w:sz w:val="18"/>
          <w:szCs w:val="18"/>
        </w:rPr>
        <w:t>Шафира</w:t>
      </w:r>
      <w:r>
        <w:rPr>
          <w:rFonts w:ascii="Verdana" w:hAnsi="Verdana"/>
          <w:color w:val="000000"/>
          <w:sz w:val="18"/>
          <w:szCs w:val="18"/>
        </w:rPr>
        <w:t>. М., 1958.</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Глава государства. Сравнительно-правовое исследование / В.Е. Чиркин. М.: Норма: ИНФРА-М, 2010. - 240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Формы государства в буржуазных странах Латинской Америки / В.Е. Чиркин, A.A.</w:t>
      </w:r>
      <w:r>
        <w:rPr>
          <w:rStyle w:val="WW8Num3z0"/>
          <w:rFonts w:ascii="Verdana" w:hAnsi="Verdana"/>
          <w:color w:val="000000"/>
          <w:sz w:val="18"/>
          <w:szCs w:val="18"/>
        </w:rPr>
        <w:t> </w:t>
      </w:r>
      <w:r>
        <w:rPr>
          <w:rStyle w:val="WW8Num4z0"/>
          <w:rFonts w:ascii="Verdana" w:hAnsi="Verdana"/>
          <w:color w:val="4682B4"/>
          <w:sz w:val="18"/>
          <w:szCs w:val="18"/>
        </w:rPr>
        <w:t>Тихонов</w:t>
      </w:r>
      <w:r>
        <w:rPr>
          <w:rFonts w:ascii="Verdana" w:hAnsi="Verdana"/>
          <w:color w:val="000000"/>
          <w:sz w:val="18"/>
          <w:szCs w:val="18"/>
        </w:rPr>
        <w:t>, C.B. Рябов. М.: Наука, 1982,- 193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Широкорад</w:t>
      </w:r>
      <w:r>
        <w:rPr>
          <w:rStyle w:val="WW8Num3z0"/>
          <w:rFonts w:ascii="Verdana" w:hAnsi="Verdana"/>
          <w:color w:val="000000"/>
          <w:sz w:val="18"/>
          <w:szCs w:val="18"/>
        </w:rPr>
        <w:t> </w:t>
      </w:r>
      <w:r>
        <w:rPr>
          <w:rFonts w:ascii="Verdana" w:hAnsi="Verdana"/>
          <w:color w:val="000000"/>
          <w:sz w:val="18"/>
          <w:szCs w:val="18"/>
        </w:rPr>
        <w:t>А.Б. Россия и Китай. Конфликты и сотрудничество / А.Б. Широкорад. М.: Вече, 2004. 446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Эволюция восточных обществ: синтез традиционного и современного / Отв. ред. Л.И.</w:t>
      </w:r>
      <w:r>
        <w:rPr>
          <w:rStyle w:val="WW8Num3z0"/>
          <w:rFonts w:ascii="Verdana" w:hAnsi="Verdana"/>
          <w:color w:val="000000"/>
          <w:sz w:val="18"/>
          <w:szCs w:val="18"/>
        </w:rPr>
        <w:t> </w:t>
      </w:r>
      <w:r>
        <w:rPr>
          <w:rStyle w:val="WW8Num4z0"/>
          <w:rFonts w:ascii="Verdana" w:hAnsi="Verdana"/>
          <w:color w:val="4682B4"/>
          <w:sz w:val="18"/>
          <w:szCs w:val="18"/>
        </w:rPr>
        <w:t>Рейснер</w:t>
      </w:r>
      <w:r>
        <w:rPr>
          <w:rFonts w:ascii="Verdana" w:hAnsi="Verdana"/>
          <w:color w:val="000000"/>
          <w:sz w:val="18"/>
          <w:szCs w:val="18"/>
        </w:rPr>
        <w:t>, H.A. Симония. М.: Наука, 1984. 581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Энгельфельд</w:t>
      </w:r>
      <w:r>
        <w:rPr>
          <w:rStyle w:val="WW8Num3z0"/>
          <w:rFonts w:ascii="Verdana" w:hAnsi="Verdana"/>
          <w:color w:val="000000"/>
          <w:sz w:val="18"/>
          <w:szCs w:val="18"/>
        </w:rPr>
        <w:t> </w:t>
      </w:r>
      <w:r>
        <w:rPr>
          <w:rFonts w:ascii="Verdana" w:hAnsi="Verdana"/>
          <w:color w:val="000000"/>
          <w:sz w:val="18"/>
          <w:szCs w:val="18"/>
        </w:rPr>
        <w:t>В.В. Очерки государственного права Китая. Харбин,1926.</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Юридическая жизнь в Китае: Пер. с кит.</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М.: Юридическая литература, 1990. 375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Юридическая жизнь в Китае: Пер. с кит. М.: Юрид. лит., 1990.376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Юрковский</w:t>
      </w:r>
      <w:r>
        <w:rPr>
          <w:rStyle w:val="WW8Num3z0"/>
          <w:rFonts w:ascii="Verdana" w:hAnsi="Verdana"/>
          <w:color w:val="000000"/>
          <w:sz w:val="18"/>
          <w:szCs w:val="18"/>
        </w:rPr>
        <w:t> </w:t>
      </w:r>
      <w:r>
        <w:rPr>
          <w:rFonts w:ascii="Verdana" w:hAnsi="Verdana"/>
          <w:color w:val="000000"/>
          <w:sz w:val="18"/>
          <w:szCs w:val="18"/>
        </w:rPr>
        <w:t>A.B. Конституционно-правовые основы политической системы Китайской Народной Республики: проблемы теории и практики. Иркутск,</w:t>
      </w:r>
      <w:r>
        <w:rPr>
          <w:rStyle w:val="WW8Num3z0"/>
          <w:rFonts w:ascii="Verdana" w:hAnsi="Verdana"/>
          <w:color w:val="000000"/>
          <w:sz w:val="18"/>
          <w:szCs w:val="18"/>
        </w:rPr>
        <w:t> </w:t>
      </w:r>
      <w:r>
        <w:rPr>
          <w:rStyle w:val="WW8Num4z0"/>
          <w:rFonts w:ascii="Verdana" w:hAnsi="Verdana"/>
          <w:color w:val="4682B4"/>
          <w:sz w:val="18"/>
          <w:szCs w:val="18"/>
        </w:rPr>
        <w:t>ИПКПР</w:t>
      </w:r>
      <w:r>
        <w:rPr>
          <w:rStyle w:val="WW8Num3z0"/>
          <w:rFonts w:ascii="Verdana" w:hAnsi="Verdana"/>
          <w:color w:val="000000"/>
          <w:sz w:val="18"/>
          <w:szCs w:val="18"/>
        </w:rPr>
        <w:t> </w:t>
      </w:r>
      <w:r>
        <w:rPr>
          <w:rFonts w:ascii="Verdana" w:hAnsi="Verdana"/>
          <w:color w:val="000000"/>
          <w:sz w:val="18"/>
          <w:szCs w:val="18"/>
        </w:rPr>
        <w:t>ГП РФ, 2004. - 169 с.</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Bailyn В. The Origins of American Politics. In: Perspectives in American History. Cambridge, 1967. vol. 1.</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Bogdanor V. The Monarchy and the Constitution. Oxford, 1995.</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Charles C. Thach, Jr. The Creation of the Presidency, 1775-1789: a Study in Constitutional History. Indiana, 2007.</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Chien Tuansheng The Government and Politic of China. Cambridge, Massachusetts, 1950.</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Dumbar J.B.A. Study of «monarhical» tendency in the United States from 1776 to 1801. Urbana, 1932.</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European Monarchy: Its Evolution and Practice from Roman Antiquity to Modern Times / ed. H. Duchhardt, R.A. Jackson, D. Sturdy. Stuttgart, 1992.</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June Grasso, Jay Corrin, Michael Kort. Modernization And Revolution In China: From the Opium Wars to World Power. New York, 2004.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Kelee S. Tsai. Capitalism Without Democracy: The Private Entrepreneurs, and Prospects for Political Change. Cambridge, 2003.</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Linz H. The Failure of Presidentialism. John Hopkins University Press. 1994.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Patrie C. Monarchy in the Twentieth Century. L., 1952.</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Peattie M.R. Japanese Attitudes Toward Colonialism, 1895 1945. -The Japanese Colonial Empire, 1895 - 1945. Taipei, 1984.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Political Change in China: Comparisons with Taiwan / Edited by Gilley B. and Diamond L. Lynne Rienner Publishers, 2008. - 309 p.</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Records of the Debates in the Federal Convention of 1787 As Reported by J. Madison. Special Edition. Birmingham, 1989.</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Rossiter C. The American Presidency. N.Y., 1956.</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Spellman W.M., Monarchies 100-2000. L., 2001.</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238. Written Speech by H.E. Hu Jintao President of the People's Republic of China At the High-level Plenary Meeting of the United Nations' 60lh Session.25.09.2005 http://www.chinaembassy.hu/hu/xwdt/t213375.htm (последнее посещение - 20.05.2012 г.)</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Zhou Wanyao. The Kominka Movement: Taiwan under Wartime Japan, 1937-1945. Yale University. 1991.254. 1966-1976o % 2 fb 1986o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истории - факты 1966-1976 гг. Т.1. Пекин, 1986.).</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M'J?^: «М^^ШШ» (Т#), 1985 ^Ш. (Лю Шаоци. Избранные произведения. 1985. С. 157.)256. 1ШШ/ ЩШъШ о 2004. (Сяо Вэйюн. Конституция. Пекин, 2004.)257. # ш ш о Ш Ш % Й о it Ж о 1982 ^ о (Сю Чхонгде. Глава государства. Пекин. 1982. С. 19.)</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ФИЛ^М^Й^ / ФШШо ~Ш')Ц, 2003 с (История Конституция Китайской Народной Республики. Фучжоу, 2003.)</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ФШЕШЛ 2005 о (Политическая система Китая. Ли Шоучу. Пекин, 2005)</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ФФЛйЯЯШЕШ-^®^ /3Е$Шо itM, 1995 о (Ван Зиньсонг Китайское народное правительство и политики. Пекин, 1995.)267. / т^Ш^Ш о ±.м, 1999 о ( Политическая система Китайской Народной Республики. Пу Синзу. Шанхай,1999. )1. Статьи</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С.П. Утверждение в Англии формы правления в виде дуалистической монархии в результате «</w:t>
      </w:r>
      <w:r>
        <w:rPr>
          <w:rStyle w:val="WW8Num4z0"/>
          <w:rFonts w:ascii="Verdana" w:hAnsi="Verdana"/>
          <w:color w:val="4682B4"/>
          <w:sz w:val="18"/>
          <w:szCs w:val="18"/>
        </w:rPr>
        <w:t>Славной революции</w:t>
      </w:r>
      <w:r>
        <w:rPr>
          <w:rFonts w:ascii="Verdana" w:hAnsi="Verdana"/>
          <w:color w:val="000000"/>
          <w:sz w:val="18"/>
          <w:szCs w:val="18"/>
        </w:rPr>
        <w:t>» 1688 г.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2009. №1.</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Т.А. Законодательное оформление диктатуры Франко в Испании // Правоведение. 2005. №3.</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Алексеева ТА. Политическая конституция испанской монархии (1812 год) // Правоведение. 2002. № 2.</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Баженова</w:t>
      </w:r>
      <w:r>
        <w:rPr>
          <w:rStyle w:val="WW8Num3z0"/>
          <w:rFonts w:ascii="Verdana" w:hAnsi="Verdana"/>
          <w:color w:val="000000"/>
          <w:sz w:val="18"/>
          <w:szCs w:val="18"/>
        </w:rPr>
        <w:t> </w:t>
      </w:r>
      <w:r>
        <w:rPr>
          <w:rFonts w:ascii="Verdana" w:hAnsi="Verdana"/>
          <w:color w:val="000000"/>
          <w:sz w:val="18"/>
          <w:szCs w:val="18"/>
        </w:rPr>
        <w:t>Е.С. 60 лет КНР и дипломатические отношения СССР/РФ и КНР // Азия и Африка сегодня. 2010. № 3 (632).</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Бергер</w:t>
      </w:r>
      <w:r>
        <w:rPr>
          <w:rStyle w:val="WW8Num3z0"/>
          <w:rFonts w:ascii="Verdana" w:hAnsi="Verdana"/>
          <w:color w:val="000000"/>
          <w:sz w:val="18"/>
          <w:szCs w:val="18"/>
        </w:rPr>
        <w:t> </w:t>
      </w:r>
      <w:r>
        <w:rPr>
          <w:rFonts w:ascii="Verdana" w:hAnsi="Verdana"/>
          <w:color w:val="000000"/>
          <w:sz w:val="18"/>
          <w:szCs w:val="18"/>
        </w:rPr>
        <w:t>Я. М. Об идейно-политической ситуации в Китае в преддверии XVIII съезда</w:t>
      </w:r>
      <w:r>
        <w:rPr>
          <w:rStyle w:val="WW8Num3z0"/>
          <w:rFonts w:ascii="Verdana" w:hAnsi="Verdana"/>
          <w:color w:val="000000"/>
          <w:sz w:val="18"/>
          <w:szCs w:val="18"/>
        </w:rPr>
        <w:t> </w:t>
      </w:r>
      <w:r>
        <w:rPr>
          <w:rStyle w:val="WW8Num4z0"/>
          <w:rFonts w:ascii="Verdana" w:hAnsi="Verdana"/>
          <w:color w:val="4682B4"/>
          <w:sz w:val="18"/>
          <w:szCs w:val="18"/>
        </w:rPr>
        <w:t>КПК</w:t>
      </w:r>
      <w:r>
        <w:rPr>
          <w:rStyle w:val="WW8Num3z0"/>
          <w:rFonts w:ascii="Verdana" w:hAnsi="Verdana"/>
          <w:color w:val="000000"/>
          <w:sz w:val="18"/>
          <w:szCs w:val="18"/>
        </w:rPr>
        <w:t> </w:t>
      </w:r>
      <w:r>
        <w:rPr>
          <w:rFonts w:ascii="Verdana" w:hAnsi="Verdana"/>
          <w:color w:val="000000"/>
          <w:sz w:val="18"/>
          <w:szCs w:val="18"/>
        </w:rPr>
        <w:t>// Проблемы Дальнего Востока. 2011. № 5.</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Бергер Я. Политическая реформа Китая // Азия и Африка сегодня. 2007. №8.</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Бергер</w:t>
      </w:r>
      <w:r>
        <w:rPr>
          <w:rStyle w:val="WW8Num3z0"/>
          <w:rFonts w:ascii="Verdana" w:hAnsi="Verdana"/>
          <w:color w:val="000000"/>
          <w:sz w:val="18"/>
          <w:szCs w:val="18"/>
        </w:rPr>
        <w:t> </w:t>
      </w:r>
      <w:r>
        <w:rPr>
          <w:rFonts w:ascii="Verdana" w:hAnsi="Verdana"/>
          <w:color w:val="000000"/>
          <w:sz w:val="18"/>
          <w:szCs w:val="18"/>
        </w:rPr>
        <w:t>Я.М. КНР. Десятилетия поисков и свершений // Азия и Африка сегодня. 2009. № 10 (627).</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Бернер</w:t>
      </w:r>
      <w:r>
        <w:rPr>
          <w:rStyle w:val="WW8Num3z0"/>
          <w:rFonts w:ascii="Verdana" w:hAnsi="Verdana"/>
          <w:color w:val="000000"/>
          <w:sz w:val="18"/>
          <w:szCs w:val="18"/>
        </w:rPr>
        <w:t> </w:t>
      </w:r>
      <w:r>
        <w:rPr>
          <w:rFonts w:ascii="Verdana" w:hAnsi="Verdana"/>
          <w:color w:val="000000"/>
          <w:sz w:val="18"/>
          <w:szCs w:val="18"/>
        </w:rPr>
        <w:t>Я. Возвышение Китая // Международная жизнь. 2005. №9.</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Буров</w:t>
      </w:r>
      <w:r>
        <w:rPr>
          <w:rStyle w:val="WW8Num3z0"/>
          <w:rFonts w:ascii="Verdana" w:hAnsi="Verdana"/>
          <w:color w:val="000000"/>
          <w:sz w:val="18"/>
          <w:szCs w:val="18"/>
        </w:rPr>
        <w:t> </w:t>
      </w:r>
      <w:r>
        <w:rPr>
          <w:rFonts w:ascii="Verdana" w:hAnsi="Verdana"/>
          <w:color w:val="000000"/>
          <w:sz w:val="18"/>
          <w:szCs w:val="18"/>
        </w:rPr>
        <w:t>В.Г. В Китае возрождается культ Конфуция // Азия и Африка сегодня. 2011. № 4 (645).</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Ван Чжихуа. Влияние советского права на право КНР // Государство и право. 2010. № 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Величко</w:t>
      </w:r>
      <w:r>
        <w:rPr>
          <w:rStyle w:val="WW8Num3z0"/>
          <w:rFonts w:ascii="Verdana" w:hAnsi="Verdana"/>
          <w:color w:val="000000"/>
          <w:sz w:val="18"/>
          <w:szCs w:val="18"/>
        </w:rPr>
        <w:t> </w:t>
      </w:r>
      <w:r>
        <w:rPr>
          <w:rFonts w:ascii="Verdana" w:hAnsi="Verdana"/>
          <w:color w:val="000000"/>
          <w:sz w:val="18"/>
          <w:szCs w:val="18"/>
        </w:rPr>
        <w:t>A.M. Византийский монархизм // Правоведение. 2005. №</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Гельбрас</w:t>
      </w:r>
      <w:r>
        <w:rPr>
          <w:rStyle w:val="WW8Num3z0"/>
          <w:rFonts w:ascii="Verdana" w:hAnsi="Verdana"/>
          <w:color w:val="000000"/>
          <w:sz w:val="18"/>
          <w:szCs w:val="18"/>
        </w:rPr>
        <w:t> </w:t>
      </w:r>
      <w:r>
        <w:rPr>
          <w:rFonts w:ascii="Verdana" w:hAnsi="Verdana"/>
          <w:color w:val="000000"/>
          <w:sz w:val="18"/>
          <w:szCs w:val="18"/>
        </w:rPr>
        <w:t>В.Г. КНР. Поиск новой модели развития // Азия и Африка сегодня. 2019. № 3 (620).</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A.M. Коминтерн и революционное движение в Китае под лозунгом Советов (1928-1930). // Коминтерн и Восток. М.,1969.</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Антинародная конституционная декларация маоистов // Советское государство и право. 1976. № 2. С. 95.</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Конституция Китайской Народной Республики в процессе исторических перемен и реформ (К двадцатой годовщине принятия действующей Конституции КНР) // Проблемы Дальнего Востока. 2002. №3.</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Конституция КНР в процессе исторических перемен и реформы // Проблемы Дальнего Востока. 2002. № 3.</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Модификация конституционного статуса Национального собрания на Тайване// Проблемы модернизации Тайваня / Материалы научной конференции 8 декабря 2000 г., г. Москва /Сост. А.Г. Ларин. М., 2001.</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О статусе Председателя Китайской Народной Республики // Ежегодник Центра публично-правовых исследований. Том 2. (2008)/ Гл. ред. А.Н.Козырин. AHO «Центр публично-правовых исследований». М., 2008.</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Третья Конституция КНР //Советское государство и право. 1979. № 1.</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Четвертая ревизия конституция на Тайване // Проблемы Дальнего Востока. 1998. № 3.</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Ганшин В. Выборы 2001-2002 гг. на Тайване // Проблемы Дальнего Востока. 2002. № 2.</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265.</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Поляков В. Развитие конституционного права Китайской Народной Республики (1988-2994 гг.) // Проблемы Дальнего Востока. 2004. № 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Поляков В.П. Развитие конституционного права Китайской Народной Республики (1988 2004 гг.) // Проблемы Дальнего Востока. 2004. №4.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Делягин М. Китайский путь для России: «</w:t>
      </w:r>
      <w:r>
        <w:rPr>
          <w:rStyle w:val="WW8Num4z0"/>
          <w:rFonts w:ascii="Verdana" w:hAnsi="Verdana"/>
          <w:color w:val="4682B4"/>
          <w:sz w:val="18"/>
          <w:szCs w:val="18"/>
        </w:rPr>
        <w:t>неосталинизм</w:t>
      </w:r>
      <w:r>
        <w:rPr>
          <w:rFonts w:ascii="Verdana" w:hAnsi="Verdana"/>
          <w:color w:val="000000"/>
          <w:sz w:val="18"/>
          <w:szCs w:val="18"/>
        </w:rPr>
        <w:t>» // Рус.жур.2009. 12 дек.</w:t>
      </w:r>
      <w:r>
        <w:rPr>
          <w:rStyle w:val="WW8Num3z0"/>
          <w:rFonts w:ascii="Verdana" w:hAnsi="Verdana"/>
          <w:color w:val="000000"/>
          <w:sz w:val="18"/>
          <w:szCs w:val="18"/>
        </w:rPr>
        <w:t> </w:t>
      </w:r>
      <w:r>
        <w:rPr>
          <w:rFonts w:ascii="Verdana" w:hAnsi="Verdana"/>
          <w:color w:val="000000"/>
          <w:sz w:val="18"/>
          <w:szCs w:val="18"/>
        </w:rPr>
        <w:t>. (последнее посещение - 25 мая 2012 год.).</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Джемаль Г. Китай как политическая система мира //&lt;="" p=""&gt;</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Джозеф Най. «</w:t>
      </w:r>
      <w:r>
        <w:rPr>
          <w:rStyle w:val="WW8Num4z0"/>
          <w:rFonts w:ascii="Verdana" w:hAnsi="Verdana"/>
          <w:color w:val="4682B4"/>
          <w:sz w:val="18"/>
          <w:szCs w:val="18"/>
        </w:rPr>
        <w:t>Мягкая сила</w:t>
      </w:r>
      <w:r>
        <w:rPr>
          <w:rFonts w:ascii="Verdana" w:hAnsi="Verdana"/>
          <w:color w:val="000000"/>
          <w:sz w:val="18"/>
          <w:szCs w:val="18"/>
        </w:rPr>
        <w:t>» и американо-европейские отношения //</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мысли XXI век. 2004. №10. &lt; http://polite.com.ua/library/3967-.html &gt; (последнее посещение - 20.05.2012 г.).</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A.B. Импичмент главы государства: историко-теоретические акценты // Правоведение. 2004. № 5.</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Общее учение о государстве и праве (фрагменты) // Правоведение. 1992. № 3.</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Иноземцев В. Modernizatsya.ru: Учиться у Китая // Ведомости. 2009. 19 окт.</w:t>
      </w:r>
      <w:r>
        <w:rPr>
          <w:rStyle w:val="WW8Num3z0"/>
          <w:rFonts w:ascii="Verdana" w:hAnsi="Verdana"/>
          <w:color w:val="000000"/>
          <w:sz w:val="18"/>
          <w:szCs w:val="18"/>
        </w:rPr>
        <w:t> </w:t>
      </w:r>
      <w:r>
        <w:rPr>
          <w:rFonts w:ascii="Verdana" w:hAnsi="Verdana"/>
          <w:color w:val="000000"/>
          <w:sz w:val="18"/>
          <w:szCs w:val="18"/>
        </w:rPr>
        <w:t>. (последнее посещение 25 мая 2012 год)</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Каменнов</w:t>
      </w:r>
      <w:r>
        <w:rPr>
          <w:rStyle w:val="WW8Num3z0"/>
          <w:rFonts w:ascii="Verdana" w:hAnsi="Verdana"/>
          <w:color w:val="000000"/>
          <w:sz w:val="18"/>
          <w:szCs w:val="18"/>
        </w:rPr>
        <w:t> </w:t>
      </w:r>
      <w:r>
        <w:rPr>
          <w:rFonts w:ascii="Verdana" w:hAnsi="Verdana"/>
          <w:color w:val="000000"/>
          <w:sz w:val="18"/>
          <w:szCs w:val="18"/>
        </w:rPr>
        <w:t>П.Б. Военная политика КНР и ее тайваньский аспект // Проблемы Дальнего Востока. 2005. № 6.</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Карпов</w:t>
      </w:r>
      <w:r>
        <w:rPr>
          <w:rStyle w:val="WW8Num3z0"/>
          <w:rFonts w:ascii="Verdana" w:hAnsi="Verdana"/>
          <w:color w:val="000000"/>
          <w:sz w:val="18"/>
          <w:szCs w:val="18"/>
        </w:rPr>
        <w:t> </w:t>
      </w:r>
      <w:r>
        <w:rPr>
          <w:rFonts w:ascii="Verdana" w:hAnsi="Verdana"/>
          <w:color w:val="000000"/>
          <w:sz w:val="18"/>
          <w:szCs w:val="18"/>
        </w:rPr>
        <w:t>M.B. «</w:t>
      </w:r>
      <w:r>
        <w:rPr>
          <w:rStyle w:val="WW8Num4z0"/>
          <w:rFonts w:ascii="Verdana" w:hAnsi="Verdana"/>
          <w:color w:val="4682B4"/>
          <w:sz w:val="18"/>
          <w:szCs w:val="18"/>
        </w:rPr>
        <w:t>Социализм с китайским лицом</w:t>
      </w:r>
      <w:r>
        <w:rPr>
          <w:rFonts w:ascii="Verdana" w:hAnsi="Verdana"/>
          <w:color w:val="000000"/>
          <w:sz w:val="18"/>
          <w:szCs w:val="18"/>
        </w:rPr>
        <w:t>» или капитализм по-китайски?//Восток. 1996. №2.</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Кокарев К. К вопросу об эволюции политической реформы в Китае // Проблемы Дальнего Востока. 2004. № 5.</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Султанов А.Ш. Институт главы государства в свете проблем</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 Конституционная законность и</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К 275-летию Российской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Сборник научных трудов. М., 1997.</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Вопросы политической идеологии в зарубежных странах // Сравнительное конституционное обозрение. 2011. № 6 (85).</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Ларин</w:t>
      </w:r>
      <w:r>
        <w:rPr>
          <w:rStyle w:val="WW8Num3z0"/>
          <w:rFonts w:ascii="Verdana" w:hAnsi="Verdana"/>
          <w:color w:val="000000"/>
          <w:sz w:val="18"/>
          <w:szCs w:val="18"/>
        </w:rPr>
        <w:t> </w:t>
      </w:r>
      <w:r>
        <w:rPr>
          <w:rFonts w:ascii="Verdana" w:hAnsi="Verdana"/>
          <w:color w:val="000000"/>
          <w:sz w:val="18"/>
          <w:szCs w:val="18"/>
        </w:rPr>
        <w:t>А.Г. Китайская модернизация: некоторые подсказки для России // Проблемы Дальнего Востока. 2011. № 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Литвинов О. Обновление социальной структуры и политической системы КНР // Проблемы Дальнего Востока. 2004. № 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Ломанов</w:t>
      </w:r>
      <w:r>
        <w:rPr>
          <w:rStyle w:val="WW8Num3z0"/>
          <w:rFonts w:ascii="Verdana" w:hAnsi="Verdana"/>
          <w:color w:val="000000"/>
          <w:sz w:val="18"/>
          <w:szCs w:val="18"/>
        </w:rPr>
        <w:t> </w:t>
      </w:r>
      <w:r>
        <w:rPr>
          <w:rFonts w:ascii="Verdana" w:hAnsi="Verdana"/>
          <w:color w:val="000000"/>
          <w:sz w:val="18"/>
          <w:szCs w:val="18"/>
        </w:rPr>
        <w:t>A.B., Борох О.Н. Стратегия создания «</w:t>
      </w:r>
      <w:r>
        <w:rPr>
          <w:rStyle w:val="WW8Num4z0"/>
          <w:rFonts w:ascii="Verdana" w:hAnsi="Verdana"/>
          <w:color w:val="4682B4"/>
          <w:sz w:val="18"/>
          <w:szCs w:val="18"/>
        </w:rPr>
        <w:t>могущественного культурного государства</w:t>
      </w:r>
      <w:r>
        <w:rPr>
          <w:rFonts w:ascii="Verdana" w:hAnsi="Verdana"/>
          <w:color w:val="000000"/>
          <w:sz w:val="18"/>
          <w:szCs w:val="18"/>
        </w:rPr>
        <w:t>» (о решениях 6-го</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ЦК КПК 17-го созыва) // Проблемы Дальнего Востока. 2012. № 1.</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Меликсетов</w:t>
      </w:r>
      <w:r>
        <w:rPr>
          <w:rStyle w:val="WW8Num3z0"/>
          <w:rFonts w:ascii="Verdana" w:hAnsi="Verdana"/>
          <w:color w:val="000000"/>
          <w:sz w:val="18"/>
          <w:szCs w:val="18"/>
        </w:rPr>
        <w:t> </w:t>
      </w:r>
      <w:r>
        <w:rPr>
          <w:rFonts w:ascii="Verdana" w:hAnsi="Verdana"/>
          <w:color w:val="000000"/>
          <w:sz w:val="18"/>
          <w:szCs w:val="18"/>
        </w:rPr>
        <w:t>A.B. Тайванский прецедент //Президентские выборы 2000 г. на Тайване и проблемы безопасности в Дальневосточном регионе. Материалы научной конференции. М., 2000.</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Михеев В. Внешняя политика Китая при новом руководстве // Азия и Африка сегодня. 2005. №12.</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Мишина</w:t>
      </w:r>
      <w:r>
        <w:rPr>
          <w:rStyle w:val="WW8Num3z0"/>
          <w:rFonts w:ascii="Verdana" w:hAnsi="Verdana"/>
          <w:color w:val="000000"/>
          <w:sz w:val="18"/>
          <w:szCs w:val="18"/>
        </w:rPr>
        <w:t> </w:t>
      </w:r>
      <w:r>
        <w:rPr>
          <w:rFonts w:ascii="Verdana" w:hAnsi="Verdana"/>
          <w:color w:val="000000"/>
          <w:sz w:val="18"/>
          <w:szCs w:val="18"/>
        </w:rPr>
        <w:t>С.И. «Говори мягко.» // Азия и Африка сегодня. 2011. № 3 (644).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Москалёв A.A.,</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T.B. Национальная политика // КНР 55 лет: Политика, экономика, культура. М.: ИДВ РАН, 2004.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В.В. Трудно быть взяточником в Китае // Азия и Африка сегодня. 2011. № 6 (647).</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Портяков</w:t>
      </w:r>
      <w:r>
        <w:rPr>
          <w:rStyle w:val="WW8Num3z0"/>
          <w:rFonts w:ascii="Verdana" w:hAnsi="Verdana"/>
          <w:color w:val="000000"/>
          <w:sz w:val="18"/>
          <w:szCs w:val="18"/>
        </w:rPr>
        <w:t> </w:t>
      </w:r>
      <w:r>
        <w:rPr>
          <w:rFonts w:ascii="Verdana" w:hAnsi="Verdana"/>
          <w:color w:val="000000"/>
          <w:sz w:val="18"/>
          <w:szCs w:val="18"/>
        </w:rPr>
        <w:t>В.Я. Особенности современного политического курса китайского руководства // Проблемы Дальнего Востока. 2005. № 6.</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Русаков</w:t>
      </w:r>
      <w:r>
        <w:rPr>
          <w:rStyle w:val="WW8Num3z0"/>
          <w:rFonts w:ascii="Verdana" w:hAnsi="Verdana"/>
          <w:color w:val="000000"/>
          <w:sz w:val="18"/>
          <w:szCs w:val="18"/>
        </w:rPr>
        <w:t> </w:t>
      </w:r>
      <w:r>
        <w:rPr>
          <w:rFonts w:ascii="Verdana" w:hAnsi="Verdana"/>
          <w:color w:val="000000"/>
          <w:sz w:val="18"/>
          <w:szCs w:val="18"/>
        </w:rPr>
        <w:t>Е.М. «.держа в руках большую дубинко» // Азия и Африка сегодня. 2011. № 3 (644). С. 25 33.</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Смирнов Д. Дэн Сяопин и модернизация Китая // Проблемы Дальнего Востока. 2004. № 5.</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Д.А. Особенности трансформации идейно-политической основы модернизации КНР в условиях перехода к рыночной экономике // Проблемы Дальнего Востока. 2011. № 5.</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Сотникова</w:t>
      </w:r>
      <w:r>
        <w:rPr>
          <w:rStyle w:val="WW8Num3z0"/>
          <w:rFonts w:ascii="Verdana" w:hAnsi="Verdana"/>
          <w:color w:val="000000"/>
          <w:sz w:val="18"/>
          <w:szCs w:val="18"/>
        </w:rPr>
        <w:t> </w:t>
      </w:r>
      <w:r>
        <w:rPr>
          <w:rFonts w:ascii="Verdana" w:hAnsi="Verdana"/>
          <w:color w:val="000000"/>
          <w:sz w:val="18"/>
          <w:szCs w:val="18"/>
        </w:rPr>
        <w:t>И.Н. Коминтерн и начало коммунистической работы в Китае // Проблемы Дальнего Востока. 2011. № 6.</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Сталин</w:t>
      </w:r>
      <w:r>
        <w:rPr>
          <w:rStyle w:val="WW8Num3z0"/>
          <w:rFonts w:ascii="Verdana" w:hAnsi="Verdana"/>
          <w:color w:val="000000"/>
          <w:sz w:val="18"/>
          <w:szCs w:val="18"/>
        </w:rPr>
        <w:t> </w:t>
      </w:r>
      <w:r>
        <w:rPr>
          <w:rFonts w:ascii="Verdana" w:hAnsi="Verdana"/>
          <w:color w:val="000000"/>
          <w:sz w:val="18"/>
          <w:szCs w:val="18"/>
        </w:rPr>
        <w:t>И.В. О проекте Конституции СССР. Доклад на чрезвычайном VIII Всесоюзном съезде Советов 25 ноября 1936 года // Правда. 1963,- 26 ноя. Сочинения Т. 14. М.: ИМЭЛ, 1948.</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Б.А. Рецензия на книгу</w:t>
      </w:r>
      <w:r>
        <w:rPr>
          <w:rStyle w:val="WW8Num3z0"/>
          <w:rFonts w:ascii="Verdana" w:hAnsi="Verdana"/>
          <w:color w:val="000000"/>
          <w:sz w:val="18"/>
          <w:szCs w:val="18"/>
        </w:rPr>
        <w:t> </w:t>
      </w:r>
      <w:r>
        <w:rPr>
          <w:rStyle w:val="WW8Num4z0"/>
          <w:rFonts w:ascii="Verdana" w:hAnsi="Verdana"/>
          <w:color w:val="4682B4"/>
          <w:sz w:val="18"/>
          <w:szCs w:val="18"/>
        </w:rPr>
        <w:t>Керимова</w:t>
      </w:r>
      <w:r>
        <w:rPr>
          <w:rStyle w:val="WW8Num3z0"/>
          <w:rFonts w:ascii="Verdana" w:hAnsi="Verdana"/>
          <w:color w:val="000000"/>
          <w:sz w:val="18"/>
          <w:szCs w:val="18"/>
        </w:rPr>
        <w:t> </w:t>
      </w:r>
      <w:r>
        <w:rPr>
          <w:rFonts w:ascii="Verdana" w:hAnsi="Verdana"/>
          <w:color w:val="000000"/>
          <w:sz w:val="18"/>
          <w:szCs w:val="18"/>
        </w:rPr>
        <w:t>А.Д. «</w:t>
      </w:r>
      <w:r>
        <w:rPr>
          <w:rStyle w:val="WW8Num4z0"/>
          <w:rFonts w:ascii="Verdana" w:hAnsi="Verdana"/>
          <w:color w:val="4682B4"/>
          <w:sz w:val="18"/>
          <w:szCs w:val="18"/>
        </w:rPr>
        <w:t>Современное государство: вопросы теории</w:t>
      </w:r>
      <w:r>
        <w:rPr>
          <w:rFonts w:ascii="Verdana" w:hAnsi="Verdana"/>
          <w:color w:val="000000"/>
          <w:sz w:val="18"/>
          <w:szCs w:val="18"/>
        </w:rPr>
        <w:t>» // Национальные интересы, № 3 (50). 2007.</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Титаренко</w:t>
      </w:r>
      <w:r>
        <w:rPr>
          <w:rStyle w:val="WW8Num3z0"/>
          <w:rFonts w:ascii="Verdana" w:hAnsi="Verdana"/>
          <w:color w:val="000000"/>
          <w:sz w:val="18"/>
          <w:szCs w:val="18"/>
        </w:rPr>
        <w:t> </w:t>
      </w:r>
      <w:r>
        <w:rPr>
          <w:rFonts w:ascii="Verdana" w:hAnsi="Verdana"/>
          <w:color w:val="000000"/>
          <w:sz w:val="18"/>
          <w:szCs w:val="18"/>
        </w:rPr>
        <w:t>М.Л. Партия великих побед и преобразований // Китай. 2011. №7 (69).</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294.</w:t>
      </w:r>
      <w:r>
        <w:rPr>
          <w:rStyle w:val="WW8Num3z0"/>
          <w:rFonts w:ascii="Verdana" w:hAnsi="Verdana"/>
          <w:color w:val="000000"/>
          <w:sz w:val="18"/>
          <w:szCs w:val="18"/>
        </w:rPr>
        <w:t> </w:t>
      </w:r>
      <w:r>
        <w:rPr>
          <w:rStyle w:val="WW8Num4z0"/>
          <w:rFonts w:ascii="Verdana" w:hAnsi="Verdana"/>
          <w:color w:val="4682B4"/>
          <w:sz w:val="18"/>
          <w:szCs w:val="18"/>
        </w:rPr>
        <w:t>Титаренко</w:t>
      </w:r>
      <w:r>
        <w:rPr>
          <w:rStyle w:val="WW8Num3z0"/>
          <w:rFonts w:ascii="Verdana" w:hAnsi="Verdana"/>
          <w:color w:val="000000"/>
          <w:sz w:val="18"/>
          <w:szCs w:val="18"/>
        </w:rPr>
        <w:t> </w:t>
      </w:r>
      <w:r>
        <w:rPr>
          <w:rFonts w:ascii="Verdana" w:hAnsi="Verdana"/>
          <w:color w:val="000000"/>
          <w:sz w:val="18"/>
          <w:szCs w:val="18"/>
        </w:rPr>
        <w:t>М.Л. Поучительный опыт для российских реформ // Проблемы теории и практики управления. 2006. № 6. Электронный ресурс -</w:t>
      </w:r>
      <w:r>
        <w:rPr>
          <w:rStyle w:val="WW8Num3z0"/>
          <w:rFonts w:ascii="Verdana" w:hAnsi="Verdana"/>
          <w:color w:val="000000"/>
          <w:sz w:val="18"/>
          <w:szCs w:val="18"/>
        </w:rPr>
        <w:t> </w:t>
      </w:r>
      <w:r>
        <w:rPr>
          <w:rFonts w:ascii="Verdana" w:hAnsi="Verdana"/>
          <w:color w:val="000000"/>
          <w:sz w:val="18"/>
          <w:szCs w:val="18"/>
        </w:rPr>
        <w:t>(последнее посещение 25 мая 2012 года).</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Чань</w:t>
      </w:r>
      <w:r>
        <w:rPr>
          <w:rStyle w:val="WW8Num3z0"/>
          <w:rFonts w:ascii="Verdana" w:hAnsi="Verdana"/>
          <w:color w:val="000000"/>
          <w:sz w:val="18"/>
          <w:szCs w:val="18"/>
        </w:rPr>
        <w:t> </w:t>
      </w:r>
      <w:r>
        <w:rPr>
          <w:rFonts w:ascii="Verdana" w:hAnsi="Verdana"/>
          <w:color w:val="000000"/>
          <w:sz w:val="18"/>
          <w:szCs w:val="18"/>
        </w:rPr>
        <w:t>Ф.Г. Антиманьчжуризм, национализм и антиимпериализм Сунь Ятсена в оценке американских авторов // ИНИОН, РЖ. Общественные науки за рубежом. Серия К. 1989. №1.</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Черниловский</w:t>
      </w:r>
      <w:r>
        <w:rPr>
          <w:rStyle w:val="WW8Num3z0"/>
          <w:rFonts w:ascii="Verdana" w:hAnsi="Verdana"/>
          <w:color w:val="000000"/>
          <w:sz w:val="18"/>
          <w:szCs w:val="18"/>
        </w:rPr>
        <w:t> </w:t>
      </w:r>
      <w:r>
        <w:rPr>
          <w:rFonts w:ascii="Verdana" w:hAnsi="Verdana"/>
          <w:color w:val="000000"/>
          <w:sz w:val="18"/>
          <w:szCs w:val="18"/>
        </w:rPr>
        <w:t>З.И. Институт президентства в свете исторического опыта // Советское государство и право. 1991. № 1.</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Чжан Чжунъи. Партийная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Fonts w:ascii="Verdana" w:hAnsi="Verdana"/>
          <w:color w:val="000000"/>
          <w:sz w:val="18"/>
          <w:szCs w:val="18"/>
        </w:rPr>
        <w:t>, устремленная в будущее // Китай. 2011. №8 (70).</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Чжу Таотао. КПК продемонстрировала способность к долгожительству // Китай. 2011. №7 (69).</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Чудодеев</w:t>
      </w:r>
      <w:r>
        <w:rPr>
          <w:rStyle w:val="WW8Num3z0"/>
          <w:rFonts w:ascii="Verdana" w:hAnsi="Verdana"/>
          <w:color w:val="000000"/>
          <w:sz w:val="18"/>
          <w:szCs w:val="18"/>
        </w:rPr>
        <w:t> </w:t>
      </w:r>
      <w:r>
        <w:rPr>
          <w:rFonts w:ascii="Verdana" w:hAnsi="Verdana"/>
          <w:color w:val="000000"/>
          <w:sz w:val="18"/>
          <w:szCs w:val="18"/>
        </w:rPr>
        <w:t>Ю.В. На праздновании 60-летия КНР // Азия и Африка сегодня. 2010. № 2 (631).</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Hamilton Gary G. World Images, Authority, and Institutions: A Comparison of China and the West //European Journal of Social Theory. 2010, №13.</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Huang Philip С. C. Introduction to Constitutionalism, Reform, and the Nature of the Chinese State: Dialogues among Western and Chinese Scholars, III // Modern China. 2010, №36.</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Jiang Shigong. Written and Unwritten Constitutions: A new Apprach to the Study of Constitutional Government in China // Modern China. 2010, №36.</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Office of the President Republic of China (Taiwan)/ President Ma Ying-ieou/Biography</w:t>
      </w:r>
      <w:r>
        <w:rPr>
          <w:rStyle w:val="WW8Num3z0"/>
          <w:rFonts w:ascii="Verdana" w:hAnsi="Verdana"/>
          <w:color w:val="000000"/>
          <w:sz w:val="18"/>
          <w:szCs w:val="18"/>
        </w:rPr>
        <w:t> </w:t>
      </w:r>
      <w:r>
        <w:rPr>
          <w:rFonts w:ascii="Verdana" w:hAnsi="Verdana"/>
          <w:color w:val="000000"/>
          <w:sz w:val="18"/>
          <w:szCs w:val="18"/>
        </w:rPr>
        <w:t>(последнее посещение 08.05.2012 г.).</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Tsang Steve. Revitalising the Revolution: Chiang Kai-shek'sApproach to Political Reform in the 1950's // Proceedings of Centennial Symposium on Sun Yat-sen's Founding of the Kuomintang for Revolution. V. 4. Taipei, 1995.1. Диссертации</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Быструхина</w:t>
      </w:r>
      <w:r>
        <w:rPr>
          <w:rStyle w:val="WW8Num3z0"/>
          <w:rFonts w:ascii="Verdana" w:hAnsi="Verdana"/>
          <w:color w:val="000000"/>
          <w:sz w:val="18"/>
          <w:szCs w:val="18"/>
        </w:rPr>
        <w:t> </w:t>
      </w:r>
      <w:r>
        <w:rPr>
          <w:rFonts w:ascii="Verdana" w:hAnsi="Verdana"/>
          <w:color w:val="000000"/>
          <w:sz w:val="18"/>
          <w:szCs w:val="18"/>
        </w:rPr>
        <w:t>O.O. Глава государства в странах Восточной Европы: На примере Республики Польша: дисс. . .канд. юр. наук / М., 2004.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Дробышевский</w:t>
      </w:r>
      <w:r>
        <w:rPr>
          <w:rStyle w:val="WW8Num3z0"/>
          <w:rFonts w:ascii="Verdana" w:hAnsi="Verdana"/>
          <w:color w:val="000000"/>
          <w:sz w:val="18"/>
          <w:szCs w:val="18"/>
        </w:rPr>
        <w:t> </w:t>
      </w:r>
      <w:r>
        <w:rPr>
          <w:rFonts w:ascii="Verdana" w:hAnsi="Verdana"/>
          <w:color w:val="000000"/>
          <w:sz w:val="18"/>
          <w:szCs w:val="18"/>
        </w:rPr>
        <w:t>С.А. Политическая организация общества и права как явление социальной эволюции: автореферат дисс. .д-ра юр. наук. / СПб., 1994.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Иванченко</w:t>
      </w:r>
      <w:r>
        <w:rPr>
          <w:rStyle w:val="WW8Num3z0"/>
          <w:rFonts w:ascii="Verdana" w:hAnsi="Verdana"/>
          <w:color w:val="000000"/>
          <w:sz w:val="18"/>
          <w:szCs w:val="18"/>
        </w:rPr>
        <w:t> </w:t>
      </w:r>
      <w:r>
        <w:rPr>
          <w:rFonts w:ascii="Verdana" w:hAnsi="Verdana"/>
          <w:color w:val="000000"/>
          <w:sz w:val="18"/>
          <w:szCs w:val="18"/>
        </w:rPr>
        <w:t>Б.В. Политические процессы в современном Китае: две модели развития: КНР и Тайвань: автореферат дис. .канд. полит, наук. / Воронеж, 2011.</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Кайнов</w:t>
      </w:r>
      <w:r>
        <w:rPr>
          <w:rStyle w:val="WW8Num3z0"/>
          <w:rFonts w:ascii="Verdana" w:hAnsi="Verdana"/>
          <w:color w:val="000000"/>
          <w:sz w:val="18"/>
          <w:szCs w:val="18"/>
        </w:rPr>
        <w:t> </w:t>
      </w:r>
      <w:r>
        <w:rPr>
          <w:rFonts w:ascii="Verdana" w:hAnsi="Verdana"/>
          <w:color w:val="000000"/>
          <w:sz w:val="18"/>
          <w:szCs w:val="18"/>
        </w:rPr>
        <w:t>В.И. Институт президентства: Конституционно-правовой статус: дисс. .докт. юр. наук. / СПб., 1999.</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Колбая</w:t>
      </w:r>
      <w:r>
        <w:rPr>
          <w:rStyle w:val="WW8Num3z0"/>
          <w:rFonts w:ascii="Verdana" w:hAnsi="Verdana"/>
          <w:color w:val="000000"/>
          <w:sz w:val="18"/>
          <w:szCs w:val="18"/>
        </w:rPr>
        <w:t> </w:t>
      </w:r>
      <w:r>
        <w:rPr>
          <w:rFonts w:ascii="Verdana" w:hAnsi="Verdana"/>
          <w:color w:val="000000"/>
          <w:sz w:val="18"/>
          <w:szCs w:val="18"/>
        </w:rPr>
        <w:t>С.Г. Срок полномочий Президента: Конституционно-правовое регулирование: дисс. .канд. юр. наук. / М., 2005.</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Мирочкин</w:t>
      </w:r>
      <w:r>
        <w:rPr>
          <w:rStyle w:val="WW8Num3z0"/>
          <w:rFonts w:ascii="Verdana" w:hAnsi="Verdana"/>
          <w:color w:val="000000"/>
          <w:sz w:val="18"/>
          <w:szCs w:val="18"/>
        </w:rPr>
        <w:t> </w:t>
      </w:r>
      <w:r>
        <w:rPr>
          <w:rFonts w:ascii="Verdana" w:hAnsi="Verdana"/>
          <w:color w:val="000000"/>
          <w:sz w:val="18"/>
          <w:szCs w:val="18"/>
        </w:rPr>
        <w:t>С.О. Органы власти в североамериканских колониях Англии 17-18 века: автореферат дисс. .канд. юр. наук. / СПб., 1997.</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Пань Бин Хун Демократический процесс на Тайване: Опыт, проблемы, перспективы: дисс. .канд. полит, наук. / Владивосток, 2002.</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Султанов</w:t>
      </w:r>
      <w:r>
        <w:rPr>
          <w:rStyle w:val="WW8Num3z0"/>
          <w:rFonts w:ascii="Verdana" w:hAnsi="Verdana"/>
          <w:color w:val="000000"/>
          <w:sz w:val="18"/>
          <w:szCs w:val="18"/>
        </w:rPr>
        <w:t> </w:t>
      </w:r>
      <w:r>
        <w:rPr>
          <w:rFonts w:ascii="Verdana" w:hAnsi="Verdana"/>
          <w:color w:val="000000"/>
          <w:sz w:val="18"/>
          <w:szCs w:val="18"/>
        </w:rPr>
        <w:t>А.Ш. Конституционно-правовой статус Президентов Азербайджанской Республики и Российской Федерации (опыт сравнительного исследования): дисс. .канд. юр. наук. /М., 1997.</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Сюй Ци. Отношения между двумя берегами Тайваньского пролива и перспективы из развития: дисс. .канд. юр. наук / М., 2004.</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Китайско-русский юридический словарь / Н.Х.</w:t>
      </w:r>
      <w:r>
        <w:rPr>
          <w:rStyle w:val="WW8Num3z0"/>
          <w:rFonts w:ascii="Verdana" w:hAnsi="Verdana"/>
          <w:color w:val="000000"/>
          <w:sz w:val="18"/>
          <w:szCs w:val="18"/>
        </w:rPr>
        <w:t> </w:t>
      </w:r>
      <w:r>
        <w:rPr>
          <w:rStyle w:val="WW8Num4z0"/>
          <w:rFonts w:ascii="Verdana" w:hAnsi="Verdana"/>
          <w:color w:val="4682B4"/>
          <w:sz w:val="18"/>
          <w:szCs w:val="18"/>
        </w:rPr>
        <w:t>Ахметшин</w:t>
      </w:r>
      <w:r>
        <w:rPr>
          <w:rFonts w:ascii="Verdana" w:hAnsi="Verdana"/>
          <w:color w:val="000000"/>
          <w:sz w:val="18"/>
          <w:szCs w:val="18"/>
        </w:rPr>
        <w:t>, и др.; под ред. Н.Х.</w:t>
      </w:r>
      <w:r>
        <w:rPr>
          <w:rStyle w:val="WW8Num3z0"/>
          <w:rFonts w:ascii="Verdana" w:hAnsi="Verdana"/>
          <w:color w:val="000000"/>
          <w:sz w:val="18"/>
          <w:szCs w:val="18"/>
        </w:rPr>
        <w:t> </w:t>
      </w:r>
      <w:r>
        <w:rPr>
          <w:rStyle w:val="WW8Num4z0"/>
          <w:rFonts w:ascii="Verdana" w:hAnsi="Verdana"/>
          <w:color w:val="4682B4"/>
          <w:sz w:val="18"/>
          <w:szCs w:val="18"/>
        </w:rPr>
        <w:t>Ахметшина</w:t>
      </w:r>
      <w:r>
        <w:rPr>
          <w:rFonts w:ascii="Verdana" w:hAnsi="Verdana"/>
          <w:color w:val="000000"/>
          <w:sz w:val="18"/>
          <w:szCs w:val="18"/>
        </w:rPr>
        <w:t>, Ли Дэпин. М., 2005.</w:t>
      </w:r>
    </w:p>
    <w:p w:rsidR="009E3657" w:rsidRDefault="009E3657" w:rsidP="009E36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Краткий юридический словарь / A.B.</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и др.; отв. ред. A.B. Малько. М.: Проспект, 2010. 496 с.</w:t>
      </w:r>
    </w:p>
    <w:p w:rsidR="002A131E" w:rsidRDefault="009E3657" w:rsidP="009E3657">
      <w:pPr>
        <w:jc w:val="both"/>
        <w:rPr>
          <w:rFonts w:ascii="Verdana" w:hAnsi="Verdana"/>
          <w:color w:val="000000"/>
          <w:sz w:val="18"/>
          <w:szCs w:val="18"/>
        </w:rPr>
      </w:pPr>
      <w:r>
        <w:rPr>
          <w:rFonts w:ascii="Verdana" w:hAnsi="Verdana"/>
          <w:color w:val="000000"/>
          <w:sz w:val="18"/>
          <w:szCs w:val="18"/>
        </w:rPr>
        <w:br/>
      </w:r>
      <w:bookmarkStart w:id="0" w:name="_GoBack"/>
      <w:bookmarkEnd w:id="0"/>
    </w:p>
    <w:p w:rsidR="002A131E" w:rsidRDefault="002A131E"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80F" w:rsidRDefault="0030580F">
      <w:r>
        <w:separator/>
      </w:r>
    </w:p>
  </w:endnote>
  <w:endnote w:type="continuationSeparator" w:id="0">
    <w:p w:rsidR="0030580F" w:rsidRDefault="0030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80F" w:rsidRDefault="0030580F">
      <w:r>
        <w:separator/>
      </w:r>
    </w:p>
  </w:footnote>
  <w:footnote w:type="continuationSeparator" w:id="0">
    <w:p w:rsidR="0030580F" w:rsidRDefault="00305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80F"/>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ACA77-4461-4942-9BD2-AE4AF730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11684</TotalTime>
  <Pages>23</Pages>
  <Words>12907</Words>
  <Characters>73574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86309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2009-02-06T08:36:00Z</cp:lastPrinted>
  <dcterms:created xsi:type="dcterms:W3CDTF">2015-03-22T11:10:00Z</dcterms:created>
  <dcterms:modified xsi:type="dcterms:W3CDTF">2015-10-07T10:31:00Z</dcterms:modified>
</cp:coreProperties>
</file>