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95359A" w:rsidRDefault="0095359A" w:rsidP="0095359A">
      <w:r w:rsidRPr="00625513">
        <w:rPr>
          <w:rStyle w:val="afffffa"/>
          <w:rFonts w:ascii="Times New Roman" w:hAnsi="Times New Roman" w:cs="Times New Roman"/>
          <w:sz w:val="24"/>
          <w:szCs w:val="24"/>
          <w:lang w:eastAsia="ru-RU" w:bidi="ru-RU"/>
        </w:rPr>
        <w:t xml:space="preserve">Пивоваров </w:t>
      </w:r>
      <w:r w:rsidRPr="00FC5A63">
        <w:rPr>
          <w:rStyle w:val="afffffa"/>
          <w:rFonts w:ascii="Times New Roman" w:hAnsi="Times New Roman" w:cs="Times New Roman"/>
          <w:sz w:val="24"/>
          <w:szCs w:val="24"/>
        </w:rPr>
        <w:t>Олександр Васильович</w:t>
      </w:r>
      <w:r w:rsidRPr="00FC5A63">
        <w:rPr>
          <w:rFonts w:ascii="Times New Roman" w:hAnsi="Times New Roman" w:cs="Times New Roman"/>
          <w:sz w:val="24"/>
          <w:szCs w:val="24"/>
        </w:rPr>
        <w:t>, асистент кафедри внутрішньої медицини № 3 Харківського національного медичного університету МОЗ України: «Прогнозування розвитку та особливостей поєднаного перебігу артеріаль</w:t>
      </w:r>
      <w:r w:rsidRPr="00FC5A63">
        <w:rPr>
          <w:rFonts w:ascii="Times New Roman" w:hAnsi="Times New Roman" w:cs="Times New Roman"/>
          <w:sz w:val="24"/>
          <w:szCs w:val="24"/>
        </w:rPr>
        <w:softHyphen/>
        <w:t>ної гіпертензії та цукрового діабету 2 типу» (14.01.02 - вну</w:t>
      </w:r>
      <w:r w:rsidRPr="00FC5A63">
        <w:rPr>
          <w:rFonts w:ascii="Times New Roman" w:hAnsi="Times New Roman" w:cs="Times New Roman"/>
          <w:sz w:val="24"/>
          <w:szCs w:val="24"/>
        </w:rPr>
        <w:softHyphen/>
        <w:t>трішні хвороби). Спецрада Д 64.600.04 у Харківському на</w:t>
      </w:r>
      <w:r w:rsidRPr="00FC5A63">
        <w:rPr>
          <w:rFonts w:ascii="Times New Roman" w:hAnsi="Times New Roman" w:cs="Times New Roman"/>
          <w:sz w:val="24"/>
          <w:szCs w:val="24"/>
        </w:rPr>
        <w:softHyphen/>
        <w:t>ціональному медичному університеті</w:t>
      </w:r>
      <w:bookmarkStart w:id="0" w:name="_GoBack"/>
      <w:bookmarkEnd w:id="0"/>
    </w:p>
    <w:sectPr w:rsidR="00FD466B" w:rsidRPr="0095359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794" w:rsidRDefault="00043794">
      <w:pPr>
        <w:spacing w:after="0" w:line="240" w:lineRule="auto"/>
      </w:pPr>
      <w:r>
        <w:separator/>
      </w:r>
    </w:p>
  </w:endnote>
  <w:endnote w:type="continuationSeparator" w:id="0">
    <w:p w:rsidR="00043794" w:rsidRDefault="0004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04379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794" w:rsidRDefault="00043794"/>
    <w:p w:rsidR="00043794" w:rsidRDefault="00043794"/>
    <w:p w:rsidR="00043794" w:rsidRDefault="00043794"/>
    <w:p w:rsidR="00043794" w:rsidRDefault="00043794"/>
    <w:p w:rsidR="00043794" w:rsidRDefault="0004379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043794" w:rsidRDefault="000437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43794" w:rsidRDefault="00043794"/>
    <w:p w:rsidR="00043794" w:rsidRDefault="00043794"/>
    <w:p w:rsidR="00043794" w:rsidRDefault="0004379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043794" w:rsidRDefault="00043794"/>
              </w:txbxContent>
            </v:textbox>
            <w10:wrap anchorx="page" anchory="page"/>
          </v:shape>
        </w:pict>
      </w:r>
    </w:p>
    <w:p w:rsidR="00043794" w:rsidRDefault="00043794"/>
    <w:p w:rsidR="00043794" w:rsidRDefault="00043794">
      <w:pPr>
        <w:rPr>
          <w:sz w:val="2"/>
          <w:szCs w:val="2"/>
        </w:rPr>
      </w:pPr>
    </w:p>
    <w:p w:rsidR="00043794" w:rsidRDefault="00043794"/>
    <w:p w:rsidR="00043794" w:rsidRDefault="00043794">
      <w:pPr>
        <w:spacing w:after="0" w:line="240" w:lineRule="auto"/>
      </w:pPr>
    </w:p>
  </w:footnote>
  <w:footnote w:type="continuationSeparator" w:id="0">
    <w:p w:rsidR="00043794" w:rsidRDefault="00043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794"/>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F7103-E0B6-44D6-886B-41FE204D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21180</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4581</cp:revision>
  <cp:lastPrinted>2009-02-06T05:36:00Z</cp:lastPrinted>
  <dcterms:created xsi:type="dcterms:W3CDTF">2019-12-11T19:28:00Z</dcterms:created>
  <dcterms:modified xsi:type="dcterms:W3CDTF">2020-03-12T11:05:00Z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