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171838" w:rsidRDefault="00171838" w:rsidP="00171838">
      <w:r w:rsidRPr="00171838">
        <w:rPr>
          <w:rFonts w:ascii="Times New Roman" w:eastAsia="Arial Narrow" w:hAnsi="Times New Roman" w:cs="Times New Roman"/>
          <w:b/>
          <w:bCs/>
          <w:color w:val="000000"/>
          <w:kern w:val="0"/>
          <w:sz w:val="24"/>
          <w:lang w:val="uk-UA" w:eastAsia="uk-UA" w:bidi="uk-UA"/>
        </w:rPr>
        <w:t>Дяченко Ірина Володимирівна</w:t>
      </w:r>
      <w:r w:rsidRPr="00171838">
        <w:rPr>
          <w:rFonts w:ascii="Times New Roman" w:hAnsi="Times New Roman" w:cs="Times New Roman"/>
          <w:color w:val="000000"/>
          <w:kern w:val="0"/>
          <w:sz w:val="24"/>
          <w:szCs w:val="24"/>
          <w:lang w:val="uk-UA" w:eastAsia="uk-UA" w:bidi="uk-UA"/>
        </w:rPr>
        <w:t>, інженер відділу механіз</w:t>
      </w:r>
      <w:r w:rsidRPr="00171838">
        <w:rPr>
          <w:rFonts w:ascii="Times New Roman" w:hAnsi="Times New Roman" w:cs="Times New Roman"/>
          <w:color w:val="000000"/>
          <w:kern w:val="0"/>
          <w:sz w:val="24"/>
          <w:szCs w:val="24"/>
          <w:lang w:val="uk-UA" w:eastAsia="uk-UA" w:bidi="uk-UA"/>
        </w:rPr>
        <w:softHyphen/>
        <w:t xml:space="preserve">мів органічних реакцій Інституту органічної хімії НАН України: «Електрофільна внутрішньомолекулярна циклізація </w:t>
      </w:r>
      <w:r w:rsidRPr="00171838">
        <w:rPr>
          <w:rFonts w:ascii="Times New Roman" w:hAnsi="Times New Roman" w:cs="Times New Roman"/>
          <w:color w:val="000000"/>
          <w:kern w:val="0"/>
          <w:sz w:val="24"/>
          <w:szCs w:val="24"/>
          <w:lang w:val="uk-UA" w:eastAsia="en-US" w:bidi="en-US"/>
        </w:rPr>
        <w:t>2-</w:t>
      </w:r>
      <w:r w:rsidRPr="00171838">
        <w:rPr>
          <w:rFonts w:ascii="Times New Roman" w:hAnsi="Times New Roman" w:cs="Times New Roman"/>
          <w:color w:val="000000"/>
          <w:kern w:val="0"/>
          <w:sz w:val="24"/>
          <w:szCs w:val="24"/>
          <w:lang w:val="en-US" w:eastAsia="en-US" w:bidi="en-US"/>
        </w:rPr>
        <w:t>N</w:t>
      </w:r>
      <w:r w:rsidRPr="00171838">
        <w:rPr>
          <w:rFonts w:ascii="Times New Roman" w:hAnsi="Times New Roman" w:cs="Times New Roman"/>
          <w:color w:val="000000"/>
          <w:kern w:val="0"/>
          <w:sz w:val="24"/>
          <w:szCs w:val="24"/>
          <w:lang w:val="uk-UA" w:eastAsia="en-US" w:bidi="en-US"/>
        </w:rPr>
        <w:t>(</w:t>
      </w:r>
      <w:r w:rsidRPr="00171838">
        <w:rPr>
          <w:rFonts w:ascii="Times New Roman" w:hAnsi="Times New Roman" w:cs="Times New Roman"/>
          <w:color w:val="000000"/>
          <w:kern w:val="0"/>
          <w:sz w:val="24"/>
          <w:szCs w:val="24"/>
          <w:lang w:val="en-US" w:eastAsia="en-US" w:bidi="en-US"/>
        </w:rPr>
        <w:t>S</w:t>
      </w:r>
      <w:r w:rsidRPr="00171838">
        <w:rPr>
          <w:rFonts w:ascii="Times New Roman" w:hAnsi="Times New Roman" w:cs="Times New Roman"/>
          <w:color w:val="000000"/>
          <w:kern w:val="0"/>
          <w:sz w:val="24"/>
          <w:szCs w:val="24"/>
          <w:lang w:val="uk-UA" w:eastAsia="en-US" w:bidi="en-US"/>
        </w:rPr>
        <w:t xml:space="preserve">)- </w:t>
      </w:r>
      <w:r w:rsidRPr="00171838">
        <w:rPr>
          <w:rFonts w:ascii="Times New Roman" w:hAnsi="Times New Roman" w:cs="Times New Roman"/>
          <w:color w:val="000000"/>
          <w:kern w:val="0"/>
          <w:sz w:val="24"/>
          <w:szCs w:val="24"/>
          <w:lang w:val="uk-UA" w:eastAsia="uk-UA" w:bidi="uk-UA"/>
        </w:rPr>
        <w:t>алкеніл(алкініл)заміщених піридопіримідинів та птеридинів» (02.00.03 - органічна хімія). Спецрада Д 26.217.01 в Інституті органічної хімії</w:t>
      </w:r>
    </w:p>
    <w:sectPr w:rsidR="00086D61" w:rsidRPr="00171838"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521CB-0762-4A5D-BE16-242B1DC38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1</Pages>
  <Words>46</Words>
  <Characters>265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56</cp:revision>
  <cp:lastPrinted>2009-02-06T05:36:00Z</cp:lastPrinted>
  <dcterms:created xsi:type="dcterms:W3CDTF">2020-05-14T12:20:00Z</dcterms:created>
  <dcterms:modified xsi:type="dcterms:W3CDTF">2020-05-16T11:08:00Z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