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C9EC"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Стыро, Дмитрий Болеславович.</w:t>
      </w:r>
    </w:p>
    <w:p w14:paraId="110F4651"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xml:space="preserve">Структура ядерно-гидрофизических полей пассивных примесей в морях средней </w:t>
      </w:r>
      <w:proofErr w:type="gramStart"/>
      <w:r w:rsidRPr="0016346B">
        <w:rPr>
          <w:rFonts w:ascii="Helvetica" w:eastAsia="Symbol" w:hAnsi="Helvetica" w:cs="Helvetica"/>
          <w:b/>
          <w:bCs/>
          <w:color w:val="222222"/>
          <w:kern w:val="0"/>
          <w:sz w:val="21"/>
          <w:szCs w:val="21"/>
          <w:lang w:eastAsia="ru-RU"/>
        </w:rPr>
        <w:t>глубины :</w:t>
      </w:r>
      <w:proofErr w:type="gramEnd"/>
      <w:r w:rsidRPr="0016346B">
        <w:rPr>
          <w:rFonts w:ascii="Helvetica" w:eastAsia="Symbol" w:hAnsi="Helvetica" w:cs="Helvetica"/>
          <w:b/>
          <w:bCs/>
          <w:color w:val="222222"/>
          <w:kern w:val="0"/>
          <w:sz w:val="21"/>
          <w:szCs w:val="21"/>
          <w:lang w:eastAsia="ru-RU"/>
        </w:rPr>
        <w:t xml:space="preserve"> диссертация ... доктора физико-математических наук : 01.04.12. - Вильнюс, 1983. - 487 </w:t>
      </w:r>
      <w:proofErr w:type="gramStart"/>
      <w:r w:rsidRPr="0016346B">
        <w:rPr>
          <w:rFonts w:ascii="Helvetica" w:eastAsia="Symbol" w:hAnsi="Helvetica" w:cs="Helvetica"/>
          <w:b/>
          <w:bCs/>
          <w:color w:val="222222"/>
          <w:kern w:val="0"/>
          <w:sz w:val="21"/>
          <w:szCs w:val="21"/>
          <w:lang w:eastAsia="ru-RU"/>
        </w:rPr>
        <w:t>с. :</w:t>
      </w:r>
      <w:proofErr w:type="gramEnd"/>
      <w:r w:rsidRPr="0016346B">
        <w:rPr>
          <w:rFonts w:ascii="Helvetica" w:eastAsia="Symbol" w:hAnsi="Helvetica" w:cs="Helvetica"/>
          <w:b/>
          <w:bCs/>
          <w:color w:val="222222"/>
          <w:kern w:val="0"/>
          <w:sz w:val="21"/>
          <w:szCs w:val="21"/>
          <w:lang w:eastAsia="ru-RU"/>
        </w:rPr>
        <w:t xml:space="preserve"> ил.</w:t>
      </w:r>
    </w:p>
    <w:p w14:paraId="12095444"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Оглавление диссертациидоктор физико-математических наук Стыро, Дмитрий Болеславович</w:t>
      </w:r>
    </w:p>
    <w:p w14:paraId="0AF26915"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Оглавление</w:t>
      </w:r>
    </w:p>
    <w:p w14:paraId="10B5FCD6"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Введение</w:t>
      </w:r>
    </w:p>
    <w:p w14:paraId="30B145AE"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Глава I. Физико-химические основы методов измерения концентрации радионуклидов в водах различной солености</w:t>
      </w:r>
    </w:p>
    <w:p w14:paraId="1BCAF6EF"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1Л. Сорбционные методы по определению концентрации радионуклида цезия-137 в морской воде</w:t>
      </w:r>
    </w:p>
    <w:p w14:paraId="546FF6AE"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1.2. Подготовка сорбента для улавливания радионуклида цезия-137 из морской воды.</w:t>
      </w:r>
    </w:p>
    <w:p w14:paraId="6657527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1.3. Градуировочный стенд для определения основных характеристик сорбентов</w:t>
      </w:r>
    </w:p>
    <w:p w14:paraId="3F03969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xml:space="preserve">§ 1.4. Определение скорости счета прибора в зависимости от расхода воды и концентрации </w:t>
      </w:r>
      <w:proofErr w:type="gramStart"/>
      <w:r w:rsidRPr="0016346B">
        <w:rPr>
          <w:rFonts w:ascii="Helvetica" w:eastAsia="Symbol" w:hAnsi="Helvetica" w:cs="Helvetica"/>
          <w:b/>
          <w:bCs/>
          <w:color w:val="222222"/>
          <w:kern w:val="0"/>
          <w:sz w:val="21"/>
          <w:szCs w:val="21"/>
          <w:lang w:eastAsia="ru-RU"/>
        </w:rPr>
        <w:t>радионуклида</w:t>
      </w:r>
      <w:proofErr w:type="gramEnd"/>
      <w:r w:rsidRPr="0016346B">
        <w:rPr>
          <w:rFonts w:ascii="Helvetica" w:eastAsia="Symbol" w:hAnsi="Helvetica" w:cs="Helvetica"/>
          <w:b/>
          <w:bCs/>
          <w:color w:val="222222"/>
          <w:kern w:val="0"/>
          <w:sz w:val="21"/>
          <w:szCs w:val="21"/>
          <w:lang w:eastAsia="ru-RU"/>
        </w:rPr>
        <w:t xml:space="preserve"> Съ ••••</w:t>
      </w:r>
    </w:p>
    <w:p w14:paraId="07B50643"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1.5. Об эффективности улавливания радионуклида Св из морской воды различной солености, температуры и рН.</w:t>
      </w:r>
    </w:p>
    <w:p w14:paraId="46BDDEEE"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1.6. Выбор оптимальных условий для практического применения экспрессного метода извлечения радионуклида</w:t>
      </w:r>
    </w:p>
    <w:p w14:paraId="7D1E18D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С5 из морской воды.</w:t>
      </w:r>
    </w:p>
    <w:p w14:paraId="06ABDBC8"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1.7. Радиохимические методы определения концентрации радиоактивных элементов</w:t>
      </w:r>
    </w:p>
    <w:p w14:paraId="0A1B3BE3"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1.8. Определение выхода стронция и методы его измерений в морской воде</w:t>
      </w:r>
    </w:p>
    <w:p w14:paraId="51D517BB"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1.9. Выводы по 1-ой главе</w:t>
      </w:r>
    </w:p>
    <w:p w14:paraId="76FC3779"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Глава П. Схема опыта и методика измерений слаборадиоактивных препаратов проб морской воды.</w:t>
      </w:r>
    </w:p>
    <w:p w14:paraId="44E9154B"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2.1. Об установках для определения радиоактивности слабых ^-источников, выделенных из проб морской воды</w:t>
      </w:r>
    </w:p>
    <w:p w14:paraId="3CE2AD4C"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2.2. Подготовка эталонов и определение переходного коэффициента от числа импульсов к радиоактивности пробы в. Бк.</w:t>
      </w:r>
    </w:p>
    <w:p w14:paraId="5F1F0849"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2.3. Оценка повторяемости результатов измерений концентрации С$ согласно экспрессной методике</w:t>
      </w:r>
    </w:p>
    <w:p w14:paraId="448DC3E4"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2.4. Определение коэффициента улавливания радионукглида Сз сорбентом и его погрешности при режиме турбулентного перемешивания</w:t>
      </w:r>
    </w:p>
    <w:p w14:paraId="0DA0E6D6"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2.5. Исследование фона установки и расчет предельной радиоактивности образца сорбента</w:t>
      </w:r>
    </w:p>
    <w:p w14:paraId="70C44D85"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2.6. О выборе времени суток минимальных колебаний фона гамма-спектрометров</w:t>
      </w:r>
    </w:p>
    <w:p w14:paraId="35DEE6D8"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lastRenderedPageBreak/>
        <w:t>§ 2.7. О связи флюктуации фона гамма-спектрометров, вызванных жестким космическим излучением, и атмосферным давлением.</w:t>
      </w:r>
    </w:p>
    <w:p w14:paraId="434ACC4D"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2.8. Контроль фона гамма-спектрометров при регистрации слабых радиоактивных препаратов</w:t>
      </w:r>
    </w:p>
    <w:p w14:paraId="278C8C0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2.9. Выводы по П-ой главе</w:t>
      </w:r>
    </w:p>
    <w:p w14:paraId="55E4AB2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Глава Ш. Результаты измерений концентрации радионуклидов в водах различной солености и их связь с некоторыми гидрометеорологическими факторами</w:t>
      </w:r>
    </w:p>
    <w:p w14:paraId="4086E35D"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3.1. О загрязненности радионуклидами искусственного происхождения морей и океанов</w:t>
      </w:r>
    </w:p>
    <w:p w14:paraId="11CD4BB7"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3.2. Концентрация радионуклидов 5г и в прибрежной зоне Балтийского моря.</w:t>
      </w:r>
    </w:p>
    <w:p w14:paraId="0BDE78A9"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3.3. Концентрация радионуклида ^Зг в Куршском заливе и ее вариации от различных гидрометеорологических условий.</w:t>
      </w:r>
    </w:p>
    <w:p w14:paraId="70C7A250"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3.4. Поверхностно-глубингоое распределение концентрации радионуклидов искусственного происхождения в Балтийском море.</w:t>
      </w:r>
    </w:p>
    <w:p w14:paraId="35AADCBC"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3.5. Концентрация радионуклидов и поля температуры и солености в Балтийском море</w:t>
      </w:r>
    </w:p>
    <w:p w14:paraId="76E2F3EE" w14:textId="77777777" w:rsidR="0016346B" w:rsidRPr="0016346B" w:rsidRDefault="0016346B" w:rsidP="0016346B">
      <w:pPr>
        <w:rPr>
          <w:rFonts w:ascii="Helvetica" w:eastAsia="Symbol" w:hAnsi="Helvetica" w:cs="Helvetica"/>
          <w:b/>
          <w:bCs/>
          <w:color w:val="222222"/>
          <w:kern w:val="0"/>
          <w:sz w:val="21"/>
          <w:szCs w:val="21"/>
          <w:lang w:eastAsia="ru-RU"/>
        </w:rPr>
      </w:pPr>
      <w:r w:rsidRPr="0016346B">
        <w:rPr>
          <w:rFonts w:ascii="Helvetica" w:eastAsia="Symbol" w:hAnsi="Helvetica" w:cs="Helvetica"/>
          <w:b/>
          <w:bCs/>
          <w:color w:val="222222"/>
          <w:kern w:val="0"/>
          <w:sz w:val="21"/>
          <w:szCs w:val="21"/>
          <w:lang w:eastAsia="ru-RU"/>
        </w:rPr>
        <w:t>§ 3.6. Распределение концентрации радионуклидов 137Сз и в водах Северного моря.</w:t>
      </w:r>
    </w:p>
    <w:p w14:paraId="77FDBE4B" w14:textId="355E0D3F" w:rsidR="00410372" w:rsidRPr="0016346B" w:rsidRDefault="00410372" w:rsidP="0016346B"/>
    <w:sectPr w:rsidR="00410372" w:rsidRPr="001634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F9697" w14:textId="77777777" w:rsidR="00180528" w:rsidRDefault="00180528">
      <w:pPr>
        <w:spacing w:after="0" w:line="240" w:lineRule="auto"/>
      </w:pPr>
      <w:r>
        <w:separator/>
      </w:r>
    </w:p>
  </w:endnote>
  <w:endnote w:type="continuationSeparator" w:id="0">
    <w:p w14:paraId="2DBBAACD" w14:textId="77777777" w:rsidR="00180528" w:rsidRDefault="00180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BE8D" w14:textId="77777777" w:rsidR="00180528" w:rsidRDefault="00180528"/>
    <w:p w14:paraId="20420FFA" w14:textId="77777777" w:rsidR="00180528" w:rsidRDefault="00180528"/>
    <w:p w14:paraId="216B9AC0" w14:textId="77777777" w:rsidR="00180528" w:rsidRDefault="00180528"/>
    <w:p w14:paraId="381C82AE" w14:textId="77777777" w:rsidR="00180528" w:rsidRDefault="00180528"/>
    <w:p w14:paraId="38CE1944" w14:textId="77777777" w:rsidR="00180528" w:rsidRDefault="00180528"/>
    <w:p w14:paraId="55AC0731" w14:textId="77777777" w:rsidR="00180528" w:rsidRDefault="00180528"/>
    <w:p w14:paraId="439CB333" w14:textId="77777777" w:rsidR="00180528" w:rsidRDefault="0018052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8EFF1" wp14:editId="3099ED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44653" w14:textId="77777777" w:rsidR="00180528" w:rsidRDefault="00180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8EF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44653" w14:textId="77777777" w:rsidR="00180528" w:rsidRDefault="0018052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93818B" w14:textId="77777777" w:rsidR="00180528" w:rsidRDefault="00180528"/>
    <w:p w14:paraId="4EDD9F6A" w14:textId="77777777" w:rsidR="00180528" w:rsidRDefault="00180528"/>
    <w:p w14:paraId="27399155" w14:textId="77777777" w:rsidR="00180528" w:rsidRDefault="0018052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2BF412" wp14:editId="5D3F16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41162" w14:textId="77777777" w:rsidR="00180528" w:rsidRDefault="00180528"/>
                          <w:p w14:paraId="737BA355" w14:textId="77777777" w:rsidR="00180528" w:rsidRDefault="00180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2BF4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E41162" w14:textId="77777777" w:rsidR="00180528" w:rsidRDefault="00180528"/>
                    <w:p w14:paraId="737BA355" w14:textId="77777777" w:rsidR="00180528" w:rsidRDefault="0018052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892BF7" w14:textId="77777777" w:rsidR="00180528" w:rsidRDefault="00180528"/>
    <w:p w14:paraId="37688483" w14:textId="77777777" w:rsidR="00180528" w:rsidRDefault="00180528">
      <w:pPr>
        <w:rPr>
          <w:sz w:val="2"/>
          <w:szCs w:val="2"/>
        </w:rPr>
      </w:pPr>
    </w:p>
    <w:p w14:paraId="3FB07101" w14:textId="77777777" w:rsidR="00180528" w:rsidRDefault="00180528"/>
    <w:p w14:paraId="6EEBFDEA" w14:textId="77777777" w:rsidR="00180528" w:rsidRDefault="00180528">
      <w:pPr>
        <w:spacing w:after="0" w:line="240" w:lineRule="auto"/>
      </w:pPr>
    </w:p>
  </w:footnote>
  <w:footnote w:type="continuationSeparator" w:id="0">
    <w:p w14:paraId="13A371C2" w14:textId="77777777" w:rsidR="00180528" w:rsidRDefault="00180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28"/>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138737</TotalTime>
  <Pages>2</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3703</cp:revision>
  <cp:lastPrinted>2009-02-06T05:36:00Z</cp:lastPrinted>
  <dcterms:created xsi:type="dcterms:W3CDTF">2024-01-07T13:43:00Z</dcterms:created>
  <dcterms:modified xsi:type="dcterms:W3CDTF">2025-07-22T12:49:00Z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