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850FE" w14:textId="77777777" w:rsidR="00445E76" w:rsidRDefault="00445E76" w:rsidP="00445E7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Зайнуллин</w:t>
      </w:r>
      <w:proofErr w:type="spellEnd"/>
      <w:r>
        <w:rPr>
          <w:rFonts w:ascii="Helvetica" w:hAnsi="Helvetica" w:cs="Helvetica"/>
          <w:b/>
          <w:bCs w:val="0"/>
          <w:color w:val="222222"/>
          <w:sz w:val="21"/>
          <w:szCs w:val="21"/>
        </w:rPr>
        <w:t>, Кирилл Владимирович.</w:t>
      </w:r>
      <w:r>
        <w:rPr>
          <w:rFonts w:ascii="Helvetica" w:hAnsi="Helvetica" w:cs="Helvetica"/>
          <w:color w:val="222222"/>
          <w:sz w:val="21"/>
          <w:szCs w:val="21"/>
        </w:rPr>
        <w:br/>
        <w:t xml:space="preserve">Гипотеза Гротендика о главных однородных пространствах для некоторых классических алгебраических </w:t>
      </w:r>
      <w:proofErr w:type="gramStart"/>
      <w:r>
        <w:rPr>
          <w:rFonts w:ascii="Helvetica" w:hAnsi="Helvetica" w:cs="Helvetica"/>
          <w:color w:val="222222"/>
          <w:sz w:val="21"/>
          <w:szCs w:val="21"/>
        </w:rPr>
        <w:t>групп :</w:t>
      </w:r>
      <w:proofErr w:type="gramEnd"/>
      <w:r>
        <w:rPr>
          <w:rFonts w:ascii="Helvetica" w:hAnsi="Helvetica" w:cs="Helvetica"/>
          <w:color w:val="222222"/>
          <w:sz w:val="21"/>
          <w:szCs w:val="21"/>
        </w:rPr>
        <w:t xml:space="preserve"> диссертация ... кандидата физико-математических наук : 01.01.06. - Санкт-Петербург, 2000. - 85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7A57E893" w14:textId="77777777" w:rsidR="00445E76" w:rsidRDefault="00445E76" w:rsidP="00445E76">
      <w:pPr>
        <w:pStyle w:val="20"/>
        <w:spacing w:before="0" w:after="312"/>
        <w:rPr>
          <w:rFonts w:ascii="Arial" w:hAnsi="Arial" w:cs="Arial"/>
          <w:caps/>
          <w:color w:val="333333"/>
          <w:sz w:val="27"/>
          <w:szCs w:val="27"/>
        </w:rPr>
      </w:pPr>
    </w:p>
    <w:p w14:paraId="19825A79" w14:textId="77777777" w:rsidR="00445E76" w:rsidRDefault="00445E76" w:rsidP="00445E7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Зайнуллин</w:t>
      </w:r>
      <w:proofErr w:type="spellEnd"/>
      <w:r>
        <w:rPr>
          <w:rFonts w:ascii="Arial" w:hAnsi="Arial" w:cs="Arial"/>
          <w:color w:val="646B71"/>
          <w:sz w:val="18"/>
          <w:szCs w:val="18"/>
        </w:rPr>
        <w:t>, Кирилл Владимирович</w:t>
      </w:r>
    </w:p>
    <w:p w14:paraId="38D58C3B" w14:textId="77777777" w:rsidR="00445E76" w:rsidRDefault="00445E76" w:rsidP="00445E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37176B7" w14:textId="77777777" w:rsidR="00445E76" w:rsidRDefault="00445E76" w:rsidP="00445E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1. Рациональная </w:t>
      </w:r>
      <w:proofErr w:type="spellStart"/>
      <w:r>
        <w:rPr>
          <w:rFonts w:ascii="Arial" w:hAnsi="Arial" w:cs="Arial"/>
          <w:color w:val="333333"/>
          <w:sz w:val="21"/>
          <w:szCs w:val="21"/>
        </w:rPr>
        <w:t>инъективность</w:t>
      </w:r>
      <w:proofErr w:type="spellEnd"/>
      <w:r>
        <w:rPr>
          <w:rFonts w:ascii="Arial" w:hAnsi="Arial" w:cs="Arial"/>
          <w:color w:val="333333"/>
          <w:sz w:val="21"/>
          <w:szCs w:val="21"/>
        </w:rPr>
        <w:t xml:space="preserve"> для функторов с трансферами</w:t>
      </w:r>
    </w:p>
    <w:p w14:paraId="62E44F07" w14:textId="77777777" w:rsidR="00445E76" w:rsidRDefault="00445E76" w:rsidP="00445E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Некоторые факты из коммутативной алгебры</w:t>
      </w:r>
    </w:p>
    <w:p w14:paraId="6BB8A5D1" w14:textId="77777777" w:rsidR="00445E76" w:rsidRDefault="00445E76" w:rsidP="00445E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Формулировка основной теоремы для постоянного случая</w:t>
      </w:r>
    </w:p>
    <w:p w14:paraId="25BE40CF" w14:textId="77777777" w:rsidR="00445E76" w:rsidRDefault="00445E76" w:rsidP="00445E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Лемма о специализации</w:t>
      </w:r>
    </w:p>
    <w:p w14:paraId="0EC8FEAC" w14:textId="77777777" w:rsidR="00445E76" w:rsidRDefault="00445E76" w:rsidP="00445E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Версия трюка </w:t>
      </w:r>
      <w:proofErr w:type="spellStart"/>
      <w:r>
        <w:rPr>
          <w:rFonts w:ascii="Arial" w:hAnsi="Arial" w:cs="Arial"/>
          <w:color w:val="333333"/>
          <w:sz w:val="21"/>
          <w:szCs w:val="21"/>
        </w:rPr>
        <w:t>Квиллена</w:t>
      </w:r>
      <w:proofErr w:type="spellEnd"/>
    </w:p>
    <w:p w14:paraId="4FDECC2C" w14:textId="77777777" w:rsidR="00445E76" w:rsidRDefault="00445E76" w:rsidP="00445E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Доказательство основной теоремы для постоянного случая</w:t>
      </w:r>
    </w:p>
    <w:p w14:paraId="314B9CF6" w14:textId="77777777" w:rsidR="00445E76" w:rsidRDefault="00445E76" w:rsidP="00445E7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Формулировка и доказательство основной теоремы для общего (непостоянного) случая</w:t>
      </w:r>
    </w:p>
    <w:p w14:paraId="4FDAD129" w14:textId="16F52421" w:rsidR="00BD642D" w:rsidRPr="00445E76" w:rsidRDefault="00BD642D" w:rsidP="00445E76"/>
    <w:sectPr w:rsidR="00BD642D" w:rsidRPr="00445E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D802" w14:textId="77777777" w:rsidR="001225DC" w:rsidRDefault="001225DC">
      <w:pPr>
        <w:spacing w:after="0" w:line="240" w:lineRule="auto"/>
      </w:pPr>
      <w:r>
        <w:separator/>
      </w:r>
    </w:p>
  </w:endnote>
  <w:endnote w:type="continuationSeparator" w:id="0">
    <w:p w14:paraId="540F73C9" w14:textId="77777777" w:rsidR="001225DC" w:rsidRDefault="0012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35F4" w14:textId="77777777" w:rsidR="001225DC" w:rsidRDefault="001225DC"/>
    <w:p w14:paraId="0E618006" w14:textId="77777777" w:rsidR="001225DC" w:rsidRDefault="001225DC"/>
    <w:p w14:paraId="4D792A5D" w14:textId="77777777" w:rsidR="001225DC" w:rsidRDefault="001225DC"/>
    <w:p w14:paraId="3C5B16DD" w14:textId="77777777" w:rsidR="001225DC" w:rsidRDefault="001225DC"/>
    <w:p w14:paraId="0D88F767" w14:textId="77777777" w:rsidR="001225DC" w:rsidRDefault="001225DC"/>
    <w:p w14:paraId="5A87D919" w14:textId="77777777" w:rsidR="001225DC" w:rsidRDefault="001225DC"/>
    <w:p w14:paraId="28A07424" w14:textId="77777777" w:rsidR="001225DC" w:rsidRDefault="001225D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D98712" wp14:editId="1C1F6C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21250" w14:textId="77777777" w:rsidR="001225DC" w:rsidRDefault="001225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D987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021250" w14:textId="77777777" w:rsidR="001225DC" w:rsidRDefault="001225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945DAC" w14:textId="77777777" w:rsidR="001225DC" w:rsidRDefault="001225DC"/>
    <w:p w14:paraId="0CDA6C19" w14:textId="77777777" w:rsidR="001225DC" w:rsidRDefault="001225DC"/>
    <w:p w14:paraId="3271C20A" w14:textId="77777777" w:rsidR="001225DC" w:rsidRDefault="001225D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8D4024" wp14:editId="51E297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C1675" w14:textId="77777777" w:rsidR="001225DC" w:rsidRDefault="001225DC"/>
                          <w:p w14:paraId="06B6812A" w14:textId="77777777" w:rsidR="001225DC" w:rsidRDefault="001225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8D40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CBC1675" w14:textId="77777777" w:rsidR="001225DC" w:rsidRDefault="001225DC"/>
                    <w:p w14:paraId="06B6812A" w14:textId="77777777" w:rsidR="001225DC" w:rsidRDefault="001225D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2DD3FF" w14:textId="77777777" w:rsidR="001225DC" w:rsidRDefault="001225DC"/>
    <w:p w14:paraId="662AB9B9" w14:textId="77777777" w:rsidR="001225DC" w:rsidRDefault="001225DC">
      <w:pPr>
        <w:rPr>
          <w:sz w:val="2"/>
          <w:szCs w:val="2"/>
        </w:rPr>
      </w:pPr>
    </w:p>
    <w:p w14:paraId="1023D11E" w14:textId="77777777" w:rsidR="001225DC" w:rsidRDefault="001225DC"/>
    <w:p w14:paraId="491A1662" w14:textId="77777777" w:rsidR="001225DC" w:rsidRDefault="001225DC">
      <w:pPr>
        <w:spacing w:after="0" w:line="240" w:lineRule="auto"/>
      </w:pPr>
    </w:p>
  </w:footnote>
  <w:footnote w:type="continuationSeparator" w:id="0">
    <w:p w14:paraId="2406E5F5" w14:textId="77777777" w:rsidR="001225DC" w:rsidRDefault="00122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5DC"/>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97749</TotalTime>
  <Pages>1</Pages>
  <Words>104</Words>
  <Characters>599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686</cp:revision>
  <cp:lastPrinted>2009-02-06T05:36:00Z</cp:lastPrinted>
  <dcterms:created xsi:type="dcterms:W3CDTF">2024-01-07T13:43:00Z</dcterms:created>
  <dcterms:modified xsi:type="dcterms:W3CDTF">2025-05-21T07:05:00Z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