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3FEB1" w14:textId="77777777" w:rsidR="00CF6FF6" w:rsidRDefault="00CF6FF6" w:rsidP="00CF6FF6">
      <w:pPr>
        <w:pStyle w:val="afffffffffffffffffffffffffff5"/>
        <w:rPr>
          <w:rFonts w:ascii="Verdana" w:hAnsi="Verdana"/>
          <w:color w:val="000000"/>
          <w:sz w:val="21"/>
          <w:szCs w:val="21"/>
        </w:rPr>
      </w:pPr>
      <w:r>
        <w:rPr>
          <w:rFonts w:ascii="Helvetica" w:hAnsi="Helvetica" w:cs="Helvetica"/>
          <w:b/>
          <w:bCs w:val="0"/>
          <w:color w:val="222222"/>
          <w:sz w:val="21"/>
          <w:szCs w:val="21"/>
        </w:rPr>
        <w:t>Чистяков, Александр Борисович.</w:t>
      </w:r>
    </w:p>
    <w:p w14:paraId="29AE895E" w14:textId="77777777" w:rsidR="00CF6FF6" w:rsidRDefault="00CF6FF6" w:rsidP="00CF6FF6">
      <w:pPr>
        <w:pStyle w:val="20"/>
        <w:spacing w:before="0" w:after="312"/>
        <w:rPr>
          <w:rFonts w:ascii="Arial" w:hAnsi="Arial" w:cs="Arial"/>
          <w:caps/>
          <w:color w:val="333333"/>
          <w:sz w:val="27"/>
          <w:szCs w:val="27"/>
        </w:rPr>
      </w:pPr>
      <w:r>
        <w:rPr>
          <w:rFonts w:ascii="Helvetica" w:hAnsi="Helvetica" w:cs="Helvetica"/>
          <w:caps/>
          <w:color w:val="222222"/>
          <w:sz w:val="21"/>
          <w:szCs w:val="21"/>
        </w:rPr>
        <w:t>Региональная политика в контексте административной реформы в РФ (на примере Камчатской обл.</w:t>
      </w:r>
      <w:proofErr w:type="gramStart"/>
      <w:r>
        <w:rPr>
          <w:rFonts w:ascii="Helvetica" w:hAnsi="Helvetica" w:cs="Helvetica"/>
          <w:caps/>
          <w:color w:val="222222"/>
          <w:sz w:val="21"/>
          <w:szCs w:val="21"/>
        </w:rPr>
        <w:t>) :</w:t>
      </w:r>
      <w:proofErr w:type="gramEnd"/>
      <w:r>
        <w:rPr>
          <w:rFonts w:ascii="Helvetica" w:hAnsi="Helvetica" w:cs="Helvetica"/>
          <w:caps/>
          <w:color w:val="222222"/>
          <w:sz w:val="21"/>
          <w:szCs w:val="21"/>
        </w:rPr>
        <w:t xml:space="preserve"> диссертация ... кандидата политических наук : 23.00.02 / Чистяков Александр Борисович; [Место защиты: Московский государственный университет]. - Москва, 2005. - 235 с.</w:t>
      </w:r>
    </w:p>
    <w:p w14:paraId="27D8B66A" w14:textId="77777777" w:rsidR="00CF6FF6" w:rsidRDefault="00CF6FF6" w:rsidP="00CF6FF6">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Чистяков, Александр Борисович</w:t>
      </w:r>
    </w:p>
    <w:p w14:paraId="3FDABD20" w14:textId="77777777" w:rsidR="00CF6FF6" w:rsidRDefault="00CF6FF6" w:rsidP="00CF6F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5964C71" w14:textId="77777777" w:rsidR="00CF6FF6" w:rsidRDefault="00CF6FF6" w:rsidP="00CF6F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Структурный анализ функционирования политических элит</w:t>
      </w:r>
    </w:p>
    <w:p w14:paraId="31FF6065" w14:textId="77777777" w:rsidR="00CF6FF6" w:rsidRDefault="00CF6FF6" w:rsidP="00CF6F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Управление и принятие политических решений.</w:t>
      </w:r>
    </w:p>
    <w:p w14:paraId="2D21D843" w14:textId="77777777" w:rsidR="00CF6FF6" w:rsidRDefault="00CF6FF6" w:rsidP="00CF6F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Административный подход к управлению элитами.</w:t>
      </w:r>
    </w:p>
    <w:p w14:paraId="06724674" w14:textId="77777777" w:rsidR="00CF6FF6" w:rsidRDefault="00CF6FF6" w:rsidP="00CF6F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Современные концепции принятия политических решений.</w:t>
      </w:r>
    </w:p>
    <w:p w14:paraId="690587E3" w14:textId="77777777" w:rsidR="00CF6FF6" w:rsidRDefault="00CF6FF6" w:rsidP="00CF6F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1.4. Механизмы принятия политических решений.</w:t>
      </w:r>
    </w:p>
    <w:p w14:paraId="143AEEB4" w14:textId="77777777" w:rsidR="00CF6FF6" w:rsidRDefault="00CF6FF6" w:rsidP="00CF6F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1.5. Принятие политических решений: системный подход.</w:t>
      </w:r>
    </w:p>
    <w:p w14:paraId="33E41DB3" w14:textId="77777777" w:rsidR="00CF6FF6" w:rsidRDefault="00CF6FF6" w:rsidP="00CF6F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Региональные элиты: генезис, технологии и перспективы развития</w:t>
      </w:r>
    </w:p>
    <w:p w14:paraId="5154193E" w14:textId="77777777" w:rsidR="00CF6FF6" w:rsidRDefault="00CF6FF6" w:rsidP="00CF6F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Методологический анализ формирования властных отношений.</w:t>
      </w:r>
    </w:p>
    <w:p w14:paraId="225948BA" w14:textId="77777777" w:rsidR="00CF6FF6" w:rsidRDefault="00CF6FF6" w:rsidP="00CF6F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Политическая власть и региональные элиты.</w:t>
      </w:r>
    </w:p>
    <w:p w14:paraId="5647BBF2" w14:textId="77777777" w:rsidR="00CF6FF6" w:rsidRDefault="00CF6FF6" w:rsidP="00CF6F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Политические процессы и принятие решений.</w:t>
      </w:r>
    </w:p>
    <w:p w14:paraId="19020B7B" w14:textId="77777777" w:rsidR="00CF6FF6" w:rsidRDefault="00CF6FF6" w:rsidP="00CF6F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2.4. Политические коммуникативные модели и системы.</w:t>
      </w:r>
    </w:p>
    <w:p w14:paraId="7E7F3BFB" w14:textId="77777777" w:rsidR="00CF6FF6" w:rsidRDefault="00CF6FF6" w:rsidP="00CF6F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2.5. Психологические константы элит.</w:t>
      </w:r>
    </w:p>
    <w:p w14:paraId="722D0544" w14:textId="77777777" w:rsidR="00CF6FF6" w:rsidRDefault="00CF6FF6" w:rsidP="00CF6F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2.6. Политические решения: методы, модели, стратегии. Заключение</w:t>
      </w:r>
    </w:p>
    <w:p w14:paraId="442FEFEC" w14:textId="77777777" w:rsidR="00CF6FF6" w:rsidRDefault="00CF6FF6" w:rsidP="00CF6F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источников и литературы</w:t>
      </w:r>
    </w:p>
    <w:p w14:paraId="7823CDB0" w14:textId="0B55C83F" w:rsidR="00F37380" w:rsidRPr="00CF6FF6" w:rsidRDefault="00F37380" w:rsidP="00CF6FF6"/>
    <w:sectPr w:rsidR="00F37380" w:rsidRPr="00CF6FF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ED472" w14:textId="77777777" w:rsidR="000455A4" w:rsidRDefault="000455A4">
      <w:pPr>
        <w:spacing w:after="0" w:line="240" w:lineRule="auto"/>
      </w:pPr>
      <w:r>
        <w:separator/>
      </w:r>
    </w:p>
  </w:endnote>
  <w:endnote w:type="continuationSeparator" w:id="0">
    <w:p w14:paraId="6A67674C" w14:textId="77777777" w:rsidR="000455A4" w:rsidRDefault="00045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AA21E" w14:textId="77777777" w:rsidR="000455A4" w:rsidRDefault="000455A4"/>
    <w:p w14:paraId="451A520F" w14:textId="77777777" w:rsidR="000455A4" w:rsidRDefault="000455A4"/>
    <w:p w14:paraId="1DCAD85A" w14:textId="77777777" w:rsidR="000455A4" w:rsidRDefault="000455A4"/>
    <w:p w14:paraId="09DAB271" w14:textId="77777777" w:rsidR="000455A4" w:rsidRDefault="000455A4"/>
    <w:p w14:paraId="25FC3FF1" w14:textId="77777777" w:rsidR="000455A4" w:rsidRDefault="000455A4"/>
    <w:p w14:paraId="592DBE71" w14:textId="77777777" w:rsidR="000455A4" w:rsidRDefault="000455A4"/>
    <w:p w14:paraId="4AEFD03D" w14:textId="77777777" w:rsidR="000455A4" w:rsidRDefault="000455A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BE516F9" wp14:editId="7EAF2AE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DFA582" w14:textId="77777777" w:rsidR="000455A4" w:rsidRDefault="000455A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E516F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ADFA582" w14:textId="77777777" w:rsidR="000455A4" w:rsidRDefault="000455A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D14902B" w14:textId="77777777" w:rsidR="000455A4" w:rsidRDefault="000455A4"/>
    <w:p w14:paraId="48EBC3EC" w14:textId="77777777" w:rsidR="000455A4" w:rsidRDefault="000455A4"/>
    <w:p w14:paraId="17C809C8" w14:textId="77777777" w:rsidR="000455A4" w:rsidRDefault="000455A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10E58C2" wp14:editId="3E6FC6C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1DFFA3" w14:textId="77777777" w:rsidR="000455A4" w:rsidRDefault="000455A4"/>
                          <w:p w14:paraId="43E4D3F3" w14:textId="77777777" w:rsidR="000455A4" w:rsidRDefault="000455A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0E58C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21DFFA3" w14:textId="77777777" w:rsidR="000455A4" w:rsidRDefault="000455A4"/>
                    <w:p w14:paraId="43E4D3F3" w14:textId="77777777" w:rsidR="000455A4" w:rsidRDefault="000455A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02BF759" w14:textId="77777777" w:rsidR="000455A4" w:rsidRDefault="000455A4"/>
    <w:p w14:paraId="61BD0C4A" w14:textId="77777777" w:rsidR="000455A4" w:rsidRDefault="000455A4">
      <w:pPr>
        <w:rPr>
          <w:sz w:val="2"/>
          <w:szCs w:val="2"/>
        </w:rPr>
      </w:pPr>
    </w:p>
    <w:p w14:paraId="2C8D4F92" w14:textId="77777777" w:rsidR="000455A4" w:rsidRDefault="000455A4"/>
    <w:p w14:paraId="443261F7" w14:textId="77777777" w:rsidR="000455A4" w:rsidRDefault="000455A4">
      <w:pPr>
        <w:spacing w:after="0" w:line="240" w:lineRule="auto"/>
      </w:pPr>
    </w:p>
  </w:footnote>
  <w:footnote w:type="continuationSeparator" w:id="0">
    <w:p w14:paraId="2C4EA48D" w14:textId="77777777" w:rsidR="000455A4" w:rsidRDefault="000455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A4"/>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67430</TotalTime>
  <Pages>1</Pages>
  <Words>169</Words>
  <Characters>969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1609</cp:revision>
  <cp:lastPrinted>2009-02-06T05:36:00Z</cp:lastPrinted>
  <dcterms:created xsi:type="dcterms:W3CDTF">2024-01-07T13:43:00Z</dcterms:created>
  <dcterms:modified xsi:type="dcterms:W3CDTF">2025-04-10T19:37:00Z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