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B2529" w:rsidRDefault="002B2529" w:rsidP="002B2529">
      <w:r w:rsidRPr="00BE4863">
        <w:rPr>
          <w:rFonts w:ascii="Times New Roman" w:eastAsia="Calibri" w:hAnsi="Times New Roman" w:cs="Times New Roman"/>
          <w:b/>
          <w:sz w:val="24"/>
          <w:szCs w:val="24"/>
        </w:rPr>
        <w:t>Фесенко Тетяна Вікторівна</w:t>
      </w:r>
      <w:r w:rsidRPr="00BE4863">
        <w:rPr>
          <w:rFonts w:ascii="Times New Roman" w:eastAsia="Calibri" w:hAnsi="Times New Roman" w:cs="Times New Roman"/>
          <w:b/>
          <w:i/>
          <w:iCs/>
          <w:sz w:val="24"/>
          <w:szCs w:val="24"/>
        </w:rPr>
        <w:t>,</w:t>
      </w:r>
      <w:r w:rsidRPr="00BE4863">
        <w:rPr>
          <w:rFonts w:ascii="Times New Roman" w:eastAsia="Calibri" w:hAnsi="Times New Roman" w:cs="Times New Roman"/>
          <w:iCs/>
          <w:sz w:val="24"/>
          <w:szCs w:val="24"/>
        </w:rPr>
        <w:t xml:space="preserve"> </w:t>
      </w:r>
      <w:r w:rsidRPr="00BE4863">
        <w:rPr>
          <w:rFonts w:ascii="Times New Roman" w:eastAsia="Calibri" w:hAnsi="Times New Roman" w:cs="Times New Roman"/>
          <w:sz w:val="24"/>
          <w:szCs w:val="24"/>
          <w:shd w:val="clear" w:color="auto" w:fill="FFFFFF"/>
        </w:rPr>
        <w:t>помічник адвоката Адвокатського об’єднання «Адвокатська компанія «ВІС ЛЕГІС»</w:t>
      </w:r>
      <w:r w:rsidRPr="00BE4863">
        <w:rPr>
          <w:rFonts w:ascii="Times New Roman" w:eastAsia="Calibri" w:hAnsi="Times New Roman" w:cs="Times New Roman"/>
          <w:sz w:val="24"/>
          <w:szCs w:val="24"/>
        </w:rPr>
        <w:t>. Назва дисертації: «Адміністративно-правові засади формування та реалізації державної</w:t>
      </w:r>
      <w:r w:rsidRPr="00BE4863">
        <w:rPr>
          <w:rFonts w:ascii="Times New Roman" w:eastAsia="Calibri" w:hAnsi="Times New Roman" w:cs="Times New Roman"/>
          <w:color w:val="000000"/>
          <w:sz w:val="24"/>
          <w:szCs w:val="24"/>
        </w:rPr>
        <w:t xml:space="preserve"> антикорупційної політики в Україні</w:t>
      </w:r>
      <w:r w:rsidRPr="00BE4863">
        <w:rPr>
          <w:rFonts w:ascii="Times New Roman" w:eastAsia="Calibri" w:hAnsi="Times New Roman" w:cs="Times New Roman"/>
          <w:sz w:val="24"/>
          <w:szCs w:val="24"/>
        </w:rPr>
        <w:t>».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925CD0" w:rsidRPr="002B252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4D1FF7">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4D1FF7">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4D1FF7">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8C35E-FEA9-459E-AD07-17B6D4A9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2020-07-23T19:05:00Z</dcterms:created>
  <dcterms:modified xsi:type="dcterms:W3CDTF">2020-07-23T19:16:00Z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