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3A8D9" w14:textId="77777777" w:rsidR="000C6A43" w:rsidRDefault="000C6A43" w:rsidP="001D6BF2"/>
    <w:p w14:paraId="72E81E6D" w14:textId="77777777" w:rsidR="001D6BF2" w:rsidRDefault="001D6BF2" w:rsidP="001D6BF2"/>
    <w:p w14:paraId="140E6200" w14:textId="77777777" w:rsidR="001D6BF2" w:rsidRPr="001D6BF2" w:rsidRDefault="001D6BF2" w:rsidP="001D6BF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1D6BF2">
        <w:rPr>
          <w:rFonts w:ascii="Times New Roman" w:eastAsia="Times New Roman" w:hAnsi="Times New Roman" w:cs="Times New Roman"/>
          <w:b/>
          <w:kern w:val="0"/>
          <w:sz w:val="28"/>
          <w:szCs w:val="20"/>
          <w:lang w:val="uk-UA" w:eastAsia="ru-RU"/>
        </w:rPr>
        <w:t>КИЇВСЬКИЙ НАЦІОНАЛЬНИЙ УНІВЕРСИТЕТ</w:t>
      </w:r>
    </w:p>
    <w:p w14:paraId="06D252B9" w14:textId="77777777" w:rsidR="001D6BF2" w:rsidRPr="001D6BF2" w:rsidRDefault="001D6BF2" w:rsidP="001D6BF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1D6BF2">
        <w:rPr>
          <w:rFonts w:ascii="Times New Roman" w:eastAsia="Times New Roman" w:hAnsi="Times New Roman" w:cs="Times New Roman"/>
          <w:b/>
          <w:kern w:val="0"/>
          <w:sz w:val="28"/>
          <w:szCs w:val="20"/>
          <w:lang w:val="uk-UA" w:eastAsia="ru-RU"/>
        </w:rPr>
        <w:t>КУЛЬТУРИ І МИСТЕЦТВ</w:t>
      </w:r>
    </w:p>
    <w:p w14:paraId="4DBC49F0" w14:textId="77777777" w:rsidR="001D6BF2" w:rsidRPr="001D6BF2" w:rsidRDefault="001D6BF2" w:rsidP="001D6BF2">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4B6D6802" w14:textId="77777777" w:rsidR="001D6BF2" w:rsidRPr="001D6BF2" w:rsidRDefault="001D6BF2" w:rsidP="001D6BF2">
      <w:pPr>
        <w:widowControl/>
        <w:tabs>
          <w:tab w:val="clear" w:pos="709"/>
        </w:tabs>
        <w:suppressAutoHyphens w:val="0"/>
        <w:spacing w:after="0" w:line="360" w:lineRule="auto"/>
        <w:ind w:firstLine="709"/>
        <w:jc w:val="center"/>
        <w:rPr>
          <w:rFonts w:ascii="Times New Roman" w:eastAsia="Times New Roman" w:hAnsi="Times New Roman" w:cs="Times New Roman"/>
          <w:color w:val="000000"/>
          <w:kern w:val="0"/>
          <w:sz w:val="28"/>
          <w:szCs w:val="20"/>
          <w:lang w:eastAsia="ru-RU"/>
        </w:rPr>
      </w:pPr>
    </w:p>
    <w:p w14:paraId="3F3BFD2D" w14:textId="77777777" w:rsidR="001D6BF2" w:rsidRPr="001D6BF2" w:rsidRDefault="001D6BF2" w:rsidP="001D6BF2">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7B6C8920" w14:textId="77777777" w:rsidR="001D6BF2" w:rsidRPr="001D6BF2" w:rsidRDefault="001D6BF2" w:rsidP="001D6BF2">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0DD59267" w14:textId="77777777" w:rsidR="001D6BF2" w:rsidRPr="001D6BF2" w:rsidRDefault="001D6BF2" w:rsidP="001D6BF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1D6BF2">
        <w:rPr>
          <w:rFonts w:ascii="Times New Roman" w:eastAsia="Times New Roman" w:hAnsi="Times New Roman" w:cs="Times New Roman"/>
          <w:b/>
          <w:kern w:val="0"/>
          <w:sz w:val="28"/>
          <w:szCs w:val="20"/>
          <w:lang w:val="uk-UA" w:eastAsia="ru-RU"/>
        </w:rPr>
        <w:t>ВЕРНИГОРА Надія Миколаївна</w:t>
      </w:r>
    </w:p>
    <w:p w14:paraId="555E43F8" w14:textId="77777777" w:rsidR="001D6BF2" w:rsidRPr="001D6BF2" w:rsidRDefault="001D6BF2" w:rsidP="001D6BF2">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1C627709" w14:textId="77777777" w:rsidR="001D6BF2" w:rsidRPr="001D6BF2" w:rsidRDefault="001D6BF2" w:rsidP="001D6BF2">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087D4401" w14:textId="77777777" w:rsidR="001D6BF2" w:rsidRPr="001D6BF2" w:rsidRDefault="001D6BF2" w:rsidP="001D6BF2">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48A68286" w14:textId="77777777" w:rsidR="001D6BF2" w:rsidRPr="001D6BF2" w:rsidRDefault="001D6BF2" w:rsidP="001D6BF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1D6BF2">
        <w:rPr>
          <w:rFonts w:ascii="Times New Roman" w:eastAsia="Times New Roman" w:hAnsi="Times New Roman" w:cs="Times New Roman"/>
          <w:b/>
          <w:kern w:val="0"/>
          <w:sz w:val="28"/>
          <w:szCs w:val="20"/>
          <w:lang w:val="uk-UA" w:eastAsia="ru-RU"/>
        </w:rPr>
        <w:t>ІСТОРИЧНА ДИНАМІКА АНТРОПНОГО ВИМІРУ ЕСТЕТИЧНОГО ІДЕАЛУ В ЗАХІДНОЄВРОПЕЙСЬКІЙ КУЛЬТУРІ</w:t>
      </w:r>
    </w:p>
    <w:p w14:paraId="36EA364E" w14:textId="77777777" w:rsidR="001D6BF2" w:rsidRPr="001D6BF2" w:rsidRDefault="001D6BF2" w:rsidP="001D6BF2">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52323031" w14:textId="77777777" w:rsidR="001D6BF2" w:rsidRPr="001D6BF2" w:rsidRDefault="001D6BF2" w:rsidP="001D6BF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Дисертація на здобуття наукового ступеня</w:t>
      </w:r>
    </w:p>
    <w:p w14:paraId="6A6FAA2E" w14:textId="77777777" w:rsidR="001D6BF2" w:rsidRPr="001D6BF2" w:rsidRDefault="001D6BF2" w:rsidP="001D6BF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кандидата історичних наук</w:t>
      </w:r>
    </w:p>
    <w:p w14:paraId="58E09381" w14:textId="77777777" w:rsidR="001D6BF2" w:rsidRPr="001D6BF2" w:rsidRDefault="001D6BF2" w:rsidP="001D6BF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3A87B22D" w14:textId="77777777" w:rsidR="001D6BF2" w:rsidRPr="001D6BF2" w:rsidRDefault="001D6BF2" w:rsidP="001D6BF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(спеціальність 17.00.01 – теорія та історія культури)</w:t>
      </w:r>
    </w:p>
    <w:p w14:paraId="02CB3AEC" w14:textId="77777777" w:rsidR="001D6BF2" w:rsidRPr="001D6BF2" w:rsidRDefault="001D6BF2" w:rsidP="001D6BF2">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49A029A7" w14:textId="77777777" w:rsidR="001D6BF2" w:rsidRPr="001D6BF2" w:rsidRDefault="001D6BF2" w:rsidP="001D6BF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p>
    <w:p w14:paraId="206AD52C" w14:textId="77777777" w:rsidR="001D6BF2" w:rsidRPr="001D6BF2" w:rsidRDefault="001D6BF2" w:rsidP="001D6BF2">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0"/>
          <w:lang w:val="uk-UA" w:eastAsia="ru-RU"/>
        </w:rPr>
      </w:pPr>
    </w:p>
    <w:p w14:paraId="3D80B9DF" w14:textId="77777777" w:rsidR="001D6BF2" w:rsidRPr="001D6BF2" w:rsidRDefault="001D6BF2" w:rsidP="001D6BF2">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0"/>
          <w:lang w:val="uk-UA" w:eastAsia="ru-RU"/>
        </w:rPr>
      </w:pPr>
      <w:r w:rsidRPr="001D6BF2">
        <w:rPr>
          <w:rFonts w:ascii="Times New Roman" w:eastAsia="Times New Roman" w:hAnsi="Times New Roman" w:cs="Times New Roman"/>
          <w:b/>
          <w:kern w:val="0"/>
          <w:sz w:val="28"/>
          <w:szCs w:val="20"/>
          <w:lang w:val="uk-UA" w:eastAsia="ru-RU"/>
        </w:rPr>
        <w:t>Науковий керівник -</w:t>
      </w:r>
    </w:p>
    <w:p w14:paraId="0E678565" w14:textId="77777777" w:rsidR="001D6BF2" w:rsidRPr="001D6BF2" w:rsidRDefault="001D6BF2" w:rsidP="001D6BF2">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Доктор філософських наук,</w:t>
      </w:r>
    </w:p>
    <w:p w14:paraId="34751DF4" w14:textId="77777777" w:rsidR="001D6BF2" w:rsidRPr="001D6BF2" w:rsidRDefault="001D6BF2" w:rsidP="001D6BF2">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професор</w:t>
      </w:r>
    </w:p>
    <w:p w14:paraId="0C0ADE34" w14:textId="77777777" w:rsidR="001D6BF2" w:rsidRPr="001D6BF2" w:rsidRDefault="001D6BF2" w:rsidP="001D6BF2">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0"/>
          <w:lang w:val="uk-UA" w:eastAsia="ru-RU"/>
        </w:rPr>
      </w:pPr>
      <w:r w:rsidRPr="001D6BF2">
        <w:rPr>
          <w:rFonts w:ascii="Times New Roman" w:eastAsia="Times New Roman" w:hAnsi="Times New Roman" w:cs="Times New Roman"/>
          <w:kern w:val="0"/>
          <w:sz w:val="28"/>
          <w:szCs w:val="20"/>
          <w:lang w:val="uk-UA" w:eastAsia="ru-RU"/>
        </w:rPr>
        <w:t>Пархоменко Тетяна Сергіївна</w:t>
      </w:r>
    </w:p>
    <w:p w14:paraId="17FB2C16" w14:textId="77777777" w:rsidR="001D6BF2" w:rsidRPr="001D6BF2" w:rsidRDefault="001D6BF2" w:rsidP="00B63F48">
      <w:pPr>
        <w:keepNext/>
        <w:widowControl/>
        <w:numPr>
          <w:ilvl w:val="0"/>
          <w:numId w:val="6"/>
        </w:numPr>
        <w:tabs>
          <w:tab w:val="clear" w:pos="720"/>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p>
    <w:p w14:paraId="19D70E81" w14:textId="77777777" w:rsidR="001D6BF2" w:rsidRPr="001D6BF2" w:rsidRDefault="001D6BF2" w:rsidP="00B63F48">
      <w:pPr>
        <w:keepNext/>
        <w:widowControl/>
        <w:numPr>
          <w:ilvl w:val="0"/>
          <w:numId w:val="6"/>
        </w:numPr>
        <w:tabs>
          <w:tab w:val="clear" w:pos="720"/>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p>
    <w:p w14:paraId="6A541B6A" w14:textId="77777777" w:rsidR="001D6BF2" w:rsidRPr="001D6BF2" w:rsidRDefault="001D6BF2" w:rsidP="00B63F48">
      <w:pPr>
        <w:keepNext/>
        <w:widowControl/>
        <w:numPr>
          <w:ilvl w:val="0"/>
          <w:numId w:val="6"/>
        </w:numPr>
        <w:tabs>
          <w:tab w:val="clear" w:pos="720"/>
        </w:tabs>
        <w:suppressAutoHyphens w:val="0"/>
        <w:spacing w:after="0" w:line="360" w:lineRule="auto"/>
        <w:ind w:left="0" w:firstLine="0"/>
        <w:jc w:val="center"/>
        <w:outlineLvl w:val="0"/>
        <w:rPr>
          <w:rFonts w:ascii="Times New Roman" w:eastAsia="Times New Roman" w:hAnsi="Times New Roman" w:cs="Times New Roman"/>
          <w:kern w:val="0"/>
          <w:sz w:val="28"/>
          <w:szCs w:val="20"/>
          <w:lang w:val="uk-UA" w:eastAsia="ru-RU"/>
        </w:rPr>
      </w:pPr>
    </w:p>
    <w:p w14:paraId="37ACA652" w14:textId="77777777" w:rsidR="001D6BF2" w:rsidRPr="001D6BF2" w:rsidRDefault="001D6BF2" w:rsidP="00B63F48">
      <w:pPr>
        <w:keepNext/>
        <w:widowControl/>
        <w:numPr>
          <w:ilvl w:val="0"/>
          <w:numId w:val="6"/>
        </w:numPr>
        <w:tabs>
          <w:tab w:val="clear" w:pos="720"/>
        </w:tabs>
        <w:suppressAutoHyphens w:val="0"/>
        <w:spacing w:after="0" w:line="360" w:lineRule="auto"/>
        <w:ind w:left="0" w:firstLine="0"/>
        <w:jc w:val="center"/>
        <w:outlineLvl w:val="0"/>
        <w:rPr>
          <w:rFonts w:ascii="Times New Roman" w:eastAsia="Times New Roman" w:hAnsi="Times New Roman" w:cs="Times New Roman"/>
          <w:kern w:val="0"/>
          <w:sz w:val="28"/>
          <w:szCs w:val="20"/>
          <w:lang w:val="uk-UA" w:eastAsia="ru-RU"/>
        </w:rPr>
      </w:pPr>
    </w:p>
    <w:p w14:paraId="75757872" w14:textId="77777777" w:rsidR="001D6BF2" w:rsidRPr="001D6BF2" w:rsidRDefault="001D6BF2" w:rsidP="00B63F48">
      <w:pPr>
        <w:keepNext/>
        <w:widowControl/>
        <w:numPr>
          <w:ilvl w:val="0"/>
          <w:numId w:val="6"/>
        </w:numPr>
        <w:tabs>
          <w:tab w:val="clear" w:pos="720"/>
        </w:tabs>
        <w:suppressAutoHyphens w:val="0"/>
        <w:spacing w:after="0" w:line="360" w:lineRule="auto"/>
        <w:ind w:left="0" w:firstLine="0"/>
        <w:jc w:val="center"/>
        <w:outlineLvl w:val="0"/>
        <w:rPr>
          <w:rFonts w:ascii="Times New Roman" w:eastAsia="Times New Roman" w:hAnsi="Times New Roman" w:cs="Times New Roman"/>
          <w:b/>
          <w:kern w:val="0"/>
          <w:sz w:val="28"/>
          <w:szCs w:val="20"/>
          <w:lang w:val="uk-UA" w:eastAsia="ru-RU"/>
        </w:rPr>
      </w:pPr>
      <w:r w:rsidRPr="001D6BF2">
        <w:rPr>
          <w:rFonts w:ascii="Times New Roman" w:eastAsia="Times New Roman" w:hAnsi="Times New Roman" w:cs="Times New Roman"/>
          <w:b/>
          <w:kern w:val="0"/>
          <w:sz w:val="28"/>
          <w:szCs w:val="20"/>
          <w:lang w:val="uk-UA" w:eastAsia="ru-RU"/>
        </w:rPr>
        <w:t>Київ - 2004 рік</w:t>
      </w:r>
    </w:p>
    <w:p w14:paraId="369A9364" w14:textId="77777777" w:rsidR="001D6BF2" w:rsidRPr="001D6BF2" w:rsidRDefault="001D6BF2" w:rsidP="00B63F48">
      <w:pPr>
        <w:keepNext/>
        <w:widowControl/>
        <w:numPr>
          <w:ilvl w:val="0"/>
          <w:numId w:val="6"/>
        </w:numPr>
        <w:tabs>
          <w:tab w:val="clear" w:pos="720"/>
        </w:tabs>
        <w:suppressAutoHyphens w:val="0"/>
        <w:spacing w:after="0" w:line="360" w:lineRule="auto"/>
        <w:ind w:left="0" w:firstLine="0"/>
        <w:jc w:val="left"/>
        <w:outlineLvl w:val="0"/>
        <w:rPr>
          <w:rFonts w:ascii="Times New Roman" w:eastAsia="Times New Roman" w:hAnsi="Times New Roman" w:cs="Times New Roman"/>
          <w:b/>
          <w:kern w:val="0"/>
          <w:sz w:val="28"/>
          <w:szCs w:val="20"/>
          <w:lang w:val="uk-UA" w:eastAsia="ru-RU"/>
        </w:rPr>
      </w:pPr>
      <w:r w:rsidRPr="001D6BF2">
        <w:rPr>
          <w:rFonts w:ascii="Times New Roman" w:eastAsia="Times New Roman" w:hAnsi="Times New Roman" w:cs="Times New Roman"/>
          <w:b/>
          <w:kern w:val="0"/>
          <w:sz w:val="28"/>
          <w:szCs w:val="20"/>
          <w:lang w:val="uk-UA" w:eastAsia="ru-RU"/>
        </w:rPr>
        <w:br w:type="page"/>
      </w:r>
    </w:p>
    <w:p w14:paraId="63154568" w14:textId="77777777" w:rsidR="001D6BF2" w:rsidRPr="001D6BF2" w:rsidRDefault="001D6BF2" w:rsidP="00B63F48">
      <w:pPr>
        <w:keepNext/>
        <w:widowControl/>
        <w:numPr>
          <w:ilvl w:val="0"/>
          <w:numId w:val="6"/>
        </w:numPr>
        <w:tabs>
          <w:tab w:val="clear" w:pos="720"/>
        </w:tabs>
        <w:suppressAutoHyphens w:val="0"/>
        <w:spacing w:after="0" w:line="360" w:lineRule="auto"/>
        <w:ind w:left="0" w:firstLine="0"/>
        <w:jc w:val="left"/>
        <w:outlineLvl w:val="0"/>
        <w:rPr>
          <w:rFonts w:ascii="Times New Roman" w:eastAsia="Times New Roman" w:hAnsi="Times New Roman" w:cs="Times New Roman"/>
          <w:b/>
          <w:kern w:val="0"/>
          <w:sz w:val="28"/>
          <w:szCs w:val="20"/>
          <w:lang w:val="uk-UA" w:eastAsia="ru-RU"/>
        </w:rPr>
      </w:pPr>
    </w:p>
    <w:p w14:paraId="42149E11" w14:textId="77777777" w:rsidR="001D6BF2" w:rsidRPr="001D6BF2" w:rsidRDefault="001D6BF2" w:rsidP="00B63F48">
      <w:pPr>
        <w:keepNext/>
        <w:widowControl/>
        <w:numPr>
          <w:ilvl w:val="0"/>
          <w:numId w:val="6"/>
        </w:numPr>
        <w:tabs>
          <w:tab w:val="clear" w:pos="720"/>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b/>
          <w:kern w:val="0"/>
          <w:sz w:val="28"/>
          <w:szCs w:val="20"/>
          <w:lang w:val="uk-UA" w:eastAsia="ru-RU"/>
        </w:rPr>
        <w:t>Вступ</w:t>
      </w:r>
      <w:r w:rsidRPr="001D6BF2">
        <w:rPr>
          <w:rFonts w:ascii="Times New Roman" w:eastAsia="Times New Roman" w:hAnsi="Times New Roman" w:cs="Times New Roman"/>
          <w:kern w:val="0"/>
          <w:sz w:val="28"/>
          <w:szCs w:val="20"/>
          <w:lang w:eastAsia="ru-RU"/>
        </w:rPr>
        <w:tab/>
      </w:r>
      <w:r w:rsidRPr="001D6BF2">
        <w:rPr>
          <w:rFonts w:ascii="Times New Roman" w:eastAsia="Times New Roman" w:hAnsi="Times New Roman" w:cs="Times New Roman"/>
          <w:kern w:val="0"/>
          <w:sz w:val="28"/>
          <w:szCs w:val="20"/>
          <w:lang w:eastAsia="ru-RU"/>
        </w:rPr>
        <w:tab/>
      </w:r>
      <w:r w:rsidRPr="001D6BF2">
        <w:rPr>
          <w:rFonts w:ascii="Times New Roman" w:eastAsia="Times New Roman" w:hAnsi="Times New Roman" w:cs="Times New Roman"/>
          <w:kern w:val="0"/>
          <w:sz w:val="28"/>
          <w:szCs w:val="20"/>
          <w:lang w:eastAsia="ru-RU"/>
        </w:rPr>
        <w:tab/>
      </w:r>
      <w:r w:rsidRPr="001D6BF2">
        <w:rPr>
          <w:rFonts w:ascii="Times New Roman" w:eastAsia="Times New Roman" w:hAnsi="Times New Roman" w:cs="Times New Roman"/>
          <w:kern w:val="0"/>
          <w:sz w:val="28"/>
          <w:szCs w:val="20"/>
          <w:lang w:eastAsia="ru-RU"/>
        </w:rPr>
        <w:tab/>
      </w:r>
      <w:r w:rsidRPr="001D6BF2">
        <w:rPr>
          <w:rFonts w:ascii="Times New Roman" w:eastAsia="Times New Roman" w:hAnsi="Times New Roman" w:cs="Times New Roman"/>
          <w:kern w:val="0"/>
          <w:sz w:val="28"/>
          <w:szCs w:val="20"/>
          <w:lang w:eastAsia="ru-RU"/>
        </w:rPr>
        <w:tab/>
      </w:r>
      <w:r w:rsidRPr="001D6BF2">
        <w:rPr>
          <w:rFonts w:ascii="Times New Roman" w:eastAsia="Times New Roman" w:hAnsi="Times New Roman" w:cs="Times New Roman"/>
          <w:kern w:val="0"/>
          <w:sz w:val="28"/>
          <w:szCs w:val="20"/>
          <w:lang w:eastAsia="ru-RU"/>
        </w:rPr>
        <w:tab/>
      </w:r>
      <w:r w:rsidRPr="001D6BF2">
        <w:rPr>
          <w:rFonts w:ascii="Times New Roman" w:eastAsia="Times New Roman" w:hAnsi="Times New Roman" w:cs="Times New Roman"/>
          <w:kern w:val="0"/>
          <w:sz w:val="28"/>
          <w:szCs w:val="20"/>
          <w:lang w:eastAsia="ru-RU"/>
        </w:rPr>
        <w:tab/>
      </w:r>
      <w:r w:rsidRPr="001D6BF2">
        <w:rPr>
          <w:rFonts w:ascii="Times New Roman" w:eastAsia="Times New Roman" w:hAnsi="Times New Roman" w:cs="Times New Roman"/>
          <w:kern w:val="0"/>
          <w:sz w:val="28"/>
          <w:szCs w:val="20"/>
          <w:lang w:eastAsia="ru-RU"/>
        </w:rPr>
        <w:tab/>
      </w:r>
      <w:r w:rsidRPr="001D6BF2">
        <w:rPr>
          <w:rFonts w:ascii="Times New Roman" w:eastAsia="Times New Roman" w:hAnsi="Times New Roman" w:cs="Times New Roman"/>
          <w:kern w:val="0"/>
          <w:sz w:val="28"/>
          <w:szCs w:val="20"/>
          <w:lang w:eastAsia="ru-RU"/>
        </w:rPr>
        <w:tab/>
      </w:r>
      <w:r w:rsidRPr="001D6BF2">
        <w:rPr>
          <w:rFonts w:ascii="Times New Roman" w:eastAsia="Times New Roman" w:hAnsi="Times New Roman" w:cs="Times New Roman"/>
          <w:kern w:val="0"/>
          <w:sz w:val="28"/>
          <w:szCs w:val="20"/>
          <w:lang w:eastAsia="ru-RU"/>
        </w:rPr>
        <w:tab/>
      </w:r>
      <w:r w:rsidRPr="001D6BF2">
        <w:rPr>
          <w:rFonts w:ascii="Times New Roman" w:eastAsia="Times New Roman" w:hAnsi="Times New Roman" w:cs="Times New Roman"/>
          <w:kern w:val="0"/>
          <w:sz w:val="28"/>
          <w:szCs w:val="20"/>
          <w:lang w:eastAsia="ru-RU"/>
        </w:rPr>
        <w:tab/>
      </w:r>
      <w:r w:rsidRPr="001D6BF2">
        <w:rPr>
          <w:rFonts w:ascii="Times New Roman" w:eastAsia="Times New Roman" w:hAnsi="Times New Roman" w:cs="Times New Roman"/>
          <w:kern w:val="0"/>
          <w:sz w:val="28"/>
          <w:szCs w:val="20"/>
          <w:lang w:val="uk-UA" w:eastAsia="ru-RU"/>
        </w:rPr>
        <w:t>с.3</w:t>
      </w:r>
    </w:p>
    <w:p w14:paraId="2C00D29C" w14:textId="77777777" w:rsidR="001D6BF2" w:rsidRPr="001D6BF2" w:rsidRDefault="001D6BF2" w:rsidP="001D6BF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b/>
          <w:kern w:val="0"/>
          <w:sz w:val="28"/>
          <w:szCs w:val="20"/>
          <w:lang w:val="uk-UA" w:eastAsia="ru-RU"/>
        </w:rPr>
        <w:t>Розділ І.</w:t>
      </w:r>
      <w:r w:rsidRPr="001D6BF2">
        <w:rPr>
          <w:rFonts w:ascii="Times New Roman" w:eastAsia="Times New Roman" w:hAnsi="Times New Roman" w:cs="Times New Roman"/>
          <w:kern w:val="0"/>
          <w:sz w:val="28"/>
          <w:szCs w:val="20"/>
          <w:lang w:val="uk-UA" w:eastAsia="ru-RU"/>
        </w:rPr>
        <w:tab/>
        <w:t>Історіографія проблеми. Джерела та м етологія</w:t>
      </w:r>
    </w:p>
    <w:p w14:paraId="369C7BBF" w14:textId="77777777" w:rsidR="001D6BF2" w:rsidRPr="001D6BF2" w:rsidRDefault="001D6BF2" w:rsidP="001D6BF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дослідження</w:t>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t>с.</w:t>
      </w:r>
      <w:r w:rsidRPr="001D6BF2">
        <w:rPr>
          <w:rFonts w:ascii="Times New Roman" w:eastAsia="Times New Roman" w:hAnsi="Times New Roman" w:cs="Times New Roman"/>
          <w:kern w:val="0"/>
          <w:sz w:val="28"/>
          <w:szCs w:val="20"/>
          <w:lang w:eastAsia="ru-RU"/>
        </w:rPr>
        <w:t>10</w:t>
      </w:r>
    </w:p>
    <w:p w14:paraId="2C441665" w14:textId="77777777" w:rsidR="001D6BF2" w:rsidRPr="001D6BF2" w:rsidRDefault="001D6BF2" w:rsidP="001D6BF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4B1BE985" w14:textId="77777777" w:rsidR="001D6BF2" w:rsidRPr="001D6BF2" w:rsidRDefault="001D6BF2" w:rsidP="001D6BF2">
      <w:pPr>
        <w:widowControl/>
        <w:tabs>
          <w:tab w:val="clear" w:pos="709"/>
        </w:tabs>
        <w:suppressAutoHyphens w:val="0"/>
        <w:spacing w:after="120" w:line="360" w:lineRule="auto"/>
        <w:ind w:left="1416" w:hanging="1416"/>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b/>
          <w:kern w:val="0"/>
          <w:sz w:val="28"/>
          <w:szCs w:val="20"/>
          <w:lang w:val="uk-UA" w:eastAsia="ru-RU"/>
        </w:rPr>
        <w:t>Розділ ІІ.</w:t>
      </w:r>
      <w:r w:rsidRPr="001D6BF2">
        <w:rPr>
          <w:rFonts w:ascii="Times New Roman" w:eastAsia="Times New Roman" w:hAnsi="Times New Roman" w:cs="Times New Roman"/>
          <w:kern w:val="0"/>
          <w:sz w:val="28"/>
          <w:szCs w:val="20"/>
          <w:lang w:val="uk-UA" w:eastAsia="ru-RU"/>
        </w:rPr>
        <w:t xml:space="preserve"> </w:t>
      </w:r>
      <w:r w:rsidRPr="001D6BF2">
        <w:rPr>
          <w:rFonts w:ascii="Times New Roman" w:eastAsia="Times New Roman" w:hAnsi="Times New Roman" w:cs="Times New Roman"/>
          <w:kern w:val="0"/>
          <w:sz w:val="28"/>
          <w:szCs w:val="20"/>
          <w:lang w:val="uk-UA" w:eastAsia="ru-RU"/>
        </w:rPr>
        <w:tab/>
        <w:t>Еволюція змісту антропних характеристик</w:t>
      </w:r>
    </w:p>
    <w:p w14:paraId="08DA8270" w14:textId="77777777" w:rsidR="001D6BF2" w:rsidRPr="001D6BF2" w:rsidRDefault="001D6BF2" w:rsidP="001D6BF2">
      <w:pPr>
        <w:widowControl/>
        <w:tabs>
          <w:tab w:val="clear" w:pos="709"/>
        </w:tabs>
        <w:suppressAutoHyphens w:val="0"/>
        <w:spacing w:after="120" w:line="360" w:lineRule="auto"/>
        <w:ind w:left="1416" w:hanging="1416"/>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естетичного  ідеалу від античності до Відродження</w:t>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t>с.25</w:t>
      </w:r>
    </w:p>
    <w:p w14:paraId="41CAC47A" w14:textId="77777777" w:rsidR="001D6BF2" w:rsidRPr="001D6BF2" w:rsidRDefault="001D6BF2" w:rsidP="001D6BF2">
      <w:pPr>
        <w:widowControl/>
        <w:tabs>
          <w:tab w:val="clear" w:pos="709"/>
        </w:tabs>
        <w:suppressAutoHyphens w:val="0"/>
        <w:spacing w:after="120" w:line="360" w:lineRule="auto"/>
        <w:ind w:firstLine="284"/>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2.1. Динаміка антропного ідеалу антично</w:t>
      </w:r>
      <w:r w:rsidRPr="001D6BF2">
        <w:rPr>
          <w:rFonts w:ascii="Times New Roman" w:eastAsia="Times New Roman" w:hAnsi="Times New Roman" w:cs="Times New Roman"/>
          <w:kern w:val="0"/>
          <w:sz w:val="28"/>
          <w:szCs w:val="20"/>
          <w:lang w:eastAsia="ru-RU"/>
        </w:rPr>
        <w:t>сті</w:t>
      </w:r>
      <w:r w:rsidRPr="001D6BF2">
        <w:rPr>
          <w:rFonts w:ascii="Times New Roman" w:eastAsia="Times New Roman" w:hAnsi="Times New Roman" w:cs="Times New Roman"/>
          <w:kern w:val="0"/>
          <w:sz w:val="28"/>
          <w:szCs w:val="20"/>
          <w:lang w:eastAsia="ru-RU"/>
        </w:rPr>
        <w:tab/>
      </w:r>
      <w:r w:rsidRPr="001D6BF2">
        <w:rPr>
          <w:rFonts w:ascii="Times New Roman" w:eastAsia="Times New Roman" w:hAnsi="Times New Roman" w:cs="Times New Roman"/>
          <w:kern w:val="0"/>
          <w:sz w:val="28"/>
          <w:szCs w:val="20"/>
          <w:lang w:eastAsia="ru-RU"/>
        </w:rPr>
        <w:tab/>
      </w:r>
      <w:r w:rsidRPr="001D6BF2">
        <w:rPr>
          <w:rFonts w:ascii="Times New Roman" w:eastAsia="Times New Roman" w:hAnsi="Times New Roman" w:cs="Times New Roman"/>
          <w:kern w:val="0"/>
          <w:sz w:val="28"/>
          <w:szCs w:val="20"/>
          <w:lang w:eastAsia="ru-RU"/>
        </w:rPr>
        <w:tab/>
      </w:r>
      <w:r w:rsidRPr="001D6BF2">
        <w:rPr>
          <w:rFonts w:ascii="Times New Roman" w:eastAsia="Times New Roman" w:hAnsi="Times New Roman" w:cs="Times New Roman"/>
          <w:kern w:val="0"/>
          <w:sz w:val="28"/>
          <w:szCs w:val="20"/>
          <w:lang w:eastAsia="ru-RU"/>
        </w:rPr>
        <w:tab/>
      </w:r>
      <w:r w:rsidRPr="001D6BF2">
        <w:rPr>
          <w:rFonts w:ascii="Times New Roman" w:eastAsia="Times New Roman" w:hAnsi="Times New Roman" w:cs="Times New Roman"/>
          <w:kern w:val="0"/>
          <w:sz w:val="28"/>
          <w:szCs w:val="20"/>
          <w:lang w:eastAsia="ru-RU"/>
        </w:rPr>
        <w:tab/>
      </w:r>
      <w:r w:rsidRPr="001D6BF2">
        <w:rPr>
          <w:rFonts w:ascii="Times New Roman" w:eastAsia="Times New Roman" w:hAnsi="Times New Roman" w:cs="Times New Roman"/>
          <w:kern w:val="0"/>
          <w:sz w:val="28"/>
          <w:szCs w:val="20"/>
          <w:lang w:val="uk-UA" w:eastAsia="ru-RU"/>
        </w:rPr>
        <w:t>с.25</w:t>
      </w:r>
    </w:p>
    <w:p w14:paraId="1AE0423B" w14:textId="77777777" w:rsidR="001D6BF2" w:rsidRPr="001D6BF2" w:rsidRDefault="001D6BF2" w:rsidP="001D6BF2">
      <w:pPr>
        <w:widowControl/>
        <w:tabs>
          <w:tab w:val="clear" w:pos="709"/>
        </w:tabs>
        <w:suppressAutoHyphens w:val="0"/>
        <w:spacing w:after="0" w:line="360" w:lineRule="auto"/>
        <w:ind w:firstLine="284"/>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2.2. Антропне вираження естетичного ідеалу Середньовіччя</w:t>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t>с.64</w:t>
      </w:r>
    </w:p>
    <w:p w14:paraId="285996F8" w14:textId="77777777" w:rsidR="001D6BF2" w:rsidRPr="001D6BF2" w:rsidRDefault="001D6BF2" w:rsidP="001D6BF2">
      <w:pPr>
        <w:widowControl/>
        <w:tabs>
          <w:tab w:val="clear" w:pos="709"/>
        </w:tabs>
        <w:suppressAutoHyphens w:val="0"/>
        <w:spacing w:after="0" w:line="240" w:lineRule="auto"/>
        <w:ind w:left="1440" w:firstLine="0"/>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ab/>
      </w:r>
    </w:p>
    <w:p w14:paraId="10017127" w14:textId="77777777" w:rsidR="001D6BF2" w:rsidRPr="001D6BF2" w:rsidRDefault="001D6BF2" w:rsidP="001D6BF2">
      <w:pPr>
        <w:widowControl/>
        <w:tabs>
          <w:tab w:val="clear" w:pos="709"/>
        </w:tabs>
        <w:suppressAutoHyphens w:val="0"/>
        <w:spacing w:after="0" w:line="240" w:lineRule="auto"/>
        <w:ind w:firstLine="284"/>
        <w:jc w:val="left"/>
        <w:rPr>
          <w:rFonts w:ascii="Times New Roman" w:eastAsia="Times New Roman" w:hAnsi="Times New Roman" w:cs="Times New Roman"/>
          <w:kern w:val="0"/>
          <w:sz w:val="28"/>
          <w:szCs w:val="20"/>
          <w:lang w:val="uk-UA" w:eastAsia="uk-UA"/>
        </w:rPr>
      </w:pPr>
      <w:r w:rsidRPr="001D6BF2">
        <w:rPr>
          <w:rFonts w:ascii="Times New Roman" w:eastAsia="Times New Roman" w:hAnsi="Times New Roman" w:cs="Times New Roman"/>
          <w:kern w:val="0"/>
          <w:sz w:val="28"/>
          <w:szCs w:val="20"/>
          <w:lang w:val="uk-UA" w:eastAsia="uk-UA"/>
        </w:rPr>
        <w:t>2.3. Канони антропної краси  епохи Відродження</w:t>
      </w:r>
      <w:r w:rsidRPr="001D6BF2">
        <w:rPr>
          <w:rFonts w:ascii="Times New Roman" w:eastAsia="Times New Roman" w:hAnsi="Times New Roman" w:cs="Times New Roman"/>
          <w:kern w:val="0"/>
          <w:sz w:val="28"/>
          <w:szCs w:val="20"/>
          <w:lang w:eastAsia="uk-UA"/>
        </w:rPr>
        <w:tab/>
      </w:r>
      <w:r w:rsidRPr="001D6BF2">
        <w:rPr>
          <w:rFonts w:ascii="Times New Roman" w:eastAsia="Times New Roman" w:hAnsi="Times New Roman" w:cs="Times New Roman"/>
          <w:kern w:val="0"/>
          <w:sz w:val="28"/>
          <w:szCs w:val="20"/>
          <w:lang w:eastAsia="uk-UA"/>
        </w:rPr>
        <w:tab/>
      </w:r>
      <w:r w:rsidRPr="001D6BF2">
        <w:rPr>
          <w:rFonts w:ascii="Times New Roman" w:eastAsia="Times New Roman" w:hAnsi="Times New Roman" w:cs="Times New Roman"/>
          <w:kern w:val="0"/>
          <w:sz w:val="28"/>
          <w:szCs w:val="20"/>
          <w:lang w:eastAsia="uk-UA"/>
        </w:rPr>
        <w:tab/>
      </w:r>
      <w:r w:rsidRPr="001D6BF2">
        <w:rPr>
          <w:rFonts w:ascii="Times New Roman" w:eastAsia="Times New Roman" w:hAnsi="Times New Roman" w:cs="Times New Roman"/>
          <w:kern w:val="0"/>
          <w:sz w:val="28"/>
          <w:szCs w:val="20"/>
          <w:lang w:eastAsia="uk-UA"/>
        </w:rPr>
        <w:tab/>
      </w:r>
      <w:r w:rsidRPr="001D6BF2">
        <w:rPr>
          <w:rFonts w:ascii="Times New Roman" w:eastAsia="Times New Roman" w:hAnsi="Times New Roman" w:cs="Times New Roman"/>
          <w:kern w:val="0"/>
          <w:sz w:val="28"/>
          <w:szCs w:val="20"/>
          <w:lang w:val="uk-UA" w:eastAsia="uk-UA"/>
        </w:rPr>
        <w:t>с.82</w:t>
      </w:r>
    </w:p>
    <w:p w14:paraId="225E9C78" w14:textId="77777777" w:rsidR="001D6BF2" w:rsidRPr="001D6BF2" w:rsidRDefault="001D6BF2" w:rsidP="001D6BF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22A55D05" w14:textId="77777777" w:rsidR="001D6BF2" w:rsidRPr="001D6BF2" w:rsidRDefault="001D6BF2" w:rsidP="001D6BF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3CEE4FD9" w14:textId="77777777" w:rsidR="001D6BF2" w:rsidRPr="001D6BF2" w:rsidRDefault="001D6BF2" w:rsidP="001D6BF2">
      <w:pPr>
        <w:widowControl/>
        <w:tabs>
          <w:tab w:val="clear" w:pos="709"/>
        </w:tabs>
        <w:suppressAutoHyphens w:val="0"/>
        <w:spacing w:after="0" w:line="240" w:lineRule="auto"/>
        <w:ind w:left="1440" w:hanging="1440"/>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b/>
          <w:kern w:val="0"/>
          <w:sz w:val="28"/>
          <w:szCs w:val="20"/>
          <w:lang w:val="uk-UA" w:eastAsia="ru-RU"/>
        </w:rPr>
        <w:t>Розділ ІІІ.</w:t>
      </w:r>
      <w:r w:rsidRPr="001D6BF2">
        <w:rPr>
          <w:rFonts w:ascii="Times New Roman" w:eastAsia="Times New Roman" w:hAnsi="Times New Roman" w:cs="Times New Roman"/>
          <w:kern w:val="0"/>
          <w:sz w:val="28"/>
          <w:szCs w:val="20"/>
          <w:lang w:val="uk-UA" w:eastAsia="ru-RU"/>
        </w:rPr>
        <w:t xml:space="preserve"> </w:t>
      </w:r>
      <w:r w:rsidRPr="001D6BF2">
        <w:rPr>
          <w:rFonts w:ascii="Times New Roman" w:eastAsia="Times New Roman" w:hAnsi="Times New Roman" w:cs="Times New Roman"/>
          <w:kern w:val="0"/>
          <w:sz w:val="28"/>
          <w:szCs w:val="20"/>
          <w:lang w:val="uk-UA" w:eastAsia="ru-RU"/>
        </w:rPr>
        <w:tab/>
        <w:t>Розвиток антропного естетичного ідеалу  Нового часу</w:t>
      </w:r>
      <w:r w:rsidRPr="001D6BF2">
        <w:rPr>
          <w:rFonts w:ascii="Times New Roman" w:eastAsia="Times New Roman" w:hAnsi="Times New Roman" w:cs="Times New Roman"/>
          <w:kern w:val="0"/>
          <w:sz w:val="28"/>
          <w:szCs w:val="20"/>
          <w:lang w:val="uk-UA" w:eastAsia="ru-RU"/>
        </w:rPr>
        <w:tab/>
        <w:t>с.110</w:t>
      </w:r>
    </w:p>
    <w:p w14:paraId="1D7A192B" w14:textId="77777777" w:rsidR="001D6BF2" w:rsidRPr="001D6BF2" w:rsidRDefault="001D6BF2" w:rsidP="001D6BF2">
      <w:pPr>
        <w:widowControl/>
        <w:tabs>
          <w:tab w:val="clear" w:pos="709"/>
        </w:tabs>
        <w:suppressAutoHyphens w:val="0"/>
        <w:spacing w:after="0" w:line="240" w:lineRule="auto"/>
        <w:ind w:left="1440" w:firstLine="684"/>
        <w:jc w:val="left"/>
        <w:rPr>
          <w:rFonts w:ascii="Times New Roman" w:eastAsia="Times New Roman" w:hAnsi="Times New Roman" w:cs="Times New Roman"/>
          <w:kern w:val="0"/>
          <w:sz w:val="28"/>
          <w:szCs w:val="20"/>
          <w:lang w:val="uk-UA" w:eastAsia="ru-RU"/>
        </w:rPr>
      </w:pPr>
    </w:p>
    <w:p w14:paraId="70243839" w14:textId="77777777" w:rsidR="001D6BF2" w:rsidRPr="001D6BF2" w:rsidRDefault="001D6BF2" w:rsidP="001D6BF2">
      <w:pPr>
        <w:widowControl/>
        <w:tabs>
          <w:tab w:val="clear" w:pos="709"/>
        </w:tabs>
        <w:suppressAutoHyphens w:val="0"/>
        <w:spacing w:after="0" w:line="240" w:lineRule="auto"/>
        <w:ind w:right="-186" w:firstLine="284"/>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3.1. Фізична краса людини у її відбитку в образотворчому</w:t>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t>с.110</w:t>
      </w:r>
    </w:p>
    <w:p w14:paraId="388DC5FD" w14:textId="77777777" w:rsidR="001D6BF2" w:rsidRPr="001D6BF2" w:rsidRDefault="001D6BF2" w:rsidP="001D6BF2">
      <w:pPr>
        <w:widowControl/>
        <w:tabs>
          <w:tab w:val="clear" w:pos="709"/>
        </w:tabs>
        <w:suppressAutoHyphens w:val="0"/>
        <w:spacing w:after="0" w:line="240" w:lineRule="auto"/>
        <w:ind w:right="-186" w:firstLine="284"/>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мистецтві ХУІІ – першої чверті ХІХ століть</w:t>
      </w:r>
    </w:p>
    <w:p w14:paraId="31F14850" w14:textId="77777777" w:rsidR="001D6BF2" w:rsidRPr="001D6BF2" w:rsidRDefault="001D6BF2" w:rsidP="001D6BF2">
      <w:pPr>
        <w:widowControl/>
        <w:tabs>
          <w:tab w:val="clear" w:pos="709"/>
        </w:tabs>
        <w:suppressAutoHyphens w:val="0"/>
        <w:spacing w:after="0" w:line="240" w:lineRule="auto"/>
        <w:ind w:right="-186" w:firstLine="0"/>
        <w:jc w:val="left"/>
        <w:rPr>
          <w:rFonts w:ascii="Times New Roman" w:eastAsia="Times New Roman" w:hAnsi="Times New Roman" w:cs="Times New Roman"/>
          <w:kern w:val="0"/>
          <w:sz w:val="28"/>
          <w:szCs w:val="20"/>
          <w:lang w:val="uk-UA" w:eastAsia="ru-RU"/>
        </w:rPr>
      </w:pPr>
    </w:p>
    <w:p w14:paraId="106FF0E5" w14:textId="77777777" w:rsidR="001D6BF2" w:rsidRPr="001D6BF2" w:rsidRDefault="001D6BF2" w:rsidP="001D6BF2">
      <w:pPr>
        <w:widowControl/>
        <w:tabs>
          <w:tab w:val="clear" w:pos="709"/>
        </w:tabs>
        <w:suppressAutoHyphens w:val="0"/>
        <w:spacing w:after="0" w:line="240" w:lineRule="auto"/>
        <w:ind w:right="-186" w:firstLine="284"/>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3.2. Естетичний аспект образу людини</w:t>
      </w:r>
      <w:r w:rsidRPr="001D6BF2">
        <w:rPr>
          <w:rFonts w:ascii="Times New Roman" w:eastAsia="Times New Roman" w:hAnsi="Times New Roman" w:cs="Times New Roman"/>
          <w:kern w:val="0"/>
          <w:sz w:val="28"/>
          <w:szCs w:val="20"/>
          <w:lang w:eastAsia="ru-RU"/>
        </w:rPr>
        <w:t xml:space="preserve"> </w:t>
      </w:r>
      <w:r w:rsidRPr="001D6BF2">
        <w:rPr>
          <w:rFonts w:ascii="Times New Roman" w:eastAsia="Times New Roman" w:hAnsi="Times New Roman" w:cs="Times New Roman"/>
          <w:kern w:val="0"/>
          <w:sz w:val="28"/>
          <w:szCs w:val="20"/>
          <w:lang w:val="uk-UA" w:eastAsia="ru-RU"/>
        </w:rPr>
        <w:t>ХІХ початку ХХ століття</w:t>
      </w:r>
      <w:r w:rsidRPr="001D6BF2">
        <w:rPr>
          <w:rFonts w:ascii="Times New Roman" w:eastAsia="Times New Roman" w:hAnsi="Times New Roman" w:cs="Times New Roman"/>
          <w:kern w:val="0"/>
          <w:sz w:val="28"/>
          <w:szCs w:val="20"/>
          <w:lang w:val="uk-UA" w:eastAsia="ru-RU"/>
        </w:rPr>
        <w:tab/>
        <w:t>с.13</w:t>
      </w:r>
      <w:r w:rsidRPr="001D6BF2">
        <w:rPr>
          <w:rFonts w:ascii="Times New Roman" w:eastAsia="Times New Roman" w:hAnsi="Times New Roman" w:cs="Times New Roman"/>
          <w:kern w:val="0"/>
          <w:sz w:val="28"/>
          <w:szCs w:val="20"/>
          <w:lang w:eastAsia="ru-RU"/>
        </w:rPr>
        <w:t>2</w:t>
      </w:r>
      <w:r w:rsidRPr="001D6BF2">
        <w:rPr>
          <w:rFonts w:ascii="Times New Roman" w:eastAsia="Times New Roman" w:hAnsi="Times New Roman" w:cs="Times New Roman"/>
          <w:kern w:val="0"/>
          <w:sz w:val="28"/>
          <w:szCs w:val="20"/>
          <w:lang w:val="uk-UA" w:eastAsia="ru-RU"/>
        </w:rPr>
        <w:t xml:space="preserve">   </w:t>
      </w:r>
      <w:r w:rsidRPr="001D6BF2">
        <w:rPr>
          <w:rFonts w:ascii="Times New Roman" w:eastAsia="Times New Roman" w:hAnsi="Times New Roman" w:cs="Times New Roman"/>
          <w:kern w:val="0"/>
          <w:sz w:val="28"/>
          <w:szCs w:val="20"/>
          <w:lang w:val="uk-UA" w:eastAsia="ru-RU"/>
        </w:rPr>
        <w:tab/>
        <w:t xml:space="preserve">     </w:t>
      </w:r>
    </w:p>
    <w:p w14:paraId="31792DC6" w14:textId="77777777" w:rsidR="001D6BF2" w:rsidRPr="001D6BF2" w:rsidRDefault="001D6BF2" w:rsidP="001D6BF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10DDE1B2" w14:textId="77777777" w:rsidR="001D6BF2" w:rsidRPr="001D6BF2" w:rsidRDefault="001D6BF2" w:rsidP="001D6BF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2B281832" w14:textId="77777777" w:rsidR="001D6BF2" w:rsidRPr="001D6BF2" w:rsidRDefault="001D6BF2" w:rsidP="00B63F48">
      <w:pPr>
        <w:widowControl/>
        <w:numPr>
          <w:ilvl w:val="0"/>
          <w:numId w:val="6"/>
        </w:numPr>
        <w:tabs>
          <w:tab w:val="clear" w:pos="720"/>
        </w:tabs>
        <w:suppressAutoHyphens w:val="0"/>
        <w:spacing w:before="240" w:after="60" w:line="240" w:lineRule="auto"/>
        <w:ind w:left="0" w:firstLine="0"/>
        <w:jc w:val="left"/>
        <w:outlineLvl w:val="5"/>
        <w:rPr>
          <w:rFonts w:ascii="Times New Roman" w:eastAsia="Times New Roman" w:hAnsi="Times New Roman" w:cs="Times New Roman"/>
          <w:bCs/>
          <w:kern w:val="0"/>
          <w:sz w:val="28"/>
          <w:lang w:eastAsia="ru-RU"/>
        </w:rPr>
      </w:pPr>
      <w:r w:rsidRPr="001D6BF2">
        <w:rPr>
          <w:rFonts w:ascii="Times New Roman" w:eastAsia="Times New Roman" w:hAnsi="Times New Roman" w:cs="Times New Roman"/>
          <w:b/>
          <w:bCs/>
          <w:kern w:val="0"/>
          <w:sz w:val="28"/>
          <w:lang w:eastAsia="ru-RU"/>
        </w:rPr>
        <w:t>В</w:t>
      </w:r>
      <w:r w:rsidRPr="001D6BF2">
        <w:rPr>
          <w:rFonts w:ascii="Times New Roman" w:eastAsia="Times New Roman" w:hAnsi="Times New Roman" w:cs="Times New Roman"/>
          <w:b/>
          <w:bCs/>
          <w:kern w:val="0"/>
          <w:sz w:val="28"/>
          <w:lang w:val="uk-UA" w:eastAsia="ru-RU"/>
        </w:rPr>
        <w:t>исновки</w:t>
      </w:r>
      <w:r w:rsidRPr="001D6BF2">
        <w:rPr>
          <w:rFonts w:ascii="Times New Roman" w:eastAsia="Times New Roman" w:hAnsi="Times New Roman" w:cs="Times New Roman"/>
          <w:bCs/>
          <w:kern w:val="0"/>
          <w:sz w:val="28"/>
          <w:lang w:val="uk-UA" w:eastAsia="ru-RU"/>
        </w:rPr>
        <w:tab/>
      </w:r>
      <w:r w:rsidRPr="001D6BF2">
        <w:rPr>
          <w:rFonts w:ascii="Times New Roman" w:eastAsia="Times New Roman" w:hAnsi="Times New Roman" w:cs="Times New Roman"/>
          <w:bCs/>
          <w:kern w:val="0"/>
          <w:sz w:val="28"/>
          <w:lang w:val="uk-UA" w:eastAsia="ru-RU"/>
        </w:rPr>
        <w:tab/>
      </w:r>
      <w:r w:rsidRPr="001D6BF2">
        <w:rPr>
          <w:rFonts w:ascii="Times New Roman" w:eastAsia="Times New Roman" w:hAnsi="Times New Roman" w:cs="Times New Roman"/>
          <w:bCs/>
          <w:kern w:val="0"/>
          <w:sz w:val="28"/>
          <w:lang w:val="uk-UA" w:eastAsia="ru-RU"/>
        </w:rPr>
        <w:tab/>
      </w:r>
      <w:r w:rsidRPr="001D6BF2">
        <w:rPr>
          <w:rFonts w:ascii="Times New Roman" w:eastAsia="Times New Roman" w:hAnsi="Times New Roman" w:cs="Times New Roman"/>
          <w:bCs/>
          <w:kern w:val="0"/>
          <w:sz w:val="28"/>
          <w:lang w:val="uk-UA" w:eastAsia="ru-RU"/>
        </w:rPr>
        <w:tab/>
      </w:r>
      <w:r w:rsidRPr="001D6BF2">
        <w:rPr>
          <w:rFonts w:ascii="Times New Roman" w:eastAsia="Times New Roman" w:hAnsi="Times New Roman" w:cs="Times New Roman"/>
          <w:bCs/>
          <w:kern w:val="0"/>
          <w:sz w:val="28"/>
          <w:lang w:val="uk-UA" w:eastAsia="ru-RU"/>
        </w:rPr>
        <w:tab/>
      </w:r>
      <w:r w:rsidRPr="001D6BF2">
        <w:rPr>
          <w:rFonts w:ascii="Times New Roman" w:eastAsia="Times New Roman" w:hAnsi="Times New Roman" w:cs="Times New Roman"/>
          <w:bCs/>
          <w:kern w:val="0"/>
          <w:sz w:val="28"/>
          <w:lang w:val="uk-UA" w:eastAsia="ru-RU"/>
        </w:rPr>
        <w:tab/>
      </w:r>
      <w:r w:rsidRPr="001D6BF2">
        <w:rPr>
          <w:rFonts w:ascii="Times New Roman" w:eastAsia="Times New Roman" w:hAnsi="Times New Roman" w:cs="Times New Roman"/>
          <w:bCs/>
          <w:kern w:val="0"/>
          <w:sz w:val="28"/>
          <w:lang w:val="uk-UA" w:eastAsia="ru-RU"/>
        </w:rPr>
        <w:tab/>
      </w:r>
      <w:r w:rsidRPr="001D6BF2">
        <w:rPr>
          <w:rFonts w:ascii="Times New Roman" w:eastAsia="Times New Roman" w:hAnsi="Times New Roman" w:cs="Times New Roman"/>
          <w:bCs/>
          <w:kern w:val="0"/>
          <w:sz w:val="28"/>
          <w:lang w:val="uk-UA" w:eastAsia="ru-RU"/>
        </w:rPr>
        <w:tab/>
      </w:r>
      <w:r w:rsidRPr="001D6BF2">
        <w:rPr>
          <w:rFonts w:ascii="Times New Roman" w:eastAsia="Times New Roman" w:hAnsi="Times New Roman" w:cs="Times New Roman"/>
          <w:bCs/>
          <w:kern w:val="0"/>
          <w:sz w:val="28"/>
          <w:lang w:val="uk-UA" w:eastAsia="ru-RU"/>
        </w:rPr>
        <w:tab/>
      </w:r>
      <w:r w:rsidRPr="001D6BF2">
        <w:rPr>
          <w:rFonts w:ascii="Times New Roman" w:eastAsia="Times New Roman" w:hAnsi="Times New Roman" w:cs="Times New Roman"/>
          <w:bCs/>
          <w:kern w:val="0"/>
          <w:sz w:val="28"/>
          <w:lang w:val="uk-UA" w:eastAsia="ru-RU"/>
        </w:rPr>
        <w:tab/>
      </w:r>
      <w:r w:rsidRPr="001D6BF2">
        <w:rPr>
          <w:rFonts w:ascii="Times New Roman" w:eastAsia="Times New Roman" w:hAnsi="Times New Roman" w:cs="Times New Roman"/>
          <w:bCs/>
          <w:kern w:val="0"/>
          <w:sz w:val="28"/>
          <w:lang w:val="uk-UA" w:eastAsia="ru-RU"/>
        </w:rPr>
        <w:tab/>
        <w:t>с.1</w:t>
      </w:r>
      <w:r w:rsidRPr="001D6BF2">
        <w:rPr>
          <w:rFonts w:ascii="Times New Roman" w:eastAsia="Times New Roman" w:hAnsi="Times New Roman" w:cs="Times New Roman"/>
          <w:bCs/>
          <w:kern w:val="0"/>
          <w:sz w:val="28"/>
          <w:lang w:eastAsia="ru-RU"/>
        </w:rPr>
        <w:t>58</w:t>
      </w:r>
    </w:p>
    <w:p w14:paraId="3C350849" w14:textId="77777777" w:rsidR="001D6BF2" w:rsidRPr="001D6BF2" w:rsidRDefault="001D6BF2" w:rsidP="001D6BF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598BB55B" w14:textId="77777777" w:rsidR="001D6BF2" w:rsidRPr="001D6BF2" w:rsidRDefault="001D6BF2" w:rsidP="001D6BF2">
      <w:pPr>
        <w:widowControl/>
        <w:tabs>
          <w:tab w:val="clear" w:pos="709"/>
        </w:tabs>
        <w:suppressAutoHyphens w:val="0"/>
        <w:spacing w:after="0" w:line="240" w:lineRule="auto"/>
        <w:ind w:right="-115" w:firstLine="0"/>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b/>
          <w:kern w:val="0"/>
          <w:sz w:val="28"/>
          <w:szCs w:val="20"/>
          <w:lang w:val="uk-UA" w:eastAsia="ru-RU"/>
        </w:rPr>
        <w:t>Список використаних джерел</w:t>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t>с.163</w:t>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r>
    </w:p>
    <w:p w14:paraId="5FB93FEB" w14:textId="77777777" w:rsidR="001D6BF2" w:rsidRPr="001D6BF2" w:rsidRDefault="001D6BF2" w:rsidP="001D6BF2">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eastAsia="ru-RU"/>
        </w:rPr>
      </w:pPr>
    </w:p>
    <w:p w14:paraId="60D60EBC" w14:textId="77777777" w:rsidR="001D6BF2" w:rsidRPr="001D6BF2" w:rsidRDefault="001D6BF2" w:rsidP="001D6BF2">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eastAsia="ru-RU"/>
        </w:rPr>
      </w:pPr>
    </w:p>
    <w:p w14:paraId="0F001F83" w14:textId="77777777" w:rsidR="001D6BF2" w:rsidRPr="001D6BF2" w:rsidRDefault="001D6BF2" w:rsidP="001D6BF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p>
    <w:p w14:paraId="12C59692" w14:textId="77777777" w:rsidR="001D6BF2" w:rsidRPr="001D6BF2" w:rsidRDefault="001D6BF2" w:rsidP="001D6BF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p>
    <w:p w14:paraId="412E186F" w14:textId="77777777" w:rsidR="001D6BF2" w:rsidRPr="001D6BF2" w:rsidRDefault="001D6BF2" w:rsidP="001D6BF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p>
    <w:p w14:paraId="206C3969" w14:textId="77777777" w:rsidR="001D6BF2" w:rsidRPr="001D6BF2" w:rsidRDefault="001D6BF2" w:rsidP="00B63F48">
      <w:pPr>
        <w:keepNext/>
        <w:widowControl/>
        <w:numPr>
          <w:ilvl w:val="0"/>
          <w:numId w:val="6"/>
        </w:numPr>
        <w:tabs>
          <w:tab w:val="clear" w:pos="720"/>
        </w:tabs>
        <w:suppressAutoHyphens w:val="0"/>
        <w:spacing w:after="0" w:line="360" w:lineRule="auto"/>
        <w:ind w:left="0" w:firstLine="0"/>
        <w:jc w:val="left"/>
        <w:outlineLvl w:val="0"/>
        <w:rPr>
          <w:rFonts w:ascii="Times New Roman" w:eastAsia="Times New Roman" w:hAnsi="Times New Roman" w:cs="Times New Roman"/>
          <w:b/>
          <w:kern w:val="0"/>
          <w:sz w:val="28"/>
          <w:szCs w:val="20"/>
          <w:lang w:val="uk-UA" w:eastAsia="ru-RU"/>
        </w:rPr>
      </w:pPr>
      <w:r w:rsidRPr="001D6BF2">
        <w:rPr>
          <w:rFonts w:ascii="Times New Roman" w:eastAsia="Times New Roman" w:hAnsi="Times New Roman" w:cs="Times New Roman"/>
          <w:b/>
          <w:kern w:val="0"/>
          <w:sz w:val="28"/>
          <w:szCs w:val="20"/>
          <w:lang w:val="uk-UA" w:eastAsia="ru-RU"/>
        </w:rPr>
        <w:br w:type="page"/>
      </w:r>
    </w:p>
    <w:p w14:paraId="72E337E0" w14:textId="77777777" w:rsidR="001D6BF2" w:rsidRPr="001D6BF2" w:rsidRDefault="001D6BF2" w:rsidP="00B63F48">
      <w:pPr>
        <w:keepNext/>
        <w:widowControl/>
        <w:numPr>
          <w:ilvl w:val="0"/>
          <w:numId w:val="6"/>
        </w:numPr>
        <w:tabs>
          <w:tab w:val="clear" w:pos="720"/>
        </w:tabs>
        <w:suppressAutoHyphens w:val="0"/>
        <w:spacing w:after="0" w:line="360" w:lineRule="auto"/>
        <w:ind w:left="0" w:firstLine="0"/>
        <w:jc w:val="left"/>
        <w:outlineLvl w:val="0"/>
        <w:rPr>
          <w:rFonts w:ascii="Times New Roman" w:eastAsia="Times New Roman" w:hAnsi="Times New Roman" w:cs="Times New Roman"/>
          <w:b/>
          <w:kern w:val="0"/>
          <w:sz w:val="28"/>
          <w:szCs w:val="20"/>
          <w:lang w:val="uk-UA" w:eastAsia="ru-RU"/>
        </w:rPr>
      </w:pPr>
    </w:p>
    <w:p w14:paraId="11E37833" w14:textId="77777777" w:rsidR="001D6BF2" w:rsidRPr="001D6BF2" w:rsidRDefault="001D6BF2" w:rsidP="001D6BF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p>
    <w:p w14:paraId="5E86FEB0" w14:textId="77777777" w:rsidR="001D6BF2" w:rsidRPr="001D6BF2" w:rsidRDefault="001D6BF2" w:rsidP="001D6BF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1D6BF2">
        <w:rPr>
          <w:rFonts w:ascii="Times New Roman" w:eastAsia="Times New Roman" w:hAnsi="Times New Roman" w:cs="Times New Roman"/>
          <w:b/>
          <w:kern w:val="0"/>
          <w:sz w:val="28"/>
          <w:szCs w:val="20"/>
          <w:lang w:val="uk-UA" w:eastAsia="ru-RU"/>
        </w:rPr>
        <w:t>ВСТУП</w:t>
      </w:r>
    </w:p>
    <w:p w14:paraId="7BE58EAF" w14:textId="77777777" w:rsidR="001D6BF2" w:rsidRPr="001D6BF2" w:rsidRDefault="001D6BF2" w:rsidP="001D6BF2">
      <w:pPr>
        <w:widowControl/>
        <w:tabs>
          <w:tab w:val="clear" w:pos="709"/>
        </w:tabs>
        <w:suppressAutoHyphens w:val="0"/>
        <w:spacing w:after="0" w:line="360" w:lineRule="auto"/>
        <w:ind w:firstLine="708"/>
        <w:rPr>
          <w:rFonts w:ascii="Times New Roman" w:eastAsia="Times New Roman" w:hAnsi="Times New Roman" w:cs="Times New Roman"/>
          <w:b/>
          <w:kern w:val="0"/>
          <w:sz w:val="28"/>
          <w:szCs w:val="20"/>
          <w:lang w:val="uk-UA" w:eastAsia="ru-RU"/>
        </w:rPr>
      </w:pPr>
    </w:p>
    <w:p w14:paraId="309FCD3B" w14:textId="77777777" w:rsidR="001D6BF2" w:rsidRPr="001D6BF2" w:rsidRDefault="001D6BF2" w:rsidP="001D6BF2">
      <w:pPr>
        <w:widowControl/>
        <w:tabs>
          <w:tab w:val="clear" w:pos="709"/>
        </w:tabs>
        <w:suppressAutoHyphens w:val="0"/>
        <w:spacing w:after="0" w:line="360" w:lineRule="auto"/>
        <w:ind w:firstLine="708"/>
        <w:rPr>
          <w:rFonts w:ascii="Times New Roman" w:eastAsia="Times New Roman" w:hAnsi="Times New Roman" w:cs="Times New Roman"/>
          <w:b/>
          <w:kern w:val="0"/>
          <w:sz w:val="28"/>
          <w:szCs w:val="20"/>
          <w:lang w:val="uk-UA" w:eastAsia="ru-RU"/>
        </w:rPr>
      </w:pPr>
    </w:p>
    <w:p w14:paraId="7D911B6F" w14:textId="77777777" w:rsidR="001D6BF2" w:rsidRPr="001D6BF2" w:rsidRDefault="001D6BF2" w:rsidP="001D6BF2">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b/>
          <w:kern w:val="0"/>
          <w:sz w:val="28"/>
          <w:szCs w:val="20"/>
          <w:lang w:val="uk-UA" w:eastAsia="ru-RU"/>
        </w:rPr>
        <w:t>Актуальність дослідження.</w:t>
      </w:r>
      <w:r w:rsidRPr="001D6BF2">
        <w:rPr>
          <w:rFonts w:ascii="Times New Roman" w:eastAsia="Times New Roman" w:hAnsi="Times New Roman" w:cs="Times New Roman"/>
          <w:kern w:val="0"/>
          <w:sz w:val="28"/>
          <w:szCs w:val="20"/>
          <w:lang w:val="uk-UA" w:eastAsia="ru-RU"/>
        </w:rPr>
        <w:t xml:space="preserve"> </w:t>
      </w:r>
    </w:p>
    <w:p w14:paraId="42D66AB5" w14:textId="77777777" w:rsidR="001D6BF2" w:rsidRPr="001D6BF2" w:rsidRDefault="001D6BF2" w:rsidP="001D6BF2">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Наприкінці ХХ століття Україна остаточно ввійшла до європейської культурної парадигми, що позначилось і на тих естетичних орієнтирах, які  фактично стають зразками в усіх сферах культурного  українського суспільства, починаючи від академічних мистецтв і,  закінчуючи шоу,  модельним бізнесом,  масовими зразками естетичної поведінки. Проте естетичний ідеал західного зразка має свою історію становлення та розвитку. Він формувався у певних історичних умовах, які позначилися на ньому, по-різному проявляючись у художніх  і філософських теоріях, в літературних і історичних творах, у стильових напрямах в мистецтві, побуті, що в сукупності утворювало естетичну культуру країни певного історичного періоду.</w:t>
      </w:r>
    </w:p>
    <w:p w14:paraId="36C8857C" w14:textId="77777777" w:rsidR="001D6BF2" w:rsidRPr="001D6BF2" w:rsidRDefault="001D6BF2" w:rsidP="001D6BF2">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Серед складових естетичної культури важливе місце посідає естетика самої людини, стрижнем якої є  фізична, або антропна естетика.  Фізична краса та привабливість завжди були важливою складовою естетичного ідеалу, проте історично цей антропний естетичний ідеал навіть в межах одного географічного регіону, однієї історичної епохи постійно змінювався, модифікувався. Зокрема, змінювались співвідношення тілесного і духовного, індивідуального і соціального його компонентів.</w:t>
      </w:r>
    </w:p>
    <w:p w14:paraId="45B5B6D2" w14:textId="77777777" w:rsidR="001D6BF2" w:rsidRPr="001D6BF2" w:rsidRDefault="001D6BF2" w:rsidP="001D6BF2">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0"/>
          <w:lang w:eastAsia="ru-RU"/>
        </w:rPr>
      </w:pPr>
      <w:r w:rsidRPr="001D6BF2">
        <w:rPr>
          <w:rFonts w:ascii="Times New Roman" w:eastAsia="Times New Roman" w:hAnsi="Times New Roman" w:cs="Times New Roman"/>
          <w:color w:val="000000"/>
          <w:kern w:val="0"/>
          <w:sz w:val="20"/>
          <w:szCs w:val="20"/>
          <w:lang w:val="uk-UA" w:eastAsia="ru-RU"/>
        </w:rPr>
        <w:t xml:space="preserve"> </w:t>
      </w:r>
      <w:r w:rsidRPr="001D6BF2">
        <w:rPr>
          <w:rFonts w:ascii="Times New Roman" w:eastAsia="Times New Roman" w:hAnsi="Times New Roman" w:cs="Times New Roman"/>
          <w:color w:val="000000"/>
          <w:kern w:val="0"/>
          <w:sz w:val="28"/>
          <w:szCs w:val="20"/>
          <w:lang w:val="uk-UA" w:eastAsia="ru-RU"/>
        </w:rPr>
        <w:t xml:space="preserve">Формування та модифікація уявлень щодо ідеалу людської краси відбувалися впродовж усієї історії людства,  тривають вони і в наш час. Вивчення характеристик тілесної краси людини нині набуває більшої значущості, оскільки вона стає об’єктом не тільки наукового, суто теоретичного аналізу, але й фактором більш широкого загальнокультурного контексту. Поняття “антропний вимір естетичного ідеалу” виражає специфіку існування </w:t>
      </w:r>
      <w:r w:rsidRPr="001D6BF2">
        <w:rPr>
          <w:rFonts w:ascii="Times New Roman" w:eastAsia="Times New Roman" w:hAnsi="Times New Roman" w:cs="Times New Roman"/>
          <w:color w:val="000000"/>
          <w:kern w:val="0"/>
          <w:sz w:val="28"/>
          <w:szCs w:val="20"/>
          <w:lang w:val="uk-UA" w:eastAsia="ru-RU"/>
        </w:rPr>
        <w:lastRenderedPageBreak/>
        <w:t xml:space="preserve">людини в історії як носія естетичних ознак, про що свідчать твори образотворчого мистецтва і літератури. </w:t>
      </w:r>
      <w:r w:rsidRPr="001D6BF2">
        <w:rPr>
          <w:rFonts w:ascii="Times New Roman" w:eastAsia="Times New Roman" w:hAnsi="Times New Roman" w:cs="Times New Roman"/>
          <w:color w:val="000000"/>
          <w:kern w:val="0"/>
          <w:sz w:val="28"/>
          <w:szCs w:val="20"/>
          <w:lang w:eastAsia="ru-RU"/>
        </w:rPr>
        <w:t>Тому осмисл</w:t>
      </w:r>
      <w:r w:rsidRPr="001D6BF2">
        <w:rPr>
          <w:rFonts w:ascii="Times New Roman" w:eastAsia="Times New Roman" w:hAnsi="Times New Roman" w:cs="Times New Roman"/>
          <w:color w:val="000000"/>
          <w:kern w:val="0"/>
          <w:sz w:val="28"/>
          <w:szCs w:val="20"/>
          <w:lang w:val="uk-UA" w:eastAsia="ru-RU"/>
        </w:rPr>
        <w:t>ити роль і значення</w:t>
      </w:r>
      <w:r w:rsidRPr="001D6BF2">
        <w:rPr>
          <w:rFonts w:ascii="Times New Roman" w:eastAsia="Times New Roman" w:hAnsi="Times New Roman" w:cs="Times New Roman"/>
          <w:color w:val="000000"/>
          <w:kern w:val="0"/>
          <w:sz w:val="28"/>
          <w:szCs w:val="20"/>
          <w:lang w:eastAsia="ru-RU"/>
        </w:rPr>
        <w:t xml:space="preserve">  естетичного </w:t>
      </w:r>
      <w:r w:rsidRPr="001D6BF2">
        <w:rPr>
          <w:rFonts w:ascii="Times New Roman" w:eastAsia="Times New Roman" w:hAnsi="Times New Roman" w:cs="Times New Roman"/>
          <w:color w:val="000000"/>
          <w:kern w:val="0"/>
          <w:sz w:val="28"/>
          <w:szCs w:val="20"/>
          <w:lang w:val="uk-UA" w:eastAsia="ru-RU"/>
        </w:rPr>
        <w:t>компонента в</w:t>
      </w:r>
      <w:r w:rsidRPr="001D6BF2">
        <w:rPr>
          <w:rFonts w:ascii="Times New Roman" w:eastAsia="Times New Roman" w:hAnsi="Times New Roman" w:cs="Times New Roman"/>
          <w:color w:val="000000"/>
          <w:kern w:val="0"/>
          <w:sz w:val="28"/>
          <w:szCs w:val="20"/>
          <w:lang w:eastAsia="ru-RU"/>
        </w:rPr>
        <w:t xml:space="preserve"> бутті людини </w:t>
      </w:r>
      <w:r w:rsidRPr="001D6BF2">
        <w:rPr>
          <w:rFonts w:ascii="Times New Roman" w:eastAsia="Times New Roman" w:hAnsi="Times New Roman" w:cs="Times New Roman"/>
          <w:color w:val="000000"/>
          <w:kern w:val="0"/>
          <w:sz w:val="28"/>
          <w:szCs w:val="20"/>
          <w:lang w:val="uk-UA" w:eastAsia="ru-RU"/>
        </w:rPr>
        <w:t>можна, виходячи з</w:t>
      </w:r>
      <w:r w:rsidRPr="001D6BF2">
        <w:rPr>
          <w:rFonts w:ascii="Times New Roman" w:eastAsia="Times New Roman" w:hAnsi="Times New Roman" w:cs="Times New Roman"/>
          <w:color w:val="000000"/>
          <w:kern w:val="0"/>
          <w:sz w:val="28"/>
          <w:szCs w:val="20"/>
          <w:lang w:eastAsia="ru-RU"/>
        </w:rPr>
        <w:t xml:space="preserve">  історично</w:t>
      </w:r>
      <w:r w:rsidRPr="001D6BF2">
        <w:rPr>
          <w:rFonts w:ascii="Times New Roman" w:eastAsia="Times New Roman" w:hAnsi="Times New Roman" w:cs="Times New Roman"/>
          <w:color w:val="000000"/>
          <w:kern w:val="0"/>
          <w:sz w:val="28"/>
          <w:szCs w:val="20"/>
          <w:lang w:val="uk-UA" w:eastAsia="ru-RU"/>
        </w:rPr>
        <w:t>го</w:t>
      </w:r>
      <w:r w:rsidRPr="001D6BF2">
        <w:rPr>
          <w:rFonts w:ascii="Times New Roman" w:eastAsia="Times New Roman" w:hAnsi="Times New Roman" w:cs="Times New Roman"/>
          <w:color w:val="000000"/>
          <w:kern w:val="0"/>
          <w:sz w:val="28"/>
          <w:szCs w:val="20"/>
          <w:lang w:eastAsia="ru-RU"/>
        </w:rPr>
        <w:t xml:space="preserve"> досвід</w:t>
      </w:r>
      <w:r w:rsidRPr="001D6BF2">
        <w:rPr>
          <w:rFonts w:ascii="Times New Roman" w:eastAsia="Times New Roman" w:hAnsi="Times New Roman" w:cs="Times New Roman"/>
          <w:color w:val="000000"/>
          <w:kern w:val="0"/>
          <w:sz w:val="28"/>
          <w:szCs w:val="20"/>
          <w:lang w:val="uk-UA" w:eastAsia="ru-RU"/>
        </w:rPr>
        <w:t>у</w:t>
      </w:r>
      <w:r w:rsidRPr="001D6BF2">
        <w:rPr>
          <w:rFonts w:ascii="Times New Roman" w:eastAsia="Times New Roman" w:hAnsi="Times New Roman" w:cs="Times New Roman"/>
          <w:color w:val="000000"/>
          <w:kern w:val="0"/>
          <w:sz w:val="28"/>
          <w:szCs w:val="20"/>
          <w:lang w:eastAsia="ru-RU"/>
        </w:rPr>
        <w:t xml:space="preserve"> та культурних пам’ят</w:t>
      </w:r>
      <w:r w:rsidRPr="001D6BF2">
        <w:rPr>
          <w:rFonts w:ascii="Times New Roman" w:eastAsia="Times New Roman" w:hAnsi="Times New Roman" w:cs="Times New Roman"/>
          <w:color w:val="000000"/>
          <w:kern w:val="0"/>
          <w:sz w:val="28"/>
          <w:szCs w:val="20"/>
          <w:lang w:val="uk-UA" w:eastAsia="ru-RU"/>
        </w:rPr>
        <w:t>ок</w:t>
      </w:r>
      <w:r w:rsidRPr="001D6BF2">
        <w:rPr>
          <w:rFonts w:ascii="Times New Roman" w:eastAsia="Times New Roman" w:hAnsi="Times New Roman" w:cs="Times New Roman"/>
          <w:color w:val="000000"/>
          <w:kern w:val="0"/>
          <w:sz w:val="28"/>
          <w:szCs w:val="20"/>
          <w:lang w:eastAsia="ru-RU"/>
        </w:rPr>
        <w:t xml:space="preserve"> попередніх епох.</w:t>
      </w:r>
    </w:p>
    <w:p w14:paraId="673368C8" w14:textId="77777777" w:rsidR="001D6BF2" w:rsidRPr="001D6BF2" w:rsidRDefault="001D6BF2" w:rsidP="001D6BF2">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Слід зазначити, що феномен антропного виміру естетичного ідеалу у вітчизняній культурології  як радянського, так і пострадянського періоду ще не піддавався цілісному теоретичному дослідженню в історичному аспекті. Існують лише поодинокі роботи  історико-культурного  спрямування, автори яких зупиняються на згаданому предметі, проте  переважно розглядають його не  як самостійний, а як похідний від  більш широкого  історико-культурологічного питання.</w:t>
      </w:r>
    </w:p>
    <w:p w14:paraId="3A47C056" w14:textId="77777777" w:rsidR="001D6BF2" w:rsidRPr="001D6BF2" w:rsidRDefault="001D6BF2" w:rsidP="001D6BF2">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Разом із тим, сучасність все більше нагадує про себе тим, що породжує численні варіанти естетичних вимірів людини, які значною мірою суперечать традиційним, іноді інтуїтивним уявленням щодо прекрасного взагалі  і  прекрасного в самій людині зокрема. Зрозуміти ж ці процеси і виявити тенденції подальшого їх розвитку без аналізу попереднього розвитку європейської культури неможливо.</w:t>
      </w:r>
    </w:p>
    <w:p w14:paraId="6DAA6A7F" w14:textId="77777777" w:rsidR="001D6BF2" w:rsidRPr="001D6BF2" w:rsidRDefault="001D6BF2" w:rsidP="001D6BF2">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 xml:space="preserve">Таким чином,  з огляду  на значні соціокультурні трансформації глобального масштабу в останні десятиліття назріла потреба комплексного аналізу цієї проблеми саме в історичному аспекті. </w:t>
      </w:r>
    </w:p>
    <w:p w14:paraId="3DC48060" w14:textId="77777777" w:rsidR="001D6BF2" w:rsidRPr="001D6BF2" w:rsidRDefault="001D6BF2" w:rsidP="001D6BF2">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Актуальність теми дисертації, отже, полягає у тому, що дослідження історичної динаміки антропного виміру естетичного ідеалу в західноєвропейській культурі  сприятиме кращому розумінню деяких сутнісних моментів сучасних</w:t>
      </w:r>
      <w:r w:rsidRPr="001D6BF2">
        <w:rPr>
          <w:rFonts w:ascii="Times New Roman" w:eastAsia="Times New Roman" w:hAnsi="Times New Roman" w:cs="Times New Roman"/>
          <w:i/>
          <w:color w:val="000000"/>
          <w:kern w:val="0"/>
          <w:sz w:val="28"/>
          <w:szCs w:val="20"/>
          <w:lang w:val="uk-UA" w:eastAsia="ru-RU"/>
        </w:rPr>
        <w:t xml:space="preserve"> </w:t>
      </w:r>
      <w:r w:rsidRPr="001D6BF2">
        <w:rPr>
          <w:rFonts w:ascii="Times New Roman" w:eastAsia="Times New Roman" w:hAnsi="Times New Roman" w:cs="Times New Roman"/>
          <w:color w:val="000000"/>
          <w:kern w:val="0"/>
          <w:sz w:val="28"/>
          <w:szCs w:val="20"/>
          <w:lang w:val="uk-UA" w:eastAsia="ru-RU"/>
        </w:rPr>
        <w:t>естетичних процесів як в західноєвропейській культурі, так і в культурі України.</w:t>
      </w:r>
    </w:p>
    <w:p w14:paraId="367DAEA1"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b/>
          <w:color w:val="000000"/>
          <w:kern w:val="0"/>
          <w:sz w:val="28"/>
          <w:szCs w:val="20"/>
          <w:lang w:val="uk-UA" w:eastAsia="ru-RU"/>
        </w:rPr>
        <w:t xml:space="preserve">Зв’язок дослідження з науковими програмами. </w:t>
      </w:r>
      <w:r w:rsidRPr="001D6BF2">
        <w:rPr>
          <w:rFonts w:ascii="Times New Roman" w:eastAsia="Times New Roman" w:hAnsi="Times New Roman" w:cs="Times New Roman"/>
          <w:color w:val="000000"/>
          <w:kern w:val="0"/>
          <w:sz w:val="28"/>
          <w:szCs w:val="20"/>
          <w:lang w:val="uk-UA" w:eastAsia="ru-RU"/>
        </w:rPr>
        <w:t xml:space="preserve">Дисертація виконана згідно з державними комплексними програмами Міністерства культури і мистецтв України: “Державна програма розвитку культури на період до 2007 року”, затверджена Постановою Кабінету Міністрів України від 06.08.2003 </w:t>
      </w:r>
      <w:r w:rsidRPr="001D6BF2">
        <w:rPr>
          <w:rFonts w:ascii="Times New Roman" w:eastAsia="Times New Roman" w:hAnsi="Times New Roman" w:cs="Times New Roman"/>
          <w:color w:val="000000"/>
          <w:kern w:val="0"/>
          <w:sz w:val="28"/>
          <w:szCs w:val="20"/>
          <w:lang w:val="uk-UA" w:eastAsia="ru-RU"/>
        </w:rPr>
        <w:lastRenderedPageBreak/>
        <w:t>року № 1235; “Програма розвитку музейної справи на період до 2005 року”, затверджена Постановою Кабінету Міністрів України від 30.03.2002 р. № 442; “Загальнодержавна програма розвитку національної кіно індустрії на 2003-2007 роки”, затверджена Законом України від 25.12.2002 р. № 361-4, а також згідно з планом наукових досліджень кафедри  теорії та історії культури Київського національного університету культури і мистецтв “Художні процеси в суверенній Україні”.</w:t>
      </w:r>
    </w:p>
    <w:p w14:paraId="0EA12278"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Окремі положення дисертаційного дослідження лягли в основу підготовки нових державних програм з підтримки творчої молоді і збереження та використання замків України, а також пам’яток дерев’яної сакральної архітектури.</w:t>
      </w:r>
    </w:p>
    <w:p w14:paraId="56B4101D"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b/>
          <w:color w:val="000000"/>
          <w:kern w:val="0"/>
          <w:sz w:val="28"/>
          <w:szCs w:val="20"/>
          <w:lang w:val="uk-UA" w:eastAsia="ru-RU"/>
        </w:rPr>
      </w:pPr>
    </w:p>
    <w:p w14:paraId="54DAFD0E"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b/>
          <w:color w:val="000000"/>
          <w:kern w:val="0"/>
          <w:sz w:val="28"/>
          <w:szCs w:val="20"/>
          <w:lang w:val="uk-UA" w:eastAsia="ru-RU"/>
        </w:rPr>
        <w:t>Мета дослідження</w:t>
      </w:r>
      <w:r w:rsidRPr="001D6BF2">
        <w:rPr>
          <w:rFonts w:ascii="Times New Roman" w:eastAsia="Times New Roman" w:hAnsi="Times New Roman" w:cs="Times New Roman"/>
          <w:color w:val="000000"/>
          <w:kern w:val="0"/>
          <w:sz w:val="28"/>
          <w:szCs w:val="20"/>
          <w:lang w:val="uk-UA" w:eastAsia="ru-RU"/>
        </w:rPr>
        <w:t xml:space="preserve"> полягає в тому, щоб на основі аналізу широкої джерельної бази виявити історичну динаміку антропного виміру естетичного ідеалу в західноєвропейській культурі з часів античності до початку ХХ століття. </w:t>
      </w:r>
    </w:p>
    <w:p w14:paraId="702AD7BA"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b/>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Досягнення означеної мети передбачає вирішення  таких</w:t>
      </w:r>
      <w:r w:rsidRPr="001D6BF2">
        <w:rPr>
          <w:rFonts w:ascii="Times New Roman" w:eastAsia="Times New Roman" w:hAnsi="Times New Roman" w:cs="Times New Roman"/>
          <w:b/>
          <w:color w:val="000000"/>
          <w:kern w:val="0"/>
          <w:sz w:val="28"/>
          <w:szCs w:val="20"/>
          <w:lang w:val="uk-UA" w:eastAsia="ru-RU"/>
        </w:rPr>
        <w:t xml:space="preserve"> завдань:</w:t>
      </w:r>
    </w:p>
    <w:p w14:paraId="36A2EC03" w14:textId="77777777" w:rsidR="001D6BF2" w:rsidRPr="001D6BF2" w:rsidRDefault="001D6BF2" w:rsidP="00B63F48">
      <w:pPr>
        <w:widowControl/>
        <w:numPr>
          <w:ilvl w:val="0"/>
          <w:numId w:val="7"/>
        </w:numPr>
        <w:tabs>
          <w:tab w:val="clear" w:pos="709"/>
        </w:tabs>
        <w:suppressAutoHyphens w:val="0"/>
        <w:spacing w:after="0" w:line="360" w:lineRule="auto"/>
        <w:ind w:right="28"/>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визначити стан наукової розробки даної теми;</w:t>
      </w:r>
    </w:p>
    <w:p w14:paraId="2345093B" w14:textId="77777777" w:rsidR="001D6BF2" w:rsidRPr="001D6BF2" w:rsidRDefault="001D6BF2" w:rsidP="00B63F48">
      <w:pPr>
        <w:widowControl/>
        <w:numPr>
          <w:ilvl w:val="0"/>
          <w:numId w:val="7"/>
        </w:numPr>
        <w:tabs>
          <w:tab w:val="clear" w:pos="709"/>
        </w:tabs>
        <w:suppressAutoHyphens w:val="0"/>
        <w:spacing w:after="0" w:line="360" w:lineRule="auto"/>
        <w:ind w:right="28"/>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розглянути естетичний ідеал античності в сукупності його антропних характеристик, відтворений в історичних, мистецтвознавчих,  філософських пам’ятках і творах художньої літератури;</w:t>
      </w:r>
    </w:p>
    <w:p w14:paraId="2A7FE39E" w14:textId="77777777" w:rsidR="001D6BF2" w:rsidRPr="001D6BF2" w:rsidRDefault="001D6BF2" w:rsidP="00B63F48">
      <w:pPr>
        <w:widowControl/>
        <w:numPr>
          <w:ilvl w:val="0"/>
          <w:numId w:val="8"/>
        </w:numPr>
        <w:tabs>
          <w:tab w:val="clear" w:pos="709"/>
        </w:tabs>
        <w:suppressAutoHyphens w:val="0"/>
        <w:spacing w:after="0" w:line="360" w:lineRule="auto"/>
        <w:ind w:right="28"/>
        <w:jc w:val="left"/>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kern w:val="0"/>
          <w:sz w:val="28"/>
          <w:szCs w:val="20"/>
          <w:lang w:val="uk-UA" w:eastAsia="ru-RU"/>
        </w:rPr>
        <w:t>з</w:t>
      </w:r>
      <w:r w:rsidRPr="001D6BF2">
        <w:rPr>
          <w:rFonts w:ascii="Times New Roman" w:eastAsia="Times New Roman" w:hAnsi="Times New Roman" w:cs="Times New Roman"/>
          <w:color w:val="000000"/>
          <w:kern w:val="0"/>
          <w:sz w:val="28"/>
          <w:szCs w:val="20"/>
          <w:lang w:val="uk-UA" w:eastAsia="ru-RU"/>
        </w:rPr>
        <w:t>’ясувати особливості його візуалізації в образотворчому мистецтві Давньої Греції та Давнього Риму;</w:t>
      </w:r>
    </w:p>
    <w:p w14:paraId="074BED4F" w14:textId="77777777" w:rsidR="001D6BF2" w:rsidRPr="001D6BF2" w:rsidRDefault="001D6BF2" w:rsidP="00B63F48">
      <w:pPr>
        <w:widowControl/>
        <w:numPr>
          <w:ilvl w:val="0"/>
          <w:numId w:val="8"/>
        </w:numPr>
        <w:tabs>
          <w:tab w:val="clear" w:pos="709"/>
        </w:tabs>
        <w:suppressAutoHyphens w:val="0"/>
        <w:spacing w:after="0" w:line="360" w:lineRule="auto"/>
        <w:ind w:right="28"/>
        <w:jc w:val="left"/>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охарактеризувати особливості антропного виміру естетичного ідеалу західноєвропейського Середньовіччя та розкрити  закономірності його історико-культурної трансформації;</w:t>
      </w:r>
    </w:p>
    <w:p w14:paraId="06DB9910" w14:textId="77777777" w:rsidR="001D6BF2" w:rsidRPr="001D6BF2" w:rsidRDefault="001D6BF2" w:rsidP="00B63F48">
      <w:pPr>
        <w:widowControl/>
        <w:numPr>
          <w:ilvl w:val="0"/>
          <w:numId w:val="8"/>
        </w:numPr>
        <w:tabs>
          <w:tab w:val="clear" w:pos="709"/>
        </w:tabs>
        <w:suppressAutoHyphens w:val="0"/>
        <w:spacing w:after="0" w:line="360" w:lineRule="auto"/>
        <w:ind w:right="28"/>
        <w:jc w:val="left"/>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проаналізувати канони тілесної краси епохи Відродження та визначити особливості  їх втілення в скульптурі та живопису;</w:t>
      </w:r>
    </w:p>
    <w:p w14:paraId="318BB87B" w14:textId="77777777" w:rsidR="001D6BF2" w:rsidRPr="001D6BF2" w:rsidRDefault="001D6BF2" w:rsidP="00B63F48">
      <w:pPr>
        <w:widowControl/>
        <w:numPr>
          <w:ilvl w:val="0"/>
          <w:numId w:val="8"/>
        </w:numPr>
        <w:tabs>
          <w:tab w:val="clear" w:pos="709"/>
        </w:tabs>
        <w:suppressAutoHyphens w:val="0"/>
        <w:spacing w:after="0" w:line="360" w:lineRule="auto"/>
        <w:ind w:right="28"/>
        <w:jc w:val="left"/>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lastRenderedPageBreak/>
        <w:t>висвітлити модифікацію естетичного образу людини ХУІІ – початку ХІХ ст. на основі особливостей його втілення в образотворчому мистецтві  стильових напрямів бароко,  рококо, класицизму;</w:t>
      </w:r>
    </w:p>
    <w:p w14:paraId="58310CF7" w14:textId="77777777" w:rsidR="001D6BF2" w:rsidRPr="001D6BF2" w:rsidRDefault="001D6BF2" w:rsidP="00B63F48">
      <w:pPr>
        <w:widowControl/>
        <w:numPr>
          <w:ilvl w:val="0"/>
          <w:numId w:val="8"/>
        </w:numPr>
        <w:tabs>
          <w:tab w:val="clear" w:pos="709"/>
        </w:tabs>
        <w:suppressAutoHyphens w:val="0"/>
        <w:spacing w:after="0" w:line="360" w:lineRule="auto"/>
        <w:ind w:right="28"/>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узагальнити провідні тенденції розвитку антропного виміру естетичного ідеалу  в західноєвропейській культурі ХІХ - початку ХХ ст. за художніми зразками романтизму, реалізму та інших художніх течій зазначеного періоду.</w:t>
      </w:r>
    </w:p>
    <w:p w14:paraId="6CCB481A"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b/>
          <w:color w:val="000000"/>
          <w:kern w:val="0"/>
          <w:sz w:val="28"/>
          <w:szCs w:val="20"/>
          <w:lang w:val="uk-UA" w:eastAsia="ru-RU"/>
        </w:rPr>
        <w:t xml:space="preserve">Об’єкт дослідження – </w:t>
      </w:r>
      <w:r w:rsidRPr="001D6BF2">
        <w:rPr>
          <w:rFonts w:ascii="Times New Roman" w:eastAsia="Times New Roman" w:hAnsi="Times New Roman" w:cs="Times New Roman"/>
          <w:color w:val="000000"/>
          <w:kern w:val="0"/>
          <w:sz w:val="28"/>
          <w:szCs w:val="20"/>
          <w:lang w:val="uk-UA" w:eastAsia="ru-RU"/>
        </w:rPr>
        <w:t>антропний вимір естетичного ідеалу.</w:t>
      </w:r>
    </w:p>
    <w:p w14:paraId="4D9A0E9F"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b/>
          <w:color w:val="000000"/>
          <w:kern w:val="0"/>
          <w:sz w:val="28"/>
          <w:szCs w:val="20"/>
          <w:lang w:val="uk-UA" w:eastAsia="ru-RU"/>
        </w:rPr>
        <w:t>Предмет дослідження</w:t>
      </w:r>
      <w:r w:rsidRPr="001D6BF2">
        <w:rPr>
          <w:rFonts w:ascii="Times New Roman" w:eastAsia="Times New Roman" w:hAnsi="Times New Roman" w:cs="Times New Roman"/>
          <w:color w:val="000000"/>
          <w:kern w:val="0"/>
          <w:sz w:val="28"/>
          <w:szCs w:val="20"/>
          <w:lang w:val="uk-UA" w:eastAsia="ru-RU"/>
        </w:rPr>
        <w:t xml:space="preserve"> – історична динаміка антропного виміру естетичного ідеалу в  західноєвропейській культурі від античності до початку ХХ століття.</w:t>
      </w:r>
    </w:p>
    <w:p w14:paraId="2A2FC94C"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b/>
          <w:color w:val="000000"/>
          <w:kern w:val="0"/>
          <w:sz w:val="28"/>
          <w:szCs w:val="20"/>
          <w:lang w:val="uk-UA" w:eastAsia="ru-RU"/>
        </w:rPr>
        <w:t xml:space="preserve">Хронологічні межі та географія дослідження. </w:t>
      </w:r>
      <w:r w:rsidRPr="001D6BF2">
        <w:rPr>
          <w:rFonts w:ascii="Times New Roman" w:eastAsia="Times New Roman" w:hAnsi="Times New Roman" w:cs="Times New Roman"/>
          <w:color w:val="000000"/>
          <w:kern w:val="0"/>
          <w:sz w:val="28"/>
          <w:szCs w:val="20"/>
          <w:lang w:val="uk-UA" w:eastAsia="ru-RU"/>
        </w:rPr>
        <w:t>В дисертації аналізується процес становлення та модифікації естетичного ідеалу в його антропному вимірі з часів грецької античності до початку ХХ століття. Дослідження визначеного  періоду дозволяє виявити ключові моменти в історичному розвитку західноєвропейського естетичного ідеалу (в тому числі в   пам’ятках образотворчого мистецтва) і дає змогу з високою репрезентативністю простежити за динамікою трансформацій його антропного виміру.</w:t>
      </w:r>
    </w:p>
    <w:p w14:paraId="064A32CB"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Географія дослідження охоплює ряд західноєвропейських країн, а саме тих, що в певні історичні періоди продукували загальноєвропейський естетичний ідеал та впливали на його модифікацію: Давня Греція та Давній Рим, а також Франція, Німеччина та Італія з часів Середньовіччя і до початку ХХ століття.</w:t>
      </w:r>
    </w:p>
    <w:p w14:paraId="678B427A"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b/>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 xml:space="preserve"> Для з’ясування деяких історичних моментів, для розуміння значення ряду  подій та явищ  дисертант при необхідності інколи відходить від означених географічних меж, щоб звернутися до зразків художньої культури інших європейських країн заради підтвердження своєї думки або проведення певних паралелей.</w:t>
      </w:r>
      <w:r w:rsidRPr="001D6BF2">
        <w:rPr>
          <w:rFonts w:ascii="Times New Roman" w:eastAsia="Times New Roman" w:hAnsi="Times New Roman" w:cs="Times New Roman"/>
          <w:b/>
          <w:color w:val="000000"/>
          <w:kern w:val="0"/>
          <w:sz w:val="28"/>
          <w:szCs w:val="20"/>
          <w:lang w:val="uk-UA" w:eastAsia="ru-RU"/>
        </w:rPr>
        <w:t xml:space="preserve"> </w:t>
      </w:r>
    </w:p>
    <w:p w14:paraId="64822D04"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b/>
          <w:color w:val="000000"/>
          <w:kern w:val="0"/>
          <w:sz w:val="28"/>
          <w:szCs w:val="20"/>
          <w:lang w:val="uk-UA" w:eastAsia="ru-RU"/>
        </w:rPr>
        <w:t xml:space="preserve">Наукова новизна дослідження </w:t>
      </w:r>
      <w:r w:rsidRPr="001D6BF2">
        <w:rPr>
          <w:rFonts w:ascii="Times New Roman" w:eastAsia="Times New Roman" w:hAnsi="Times New Roman" w:cs="Times New Roman"/>
          <w:color w:val="000000"/>
          <w:kern w:val="0"/>
          <w:sz w:val="28"/>
          <w:szCs w:val="20"/>
          <w:lang w:val="uk-UA" w:eastAsia="ru-RU"/>
        </w:rPr>
        <w:t>полягає в тому, що:</w:t>
      </w:r>
    </w:p>
    <w:p w14:paraId="7105E577" w14:textId="77777777" w:rsidR="001D6BF2" w:rsidRPr="001D6BF2" w:rsidRDefault="001D6BF2" w:rsidP="00B63F48">
      <w:pPr>
        <w:widowControl/>
        <w:numPr>
          <w:ilvl w:val="0"/>
          <w:numId w:val="10"/>
        </w:numPr>
        <w:tabs>
          <w:tab w:val="clear" w:pos="709"/>
          <w:tab w:val="num" w:pos="360"/>
        </w:tabs>
        <w:suppressAutoHyphens w:val="0"/>
        <w:spacing w:after="0" w:line="360" w:lineRule="auto"/>
        <w:ind w:left="360" w:right="28"/>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lastRenderedPageBreak/>
        <w:t>на основі значної кількості наукових джерел, в тому числі й візуального матеріалу, з позицій сучасної методології вперше у вітчизняній науці здійснено аналіз історичного розвитку західноєвропейського естетичного ідеалу в його антропному вимірі з часів античності до початку ХХ століття;</w:t>
      </w:r>
    </w:p>
    <w:p w14:paraId="0A40FF78" w14:textId="77777777" w:rsidR="001D6BF2" w:rsidRPr="001D6BF2" w:rsidRDefault="001D6BF2" w:rsidP="00B63F48">
      <w:pPr>
        <w:widowControl/>
        <w:numPr>
          <w:ilvl w:val="0"/>
          <w:numId w:val="9"/>
        </w:numPr>
        <w:tabs>
          <w:tab w:val="clear" w:pos="709"/>
        </w:tabs>
        <w:suppressAutoHyphens w:val="0"/>
        <w:spacing w:after="0" w:line="360" w:lineRule="auto"/>
        <w:ind w:left="360" w:right="28"/>
        <w:jc w:val="left"/>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kern w:val="0"/>
          <w:sz w:val="28"/>
          <w:szCs w:val="20"/>
          <w:lang w:val="uk-UA" w:eastAsia="ru-RU"/>
        </w:rPr>
        <w:t>в</w:t>
      </w:r>
      <w:r w:rsidRPr="001D6BF2">
        <w:rPr>
          <w:rFonts w:ascii="Times New Roman" w:eastAsia="Times New Roman" w:hAnsi="Times New Roman" w:cs="Times New Roman"/>
          <w:color w:val="000000"/>
          <w:kern w:val="0"/>
          <w:sz w:val="28"/>
          <w:szCs w:val="20"/>
          <w:lang w:val="uk-UA" w:eastAsia="ru-RU"/>
        </w:rPr>
        <w:t>иявлено основні конкретно-історичні стереотипізовані форми зовнішності людини, що визначалися ознаками прекрасного на основних етапах історичного розвитку  в окреслених географічних межах;</w:t>
      </w:r>
    </w:p>
    <w:p w14:paraId="7A954E2C" w14:textId="77777777" w:rsidR="001D6BF2" w:rsidRPr="001D6BF2" w:rsidRDefault="001D6BF2" w:rsidP="00B63F48">
      <w:pPr>
        <w:widowControl/>
        <w:numPr>
          <w:ilvl w:val="0"/>
          <w:numId w:val="9"/>
        </w:numPr>
        <w:tabs>
          <w:tab w:val="clear" w:pos="709"/>
        </w:tabs>
        <w:suppressAutoHyphens w:val="0"/>
        <w:spacing w:after="0" w:line="360" w:lineRule="auto"/>
        <w:ind w:left="360" w:right="28"/>
        <w:jc w:val="left"/>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з’ясовано специфіку естетичного ідеалу антропної (тілесної) краси, притаманної мистецтву періодів грецької класики, грецького еллінізму, періоду Римської Республіки і Римської Імперії, раннього та зрілого і пізнього Середньовіччя, Відродження, ХУП - початку ХХ ст.;</w:t>
      </w:r>
    </w:p>
    <w:p w14:paraId="4CE4D4EF" w14:textId="77777777" w:rsidR="001D6BF2" w:rsidRPr="001D6BF2" w:rsidRDefault="001D6BF2" w:rsidP="00B63F48">
      <w:pPr>
        <w:widowControl/>
        <w:numPr>
          <w:ilvl w:val="0"/>
          <w:numId w:val="9"/>
        </w:numPr>
        <w:tabs>
          <w:tab w:val="clear" w:pos="709"/>
        </w:tabs>
        <w:suppressAutoHyphens w:val="0"/>
        <w:spacing w:after="0" w:line="360" w:lineRule="auto"/>
        <w:ind w:left="360" w:right="28"/>
        <w:jc w:val="left"/>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визначено конкретно-історичні принципи поєднання в антропній естетиці ознак тілесності та духовності людини та особливості їх візуалізації в образотворчому мистецтві;</w:t>
      </w:r>
    </w:p>
    <w:p w14:paraId="01C9C4D9" w14:textId="77777777" w:rsidR="001D6BF2" w:rsidRPr="001D6BF2" w:rsidRDefault="001D6BF2" w:rsidP="001D6BF2">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 доведено причинно-наслідковий зв’язок між конкретно-історичними   умовами  та особливостями антропного виміру естетичного ідеалу.</w:t>
      </w:r>
      <w:r w:rsidRPr="001D6BF2">
        <w:rPr>
          <w:rFonts w:ascii="Times New Roman" w:eastAsia="Times New Roman" w:hAnsi="Times New Roman" w:cs="Times New Roman"/>
          <w:b/>
          <w:color w:val="000000"/>
          <w:kern w:val="0"/>
          <w:sz w:val="28"/>
          <w:szCs w:val="20"/>
          <w:lang w:val="uk-UA" w:eastAsia="ru-RU"/>
        </w:rPr>
        <w:t xml:space="preserve">      Теоретико-методологічна база дослідження </w:t>
      </w:r>
      <w:r w:rsidRPr="001D6BF2">
        <w:rPr>
          <w:rFonts w:ascii="Times New Roman" w:eastAsia="Times New Roman" w:hAnsi="Times New Roman" w:cs="Times New Roman"/>
          <w:color w:val="000000"/>
          <w:kern w:val="0"/>
          <w:sz w:val="28"/>
          <w:szCs w:val="20"/>
          <w:lang w:val="uk-UA" w:eastAsia="ru-RU"/>
        </w:rPr>
        <w:t>визначається сучасною методологією соціально-гуманітарного пізнання. Вона спирається на принципи історизму, науковості та об’єктивності. Використовувалися проблемно-хронологічний, конкретно-історичний, історико-порівняльний, історико-генетичний, аналітичний та описовий методи.</w:t>
      </w:r>
    </w:p>
    <w:p w14:paraId="34915B26"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b/>
          <w:color w:val="000000"/>
          <w:kern w:val="0"/>
          <w:sz w:val="28"/>
          <w:szCs w:val="20"/>
          <w:lang w:val="uk-UA" w:eastAsia="ru-RU"/>
        </w:rPr>
        <w:t xml:space="preserve"> Джерельна база </w:t>
      </w:r>
      <w:r w:rsidRPr="001D6BF2">
        <w:rPr>
          <w:rFonts w:ascii="Times New Roman" w:eastAsia="Times New Roman" w:hAnsi="Times New Roman" w:cs="Times New Roman"/>
          <w:color w:val="000000"/>
          <w:kern w:val="0"/>
          <w:sz w:val="28"/>
          <w:szCs w:val="20"/>
          <w:lang w:val="uk-UA" w:eastAsia="ru-RU"/>
        </w:rPr>
        <w:t>дисертаційної роботи:</w:t>
      </w:r>
    </w:p>
    <w:p w14:paraId="4762A1FD" w14:textId="77777777" w:rsidR="001D6BF2" w:rsidRPr="001D6BF2" w:rsidRDefault="001D6BF2" w:rsidP="00B63F48">
      <w:pPr>
        <w:widowControl/>
        <w:numPr>
          <w:ilvl w:val="0"/>
          <w:numId w:val="11"/>
        </w:numPr>
        <w:tabs>
          <w:tab w:val="clear" w:pos="709"/>
          <w:tab w:val="num" w:pos="0"/>
        </w:tabs>
        <w:suppressAutoHyphens w:val="0"/>
        <w:spacing w:after="0" w:line="360" w:lineRule="auto"/>
        <w:ind w:left="0" w:right="28"/>
        <w:jc w:val="left"/>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історичні праці авторів відповідних періодів, що містять інформацію загальноісторичного характеру стосовно предмета дослідження (твори Геродота, Фукидіта, Плутарха, Тацита, Григорія Турського, Ейнгарда та ін.);</w:t>
      </w:r>
    </w:p>
    <w:p w14:paraId="2DED47F2" w14:textId="77777777" w:rsidR="001D6BF2" w:rsidRPr="001D6BF2" w:rsidRDefault="001D6BF2" w:rsidP="00B63F48">
      <w:pPr>
        <w:widowControl/>
        <w:numPr>
          <w:ilvl w:val="0"/>
          <w:numId w:val="11"/>
        </w:numPr>
        <w:tabs>
          <w:tab w:val="clear" w:pos="709"/>
          <w:tab w:val="num" w:pos="0"/>
        </w:tabs>
        <w:suppressAutoHyphens w:val="0"/>
        <w:spacing w:after="0" w:line="360" w:lineRule="auto"/>
        <w:ind w:left="0" w:right="28"/>
        <w:jc w:val="left"/>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твори художньої літератури відповідних періодів, що відображають уявлення конкретної історичної епохи про ознаки прекрасного в людині  (поеми Гомера „Іліада” і „Одісея”, „Наука кохання” Овідія, середньовічний епос „Пісня про Роланда”, „Канцоньєре” Ф.Петрарки та ін.);</w:t>
      </w:r>
    </w:p>
    <w:p w14:paraId="02EDCB03" w14:textId="77777777" w:rsidR="001D6BF2" w:rsidRPr="001D6BF2" w:rsidRDefault="001D6BF2" w:rsidP="00B63F48">
      <w:pPr>
        <w:widowControl/>
        <w:numPr>
          <w:ilvl w:val="0"/>
          <w:numId w:val="11"/>
        </w:numPr>
        <w:tabs>
          <w:tab w:val="clear" w:pos="709"/>
          <w:tab w:val="num" w:pos="0"/>
        </w:tabs>
        <w:suppressAutoHyphens w:val="0"/>
        <w:spacing w:after="0" w:line="360" w:lineRule="auto"/>
        <w:ind w:left="0" w:right="28"/>
        <w:jc w:val="left"/>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lastRenderedPageBreak/>
        <w:t>філософські праці, що для дисертаційного дослідження є історичними джерелами (Платона, Аристотеля, Канта, Гегеля); вони дають відомості про спроби теоретично усвідомити естетичний ідеал (в тому числі у його антропному розумінні)  певного історичного періоду;</w:t>
      </w:r>
    </w:p>
    <w:p w14:paraId="7791D920" w14:textId="77777777" w:rsidR="001D6BF2" w:rsidRPr="001D6BF2" w:rsidRDefault="001D6BF2" w:rsidP="00B63F48">
      <w:pPr>
        <w:widowControl/>
        <w:numPr>
          <w:ilvl w:val="0"/>
          <w:numId w:val="11"/>
        </w:numPr>
        <w:tabs>
          <w:tab w:val="clear" w:pos="709"/>
          <w:tab w:val="num" w:pos="0"/>
        </w:tabs>
        <w:suppressAutoHyphens w:val="0"/>
        <w:spacing w:after="0" w:line="360" w:lineRule="auto"/>
        <w:ind w:left="0" w:right="28"/>
        <w:jc w:val="left"/>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праці істориків і теоретиків мистецтва (Поліклета, Вазарі, Альберті, Вінкельмана, Лессінга, Вельфліна), що в контексті дисертації постають як історичні джерела;</w:t>
      </w:r>
    </w:p>
    <w:p w14:paraId="314392D2" w14:textId="77777777" w:rsidR="001D6BF2" w:rsidRPr="001D6BF2" w:rsidRDefault="001D6BF2" w:rsidP="00B63F48">
      <w:pPr>
        <w:widowControl/>
        <w:numPr>
          <w:ilvl w:val="0"/>
          <w:numId w:val="11"/>
        </w:numPr>
        <w:tabs>
          <w:tab w:val="clear" w:pos="709"/>
          <w:tab w:val="num" w:pos="0"/>
        </w:tabs>
        <w:suppressAutoHyphens w:val="0"/>
        <w:spacing w:after="0" w:line="360" w:lineRule="auto"/>
        <w:ind w:left="0" w:right="28"/>
        <w:jc w:val="left"/>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візуальний матеріал, здебільшого у вигляді ілюстрацій, а також експозицій музеїв, репрезентованих творами скульптури та живопису.</w:t>
      </w:r>
    </w:p>
    <w:p w14:paraId="086445F4"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b/>
          <w:color w:val="000000"/>
          <w:kern w:val="0"/>
          <w:sz w:val="28"/>
          <w:szCs w:val="20"/>
          <w:lang w:val="uk-UA" w:eastAsia="ru-RU"/>
        </w:rPr>
        <w:t xml:space="preserve">Науково- практичне значення </w:t>
      </w:r>
      <w:r w:rsidRPr="001D6BF2">
        <w:rPr>
          <w:rFonts w:ascii="Times New Roman" w:eastAsia="Times New Roman" w:hAnsi="Times New Roman" w:cs="Times New Roman"/>
          <w:color w:val="000000"/>
          <w:kern w:val="0"/>
          <w:sz w:val="28"/>
          <w:szCs w:val="20"/>
          <w:lang w:val="uk-UA" w:eastAsia="ru-RU"/>
        </w:rPr>
        <w:t>дисертаційного дослідження полягає в тому, що його основні положення, висновки, фактичний матеріал можуть бути використані у подальшій розробці обраної теми,  при написанні наукових праць з історії західноєвропейської художньої культури, підготовці спецкурсів у вищих  навчальних закладах. Висновки дисертаційного дослідження можуть бути використані при розробці й реалізації національних програм в галузі художньої культури.</w:t>
      </w:r>
    </w:p>
    <w:p w14:paraId="09DC55F2"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b/>
          <w:color w:val="000000"/>
          <w:kern w:val="0"/>
          <w:sz w:val="28"/>
          <w:szCs w:val="20"/>
          <w:lang w:val="uk-UA" w:eastAsia="ru-RU"/>
        </w:rPr>
      </w:pPr>
      <w:r w:rsidRPr="001D6BF2">
        <w:rPr>
          <w:rFonts w:ascii="Times New Roman" w:eastAsia="Times New Roman" w:hAnsi="Times New Roman" w:cs="Times New Roman"/>
          <w:b/>
          <w:color w:val="000000"/>
          <w:kern w:val="0"/>
          <w:sz w:val="28"/>
          <w:szCs w:val="20"/>
          <w:lang w:val="uk-UA" w:eastAsia="ru-RU"/>
        </w:rPr>
        <w:t xml:space="preserve">Апробація результатів наукового дослідження.  </w:t>
      </w:r>
      <w:r w:rsidRPr="001D6BF2">
        <w:rPr>
          <w:rFonts w:ascii="Times New Roman" w:eastAsia="Times New Roman" w:hAnsi="Times New Roman" w:cs="Times New Roman"/>
          <w:color w:val="000000"/>
          <w:kern w:val="0"/>
          <w:sz w:val="28"/>
          <w:szCs w:val="20"/>
          <w:lang w:val="uk-UA" w:eastAsia="ru-RU"/>
        </w:rPr>
        <w:t>Основні положення та результати дослідження викладені у статтях і повідомленнях автора на всеукраїнських та міжнародних науково-практичних конференціях “Туризм у ХХІ столітті: глобальні тенденції та регіональні особливості” (Київ, 2001), “Україна – країни Сходу у ХХІ столітті: діалог культур, цивілізацій та педагогічних технологій” (Київ,2002), “Круглому столі” “Культура слов’янського народу: перспективи, проблеми“ (Київ, 2002), міжнародному симпозіумі “Іконописне мистецтво діаспори” (Київ, 2003); крім того вони обговорювались на засіданнях і семінарах кафедри історії та теорії культури Київського національного університету культури і мистецтв.</w:t>
      </w:r>
      <w:r w:rsidRPr="001D6BF2">
        <w:rPr>
          <w:rFonts w:ascii="Times New Roman" w:eastAsia="Times New Roman" w:hAnsi="Times New Roman" w:cs="Times New Roman"/>
          <w:i/>
          <w:color w:val="000000"/>
          <w:kern w:val="0"/>
          <w:sz w:val="28"/>
          <w:szCs w:val="20"/>
          <w:lang w:val="uk-UA" w:eastAsia="ru-RU"/>
        </w:rPr>
        <w:t xml:space="preserve"> </w:t>
      </w:r>
    </w:p>
    <w:p w14:paraId="64D9D025"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b/>
          <w:color w:val="000000"/>
          <w:kern w:val="0"/>
          <w:sz w:val="28"/>
          <w:szCs w:val="20"/>
          <w:lang w:val="uk-UA" w:eastAsia="ru-RU"/>
        </w:rPr>
      </w:pPr>
      <w:r w:rsidRPr="001D6BF2">
        <w:rPr>
          <w:rFonts w:ascii="Times New Roman" w:eastAsia="Times New Roman" w:hAnsi="Times New Roman" w:cs="Times New Roman"/>
          <w:b/>
          <w:color w:val="000000"/>
          <w:kern w:val="0"/>
          <w:sz w:val="28"/>
          <w:szCs w:val="20"/>
          <w:lang w:val="uk-UA" w:eastAsia="ru-RU"/>
        </w:rPr>
        <w:t>Публікації.</w:t>
      </w:r>
      <w:r w:rsidRPr="001D6BF2">
        <w:rPr>
          <w:rFonts w:ascii="Times New Roman" w:eastAsia="Times New Roman" w:hAnsi="Times New Roman" w:cs="Times New Roman"/>
          <w:color w:val="000000"/>
          <w:kern w:val="0"/>
          <w:sz w:val="28"/>
          <w:szCs w:val="20"/>
          <w:lang w:val="uk-UA" w:eastAsia="ru-RU"/>
        </w:rPr>
        <w:t xml:space="preserve"> Здобуті автором наукові результати відображено в 6 наукових одноосібних публікаціях, з них 3 у фахових виданнях.</w:t>
      </w:r>
    </w:p>
    <w:p w14:paraId="1313143B" w14:textId="77777777" w:rsidR="001D6BF2" w:rsidRPr="001D6BF2" w:rsidRDefault="001D6BF2" w:rsidP="001D6BF2">
      <w:pPr>
        <w:widowControl/>
        <w:tabs>
          <w:tab w:val="clear" w:pos="709"/>
        </w:tabs>
        <w:suppressAutoHyphens w:val="0"/>
        <w:spacing w:after="0" w:line="360" w:lineRule="auto"/>
        <w:ind w:firstLine="708"/>
        <w:rPr>
          <w:rFonts w:ascii="Times New Roman" w:eastAsia="Times New Roman" w:hAnsi="Times New Roman" w:cs="Times New Roman"/>
          <w:b/>
          <w:kern w:val="0"/>
          <w:sz w:val="28"/>
          <w:szCs w:val="20"/>
          <w:lang w:val="uk-UA" w:eastAsia="ru-RU"/>
        </w:rPr>
      </w:pPr>
      <w:r w:rsidRPr="001D6BF2">
        <w:rPr>
          <w:rFonts w:ascii="Times New Roman" w:eastAsia="Times New Roman" w:hAnsi="Times New Roman" w:cs="Times New Roman"/>
          <w:b/>
          <w:kern w:val="0"/>
          <w:sz w:val="28"/>
          <w:szCs w:val="20"/>
          <w:lang w:eastAsia="ru-RU"/>
        </w:rPr>
        <w:lastRenderedPageBreak/>
        <w:t xml:space="preserve">Структура і обсяг дисертації. </w:t>
      </w:r>
      <w:r w:rsidRPr="001D6BF2">
        <w:rPr>
          <w:rFonts w:ascii="Times New Roman" w:eastAsia="Times New Roman" w:hAnsi="Times New Roman" w:cs="Times New Roman"/>
          <w:kern w:val="0"/>
          <w:sz w:val="28"/>
          <w:szCs w:val="20"/>
          <w:lang w:eastAsia="ru-RU"/>
        </w:rPr>
        <w:t>Структура дисертації зумовлена метою і завданнями дослідження. Дисертація складається із вступу, трьох розділів, висновків та списку використаних джерел. Обсяг дисертаційного дослідження – 162 сторінки основного тексту. Список використаних джерел 11 сторінок</w:t>
      </w:r>
      <w:r w:rsidRPr="001D6BF2">
        <w:rPr>
          <w:rFonts w:ascii="Times New Roman" w:eastAsia="Times New Roman" w:hAnsi="Times New Roman" w:cs="Times New Roman"/>
          <w:kern w:val="0"/>
          <w:sz w:val="28"/>
          <w:szCs w:val="20"/>
          <w:lang w:val="uk-UA" w:eastAsia="ru-RU"/>
        </w:rPr>
        <w:t xml:space="preserve"> (165 найменувань).</w:t>
      </w:r>
    </w:p>
    <w:p w14:paraId="4DE42F10" w14:textId="77777777" w:rsidR="001D6BF2" w:rsidRDefault="001D6BF2" w:rsidP="001D6BF2"/>
    <w:p w14:paraId="5DFBC76A" w14:textId="77777777" w:rsidR="001D6BF2" w:rsidRDefault="001D6BF2" w:rsidP="001D6BF2"/>
    <w:p w14:paraId="1F1E1F40" w14:textId="77777777" w:rsidR="001D6BF2" w:rsidRDefault="001D6BF2" w:rsidP="001D6BF2"/>
    <w:p w14:paraId="61A1A9BF" w14:textId="77777777" w:rsidR="001D6BF2" w:rsidRDefault="001D6BF2" w:rsidP="001D6BF2"/>
    <w:p w14:paraId="49BCB818" w14:textId="77777777" w:rsidR="001D6BF2" w:rsidRPr="001D6BF2" w:rsidRDefault="001D6BF2" w:rsidP="001D6BF2">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0"/>
          <w:lang w:val="uk-UA" w:eastAsia="ru-RU"/>
        </w:rPr>
      </w:pPr>
      <w:r w:rsidRPr="001D6BF2">
        <w:rPr>
          <w:rFonts w:ascii="Times New Roman" w:eastAsia="Times New Roman" w:hAnsi="Times New Roman" w:cs="Times New Roman"/>
          <w:b/>
          <w:kern w:val="0"/>
          <w:sz w:val="28"/>
          <w:szCs w:val="20"/>
          <w:lang w:val="uk-UA" w:eastAsia="ru-RU"/>
        </w:rPr>
        <w:t>ВИСНОВКИ</w:t>
      </w:r>
    </w:p>
    <w:p w14:paraId="67EF5771" w14:textId="77777777" w:rsidR="001D6BF2" w:rsidRPr="001D6BF2" w:rsidRDefault="001D6BF2" w:rsidP="001D6BF2">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0"/>
          <w:lang w:val="uk-UA" w:eastAsia="ru-RU"/>
        </w:rPr>
      </w:pPr>
    </w:p>
    <w:p w14:paraId="63FA8B60" w14:textId="77777777" w:rsidR="001D6BF2" w:rsidRPr="001D6BF2" w:rsidRDefault="001D6BF2" w:rsidP="001D6BF2">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0"/>
          <w:lang w:val="uk-UA" w:eastAsia="ru-RU"/>
        </w:rPr>
      </w:pPr>
    </w:p>
    <w:p w14:paraId="1DC1CF59"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1. Розвиток естетичного ідеалу в його антропних характеристиках в досліджуваний період  історії західноєвропейської  культури не є лінійним та кумулятивним. Так, співвідношення тілесного і духовного як складових антропного естетичного ідеалу має різну історичну конфігурацію від домінування інтелектуального і морально-доброго (грецька класика) до морального як суспільно значущого громадянського обов’язку (естетика західноєвропейського класицизму) і до заперечення або надзвичайного обмеження духовного взагалі на початку ХХ століття.</w:t>
      </w:r>
    </w:p>
    <w:p w14:paraId="2F3C4B45"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2. В розвитку естетичного ідеалу давньогрецької доби простежується гендерна асиметрія, свідченням чого є кількісна диспропорція чоловічих і жіночих моделей у давньогрецькій скульптурі. Ця симетрія зменшується наприкінці класичного періоду та доби еллінізму.</w:t>
      </w:r>
    </w:p>
    <w:p w14:paraId="372069E9"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 xml:space="preserve">3. Тілесність як складова антропної естетики за часів античної класики розглядається як фізична розвиненість, пропорційність, довершеність. За часів грецького еллінізму вона розширюється, включаючи ознаки фізичної недосконалості, порушення гармонічності, емоційну неврівноваженість, про що свідчать скульптурні зображення людей похилого віку, людей, які </w:t>
      </w:r>
      <w:r w:rsidRPr="001D6BF2">
        <w:rPr>
          <w:rFonts w:ascii="Times New Roman" w:eastAsia="Times New Roman" w:hAnsi="Times New Roman" w:cs="Times New Roman"/>
          <w:color w:val="000000"/>
          <w:kern w:val="0"/>
          <w:sz w:val="28"/>
          <w:szCs w:val="20"/>
          <w:lang w:val="uk-UA" w:eastAsia="ru-RU"/>
        </w:rPr>
        <w:lastRenderedPageBreak/>
        <w:t>переживають сильні емоційні та фізичні страждання. За часів Давнього Риму тілесність, як естетична категорія, вимірюється соціальною значущістю її носія.</w:t>
      </w:r>
    </w:p>
    <w:p w14:paraId="718BF34C"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color w:val="000000"/>
          <w:kern w:val="0"/>
          <w:sz w:val="28"/>
          <w:szCs w:val="20"/>
          <w:lang w:eastAsia="ru-RU"/>
        </w:rPr>
      </w:pPr>
      <w:r w:rsidRPr="001D6BF2">
        <w:rPr>
          <w:rFonts w:ascii="Times New Roman" w:eastAsia="Times New Roman" w:hAnsi="Times New Roman" w:cs="Times New Roman"/>
          <w:color w:val="000000"/>
          <w:kern w:val="0"/>
          <w:sz w:val="28"/>
          <w:szCs w:val="20"/>
          <w:lang w:val="uk-UA" w:eastAsia="ru-RU"/>
        </w:rPr>
        <w:t>4. В антропному вимірі естетичного ідеалу Середньовіччя тілесність взагалі не має самостійного естетичного значення, вона підпорядкована духовності, що розуміється як аскетизм, релігійність людини. Християнська ідеологія, на якій ґрунтується антропне вираження естетичного ідеалу цієї доби, категорію “прекрасне” трансформує в категорію “піднесене”.</w:t>
      </w:r>
    </w:p>
    <w:p w14:paraId="21019AC7"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color w:val="000000"/>
          <w:kern w:val="0"/>
          <w:sz w:val="28"/>
          <w:szCs w:val="20"/>
          <w:lang w:eastAsia="ru-RU"/>
        </w:rPr>
      </w:pPr>
      <w:r w:rsidRPr="001D6BF2">
        <w:rPr>
          <w:rFonts w:ascii="Times New Roman" w:eastAsia="Times New Roman" w:hAnsi="Times New Roman" w:cs="Times New Roman"/>
          <w:color w:val="000000"/>
          <w:kern w:val="0"/>
          <w:sz w:val="28"/>
          <w:szCs w:val="20"/>
          <w:lang w:eastAsia="ru-RU"/>
        </w:rPr>
        <w:t>Спостерігається специфічна візуалізація подібної ідеології в самому західноєвропейському антропному естетичному ідеалі. Ознаки духовності (піднесеності) в жіночий зразковій зовнішності втілюються за допомогою низки прийомів: збривання брів, збривання волосся до маківки, приховування волосся під головним вбранням (енненом). «Одухотвореність» змодельованого подібним чином обличчя підсилюється приховуванням реальних об»ємів тіла за рахунок драпірування одягом вільного крою. Відбувається «вертикалізація» жіночої фігури. Найбільш повне втілення цього антропного ідеалу спостерігається у добу зрілого  середньовіччя.</w:t>
      </w:r>
    </w:p>
    <w:p w14:paraId="559B9AFC"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color w:val="000000"/>
          <w:kern w:val="0"/>
          <w:sz w:val="28"/>
          <w:szCs w:val="20"/>
          <w:lang w:eastAsia="ru-RU"/>
        </w:rPr>
      </w:pPr>
      <w:r w:rsidRPr="001D6BF2">
        <w:rPr>
          <w:rFonts w:ascii="Times New Roman" w:eastAsia="Times New Roman" w:hAnsi="Times New Roman" w:cs="Times New Roman"/>
          <w:color w:val="000000"/>
          <w:kern w:val="0"/>
          <w:sz w:val="28"/>
          <w:szCs w:val="20"/>
          <w:lang w:eastAsia="ru-RU"/>
        </w:rPr>
        <w:t>Щодо чоловічого антропно-естетичного ідеалу, то візуалізація духовності тут менш виражена. Проте так само не акцентується тілесне начало за рахунок вільного одягу.</w:t>
      </w:r>
    </w:p>
    <w:p w14:paraId="4D959574"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 xml:space="preserve">У пізньому середньовіччі спостерігаються  зміни у антропній естетиці, свядченням чого є модифікація як жіночого, так і чоловічого одягу у бік підкреслення форм реального тіла. </w:t>
      </w:r>
    </w:p>
    <w:p w14:paraId="7E937028"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 xml:space="preserve">5. Основою естетики Відродження стає антропоцентризм, що знов повернув у центр уваги красу тілесності. Проте перехід від готичної до ренесансної антропної естетики відбувався поступово: протягом ХІУ століття співіснують як готичний, так і ренесансний антропний естетичний ідеал.  Відродження повертає значення тіла як носія ознак прекрасного в антропному розумінні, розглядаючи його в суто природному вимірі: здоров’я, фізична розвиненість, що відповідають природним канонам. На відміну від античності, </w:t>
      </w:r>
      <w:r w:rsidRPr="001D6BF2">
        <w:rPr>
          <w:rFonts w:ascii="Times New Roman" w:eastAsia="Times New Roman" w:hAnsi="Times New Roman" w:cs="Times New Roman"/>
          <w:color w:val="000000"/>
          <w:kern w:val="0"/>
          <w:sz w:val="28"/>
          <w:szCs w:val="20"/>
          <w:lang w:val="uk-UA" w:eastAsia="ru-RU"/>
        </w:rPr>
        <w:lastRenderedPageBreak/>
        <w:t>основною моделлю носія естетичного ідеалу стає, насамперед, жіноча тілесність.</w:t>
      </w:r>
    </w:p>
    <w:p w14:paraId="7942B9BF"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У жіночому антропно-естетичному ідеалі відбуваються принципові – порівняльно з попереднім періодом – зміни. Повертається визнання краси  жіночого волосся. Воно вивільняється від приховування головними уборами і, навпаки, акцентується за рахунок різноманітних зачісок, прикрас, коштовностей. Жіноче волосся не тільки з любов”ю зображують художники, але й оспівують поети. Разом із тим, безперечним є домінування золотистого кольору, який досягається штучно, за рахунок перукарської майстерності. На жіноче обличчя „повертаються” брови. Тіло жінки має бути фізично розвинутим і здоровим, а одяг підкреслює його природну досконалість.</w:t>
      </w:r>
    </w:p>
    <w:p w14:paraId="0FDCC11C"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6. Естетика основних стильових напрямів Нового часу – бароко, рококо, класицизму – в основному зберігає розуміння антропного ідеалу як фізичного, тілесного здоров’я. Проте поступово відбувається його модифікація до штучності, надмірного прикрашання (рококо), а далі - до різкого спрощення й нового варіанту антропної естетики на кшталт героїзованої античності (класицизм).</w:t>
      </w:r>
    </w:p>
    <w:p w14:paraId="22E9183B"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 xml:space="preserve">Бароковий живопис (його світський різновид) дозволяє собі зображення оголеного жіночого тіла. Разом із тим тілесність, яка постає на полотнах деяких живописців (Рубенс), свідчить про дещо надмірну тілесність  жіночих моделей. </w:t>
      </w:r>
    </w:p>
    <w:p w14:paraId="635346BB"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 xml:space="preserve">Водночас, поширюється мода, спрямована на „оформлення” заданим чином жіночого   тіла: корсети стають надзвичайно поширеними і існують до останньої чверті ХУІІІ ст. Зовнішній вигляд жінки у відповідності з естетико-антропними уявленнями того часу досягає гіпертрофованих форм у добу пізнього рококо. </w:t>
      </w:r>
    </w:p>
    <w:p w14:paraId="0CCD4FB9"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Тяготіння до штучності відстежується і в чоловічому антропному ідеалі: перуки, розкішні камзоли, жабо, мереживо мали покращити чоловічу зовнішність. У цьому відношенні чоловічий образ наближується до жіночого.</w:t>
      </w:r>
    </w:p>
    <w:p w14:paraId="3B78333D"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lastRenderedPageBreak/>
        <w:t xml:space="preserve">Рококо, як і бароко, приділяє багато уваги значенню волосся в красі людини. Проте на відміну від ренесансного антропного ідеалу, воно акуратно і ретельно вбирається в зачиски, які поступово ускладнюються настільки, що в добу Марії Антуанетти  досягають гіпертрофованих форм і передбачають використання штучного волосся або інших засобів перукарського мистецтва. </w:t>
      </w:r>
    </w:p>
    <w:p w14:paraId="0D528C7F"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Водночас штучні зачиски починають виконувати символічно-статусну роль: законодавчо закріплюються форми перук за кожним сослов”ям.</w:t>
      </w:r>
    </w:p>
    <w:p w14:paraId="32E495BE"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 xml:space="preserve">Ідейне „навантаження” складових людської зовнішності притаманне і класицизму, стилю, який змінив рококо і успішно виконував ідеологічні замовлення як Французької буржуазної революції, так і Наполеонівської імперії. Орієнтація на античність, насамперед, римську, повертає спрощеність зовнішнього вигляду як жінки, так і чоловіка. Проте ця спрощеність водночас є вишукано, гордовито-елегантною. Імітують античність  як одяг, так і зачиски, аксесуари. Все  зорієнтоване на те, щоб не відволікати від морально-громадянських якостей людини, які, насамперед, втілюють постава, міміка і жестуація.   </w:t>
      </w:r>
    </w:p>
    <w:p w14:paraId="065156F2"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 xml:space="preserve"> 7. Естетичний ідеал в його антропному вимірі протягом ХІХ століття проходить шлях розвитку  від ампіру на його початку  через романтизм до ідеалу реалізму та діловитості наприкінці століття, орієнтуючи на сприйняття людини у її функціональності.</w:t>
      </w:r>
    </w:p>
    <w:p w14:paraId="798128E0"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 xml:space="preserve"> Для антропомірного естетичного ідеалу романтизму  (перша половина століття) характерним стає відмова від зовнішньої штучно створеної атрибутики на кшталт перук, розкішного одягу, аксесуарів, і підкреслення  антистатусних критеріїв прекрасного в людині: освіченості, відваги, елегантності, діловитості. Пріоритет віддається частіше чоловічому антропному ідеалу як носію ціх якостей.</w:t>
      </w:r>
    </w:p>
    <w:p w14:paraId="6B0A0498"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 xml:space="preserve">У жіночому антропному ідеалі спостерігається  поряд з короткочасним поверненням природності, повернення – у зв”язку з реставрацією Бурбонів у Франції, а потім встановленням Імперії Луї Бонапарта, -  ознак колишнього </w:t>
      </w:r>
      <w:r w:rsidRPr="001D6BF2">
        <w:rPr>
          <w:rFonts w:ascii="Times New Roman" w:eastAsia="Times New Roman" w:hAnsi="Times New Roman" w:cs="Times New Roman"/>
          <w:color w:val="000000"/>
          <w:kern w:val="0"/>
          <w:sz w:val="28"/>
          <w:szCs w:val="20"/>
          <w:lang w:val="uk-UA" w:eastAsia="ru-RU"/>
        </w:rPr>
        <w:lastRenderedPageBreak/>
        <w:t>рококо (стиль неорококо): знов ускладнюються вимоги до зовнішнього вигляду жінки, що відбивають моди відповідного напряму.</w:t>
      </w:r>
    </w:p>
    <w:p w14:paraId="7A5F38B8"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 xml:space="preserve">Друга половина ХІХ століття, з його прискорившимся ритмом життя, все більшим залученням жінки до суспільної діяльності. у тому числі виробничої, формує антропні ідеали і жінки і чоловіка, які в дечому запозичують одне у одного естетичні ознаки. Цей „обмін” спостерігається наприкінці ХІХ століття – початку ХХ століття в рухах, одязі, зачисках, аксесуарах. </w:t>
      </w:r>
    </w:p>
    <w:p w14:paraId="320FF4A3" w14:textId="77777777" w:rsidR="001D6BF2" w:rsidRPr="001D6BF2" w:rsidRDefault="001D6BF2" w:rsidP="001D6BF2">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Отже, антропний естетичний ідеал – це явище не тільки мистецьке, а й насамперед соціальне, історично зумовлене. Виникши в західноєвропейській культурі в рамках античної конкретно-історичної соціальної організації, антропний ідеал пройшов у своїму розвитку кілька етапів, прийнявши специфічні історичні форми, розвиток та трансформація яких не є лінійними.</w:t>
      </w:r>
    </w:p>
    <w:p w14:paraId="2928EC8E" w14:textId="77777777" w:rsidR="001D6BF2" w:rsidRPr="001D6BF2" w:rsidRDefault="001D6BF2" w:rsidP="001D6BF2">
      <w:pPr>
        <w:widowControl/>
        <w:tabs>
          <w:tab w:val="clear" w:pos="709"/>
        </w:tabs>
        <w:suppressAutoHyphens w:val="0"/>
        <w:spacing w:after="0" w:line="360" w:lineRule="auto"/>
        <w:ind w:right="28" w:firstLine="709"/>
        <w:rPr>
          <w:rFonts w:ascii="Times New Roman" w:eastAsia="Times New Roman" w:hAnsi="Times New Roman" w:cs="Times New Roman"/>
          <w:color w:val="000000"/>
          <w:kern w:val="0"/>
          <w:sz w:val="28"/>
          <w:szCs w:val="20"/>
          <w:lang w:val="uk-UA" w:eastAsia="ru-RU"/>
        </w:rPr>
      </w:pPr>
      <w:r w:rsidRPr="001D6BF2">
        <w:rPr>
          <w:rFonts w:ascii="Times New Roman" w:eastAsia="Times New Roman" w:hAnsi="Times New Roman" w:cs="Times New Roman"/>
          <w:color w:val="000000"/>
          <w:kern w:val="0"/>
          <w:sz w:val="28"/>
          <w:szCs w:val="20"/>
          <w:lang w:val="uk-UA" w:eastAsia="ru-RU"/>
        </w:rPr>
        <w:t>На зламі ХІХ – ХХ ст. антропне вираження естетичного ідеалу відзначається нестабільністю, мінливістю. Зростає естетизація антикраси, деформації природної або  відтвореної у творах образотворчого мистецтва тілесності. На початку ХХ ст. провідні тенденції в розвитку антропного ідеалу засвідчили настання епохи індустрії штучної краси людини, зумовленої глобальними соціально-економічними та викликаними ними ідеологічними змінами у розвитку західноєвропейських суспільств.</w:t>
      </w:r>
    </w:p>
    <w:p w14:paraId="2207C72C" w14:textId="77777777" w:rsidR="001D6BF2" w:rsidRPr="001D6BF2" w:rsidRDefault="001D6BF2" w:rsidP="001D6BF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1F70B6AE" w14:textId="77777777" w:rsidR="001D6BF2" w:rsidRPr="001D6BF2" w:rsidRDefault="001D6BF2" w:rsidP="001D6BF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421D06EE" w14:textId="77777777" w:rsidR="001D6BF2" w:rsidRPr="001D6BF2" w:rsidRDefault="001D6BF2" w:rsidP="001D6BF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6E9FAA81" w14:textId="77777777" w:rsidR="001D6BF2" w:rsidRPr="001D6BF2" w:rsidRDefault="001D6BF2" w:rsidP="001D6BF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7E5D1317" w14:textId="77777777" w:rsidR="001D6BF2" w:rsidRPr="001D6BF2" w:rsidRDefault="001D6BF2" w:rsidP="001D6BF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53B25FDA" w14:textId="77777777" w:rsidR="001D6BF2" w:rsidRPr="001D6BF2" w:rsidRDefault="001D6BF2" w:rsidP="001D6BF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7D1409D4" w14:textId="77777777" w:rsidR="001D6BF2" w:rsidRPr="001D6BF2" w:rsidRDefault="001D6BF2" w:rsidP="001D6BF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04CA0FD7" w14:textId="77777777" w:rsidR="001D6BF2" w:rsidRPr="001D6BF2" w:rsidRDefault="001D6BF2" w:rsidP="001D6BF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56CE6E77" w14:textId="77777777" w:rsidR="001D6BF2" w:rsidRPr="001D6BF2" w:rsidRDefault="001D6BF2" w:rsidP="001D6BF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4870B062" w14:textId="77777777" w:rsidR="001D6BF2" w:rsidRPr="001D6BF2" w:rsidRDefault="001D6BF2" w:rsidP="001D6BF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262B81AF" w14:textId="77777777" w:rsidR="001D6BF2" w:rsidRPr="001D6BF2" w:rsidRDefault="001D6BF2" w:rsidP="001D6BF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6E1AE77F" w14:textId="77777777" w:rsidR="001D6BF2" w:rsidRPr="001D6BF2" w:rsidRDefault="001D6BF2" w:rsidP="001D6BF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192FD392" w14:textId="77777777" w:rsidR="001D6BF2" w:rsidRPr="001D6BF2" w:rsidRDefault="001D6BF2" w:rsidP="001D6BF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5AD4592F" w14:textId="77777777" w:rsidR="001D6BF2" w:rsidRPr="001D6BF2" w:rsidRDefault="001D6BF2" w:rsidP="001D6BF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1F6E556A" w14:textId="77777777" w:rsidR="001D6BF2" w:rsidRPr="001D6BF2" w:rsidRDefault="001D6BF2" w:rsidP="001D6BF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66CF8837" w14:textId="77777777" w:rsidR="001D6BF2" w:rsidRPr="001D6BF2" w:rsidRDefault="001D6BF2" w:rsidP="001D6BF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42A99579" w14:textId="77777777" w:rsidR="001D6BF2" w:rsidRPr="001D6BF2" w:rsidRDefault="001D6BF2" w:rsidP="001D6BF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7ED82795" w14:textId="77777777" w:rsidR="001D6BF2" w:rsidRPr="001D6BF2" w:rsidRDefault="001D6BF2" w:rsidP="001D6BF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45737D29" w14:textId="77777777" w:rsidR="001D6BF2" w:rsidRPr="001D6BF2" w:rsidRDefault="001D6BF2" w:rsidP="001D6BF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7A955573" w14:textId="77777777" w:rsidR="001D6BF2" w:rsidRPr="001D6BF2" w:rsidRDefault="001D6BF2" w:rsidP="001D6BF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4DFC0886" w14:textId="77777777" w:rsidR="001D6BF2" w:rsidRPr="001D6BF2" w:rsidRDefault="001D6BF2" w:rsidP="001D6BF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58DFDE4F" w14:textId="77777777" w:rsidR="001D6BF2" w:rsidRPr="001D6BF2" w:rsidRDefault="001D6BF2" w:rsidP="001D6BF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1F60708A" w14:textId="77777777" w:rsidR="001D6BF2" w:rsidRPr="001D6BF2" w:rsidRDefault="001D6BF2" w:rsidP="001D6BF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51CA30EE" w14:textId="77777777" w:rsidR="001D6BF2" w:rsidRPr="001D6BF2" w:rsidRDefault="001D6BF2" w:rsidP="001D6BF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54C3E949" w14:textId="77777777" w:rsidR="001D6BF2" w:rsidRPr="001D6BF2" w:rsidRDefault="001D6BF2" w:rsidP="001D6BF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7AD972A7" w14:textId="77777777" w:rsidR="001D6BF2" w:rsidRPr="001D6BF2" w:rsidRDefault="001D6BF2" w:rsidP="001D6BF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03106868" w14:textId="77777777" w:rsidR="001D6BF2" w:rsidRPr="001D6BF2" w:rsidRDefault="001D6BF2" w:rsidP="001D6BF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27821B73" w14:textId="77777777" w:rsidR="001D6BF2" w:rsidRPr="001D6BF2" w:rsidRDefault="001D6BF2" w:rsidP="001D6BF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4563D110" w14:textId="77777777" w:rsidR="001D6BF2" w:rsidRPr="001D6BF2" w:rsidRDefault="001D6BF2" w:rsidP="001D6BF2">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p>
    <w:p w14:paraId="21582BD4" w14:textId="77777777" w:rsidR="001D6BF2" w:rsidRPr="001D6BF2" w:rsidRDefault="001D6BF2" w:rsidP="001D6BF2">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p>
    <w:p w14:paraId="4E9635C3" w14:textId="77777777" w:rsidR="001D6BF2" w:rsidRPr="001D6BF2" w:rsidRDefault="001D6BF2" w:rsidP="001D6BF2">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p>
    <w:p w14:paraId="73995A32" w14:textId="77777777" w:rsidR="001D6BF2" w:rsidRPr="001D6BF2" w:rsidRDefault="001D6BF2" w:rsidP="001D6BF2">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b/>
          <w:kern w:val="0"/>
          <w:sz w:val="28"/>
          <w:szCs w:val="20"/>
          <w:lang w:val="uk-UA" w:eastAsia="ru-RU"/>
        </w:rPr>
        <w:t>СПИСОК ВИКОРИСТАННИХ ДЖЕРЕЛ</w:t>
      </w:r>
    </w:p>
    <w:p w14:paraId="5D2620A1" w14:textId="77777777" w:rsidR="001D6BF2" w:rsidRPr="001D6BF2" w:rsidRDefault="001D6BF2" w:rsidP="001D6BF2">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0"/>
          <w:lang w:val="uk-UA" w:eastAsia="ru-RU"/>
        </w:rPr>
      </w:pPr>
    </w:p>
    <w:p w14:paraId="1ABEB30E" w14:textId="77777777" w:rsidR="001D6BF2" w:rsidRPr="001D6BF2" w:rsidRDefault="001D6BF2" w:rsidP="001D6BF2">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0"/>
          <w:lang w:val="uk-UA" w:eastAsia="ru-RU"/>
        </w:rPr>
      </w:pPr>
    </w:p>
    <w:p w14:paraId="20E7EF83"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Аверинцев С.С. Порядок космоса и порядок истории в мировоззрении  </w:t>
      </w:r>
    </w:p>
    <w:p w14:paraId="7CDC3CBE"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раннего средневековья </w:t>
      </w:r>
      <w:r w:rsidRPr="001D6BF2">
        <w:rPr>
          <w:rFonts w:ascii="Times New Roman" w:eastAsia="Times New Roman" w:hAnsi="Times New Roman" w:cs="Times New Roman"/>
          <w:kern w:val="0"/>
          <w:sz w:val="28"/>
          <w:szCs w:val="20"/>
          <w:lang w:eastAsia="ru-RU"/>
        </w:rPr>
        <w:t>//</w:t>
      </w:r>
      <w:r w:rsidRPr="001D6BF2">
        <w:rPr>
          <w:rFonts w:ascii="Times New Roman" w:eastAsia="Times New Roman" w:hAnsi="Times New Roman" w:cs="Times New Roman"/>
          <w:kern w:val="0"/>
          <w:sz w:val="28"/>
          <w:szCs w:val="20"/>
          <w:lang w:val="uk-UA" w:eastAsia="ru-RU"/>
        </w:rPr>
        <w:t xml:space="preserve"> Античность и Византия – М.:Наука, 1975.</w:t>
      </w:r>
    </w:p>
    <w:p w14:paraId="28134228"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-267с.</w:t>
      </w:r>
    </w:p>
    <w:p w14:paraId="05DDB933"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Аверинцев С.С.  Судьбы европейской культурной  традиции в епоху </w:t>
      </w:r>
    </w:p>
    <w:p w14:paraId="261683A4"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перехода от античности к средневековью – Из истории культуры средних   </w:t>
      </w:r>
    </w:p>
    <w:p w14:paraId="48C4E133"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веков и Возрождения –М.:Наука,1976. - </w:t>
      </w:r>
      <w:r w:rsidRPr="001D6BF2">
        <w:rPr>
          <w:rFonts w:ascii="Times New Roman" w:eastAsia="Times New Roman" w:hAnsi="Times New Roman" w:cs="Times New Roman"/>
          <w:kern w:val="0"/>
          <w:sz w:val="28"/>
          <w:szCs w:val="20"/>
          <w:lang w:eastAsia="ru-RU"/>
        </w:rPr>
        <w:t>216с.</w:t>
      </w:r>
    </w:p>
    <w:p w14:paraId="44004B53"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А</w:t>
      </w:r>
      <w:r w:rsidRPr="001D6BF2">
        <w:rPr>
          <w:rFonts w:ascii="Times New Roman" w:eastAsia="Times New Roman" w:hAnsi="Times New Roman" w:cs="Times New Roman"/>
          <w:kern w:val="0"/>
          <w:sz w:val="28"/>
          <w:szCs w:val="20"/>
          <w:lang w:val="uk-UA" w:eastAsia="ru-RU"/>
        </w:rPr>
        <w:t>лпатов М.В. Всеобщая история искусств, т.1- М.,1948</w:t>
      </w:r>
    </w:p>
    <w:p w14:paraId="5A569B46"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Альберти Леон Баттиста. Три книги о живописи // Леон Баттиста </w:t>
      </w:r>
    </w:p>
    <w:p w14:paraId="478FAA64"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Альберти. Десять книг о зодчестве, т.І-П. -  М., 1935, т.ІІ.</w:t>
      </w:r>
    </w:p>
    <w:p w14:paraId="6D888F9F"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А</w:t>
      </w:r>
      <w:r w:rsidRPr="001D6BF2">
        <w:rPr>
          <w:rFonts w:ascii="Times New Roman" w:eastAsia="Times New Roman" w:hAnsi="Times New Roman" w:cs="Times New Roman"/>
          <w:kern w:val="0"/>
          <w:sz w:val="28"/>
          <w:szCs w:val="20"/>
          <w:lang w:eastAsia="ru-RU"/>
        </w:rPr>
        <w:t xml:space="preserve">нтичная скульптура. Греция. Альбом репродукуций – М.: Советский </w:t>
      </w:r>
    </w:p>
    <w:p w14:paraId="2AFACA0A"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художник, 1961</w:t>
      </w:r>
    </w:p>
    <w:p w14:paraId="72259E19"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Античная скульптура. Рим. Альбом репродукуций – М.: Советский </w:t>
      </w:r>
    </w:p>
    <w:p w14:paraId="282F1554"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художник, 1965.-377 с.</w:t>
      </w:r>
    </w:p>
    <w:p w14:paraId="3151EEE4"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А</w:t>
      </w:r>
      <w:r w:rsidRPr="001D6BF2">
        <w:rPr>
          <w:rFonts w:ascii="Times New Roman" w:eastAsia="Times New Roman" w:hAnsi="Times New Roman" w:cs="Times New Roman"/>
          <w:kern w:val="0"/>
          <w:sz w:val="28"/>
          <w:szCs w:val="20"/>
          <w:lang w:val="uk-UA" w:eastAsia="ru-RU"/>
        </w:rPr>
        <w:t xml:space="preserve">риосто Л. Сонеты к остриженным волосам//Западноевропейский сонет. – </w:t>
      </w:r>
    </w:p>
    <w:p w14:paraId="2F465D39" w14:textId="77777777" w:rsidR="001D6BF2" w:rsidRPr="001D6BF2" w:rsidRDefault="001D6BF2" w:rsidP="00B63F48">
      <w:pPr>
        <w:keepNext/>
        <w:widowControl/>
        <w:numPr>
          <w:ilvl w:val="0"/>
          <w:numId w:val="12"/>
        </w:numPr>
        <w:tabs>
          <w:tab w:val="clear" w:pos="720"/>
        </w:tabs>
        <w:suppressAutoHyphens w:val="0"/>
        <w:spacing w:after="0" w:line="360" w:lineRule="auto"/>
        <w:ind w:firstLine="0"/>
        <w:jc w:val="left"/>
        <w:outlineLvl w:val="0"/>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lastRenderedPageBreak/>
        <w:t xml:space="preserve">          Л.: Издательство Ленинградского университета,1988 –сс.100-101</w:t>
      </w:r>
    </w:p>
    <w:p w14:paraId="3973169E"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А</w:t>
      </w:r>
      <w:r w:rsidRPr="001D6BF2">
        <w:rPr>
          <w:rFonts w:ascii="Times New Roman" w:eastAsia="Times New Roman" w:hAnsi="Times New Roman" w:cs="Times New Roman"/>
          <w:kern w:val="0"/>
          <w:sz w:val="28"/>
          <w:szCs w:val="20"/>
          <w:lang w:eastAsia="ru-RU"/>
        </w:rPr>
        <w:t>ристотель.</w:t>
      </w:r>
      <w:r w:rsidRPr="001D6BF2">
        <w:rPr>
          <w:rFonts w:ascii="Times New Roman" w:eastAsia="Times New Roman" w:hAnsi="Times New Roman" w:cs="Times New Roman"/>
          <w:kern w:val="0"/>
          <w:sz w:val="28"/>
          <w:szCs w:val="20"/>
          <w:lang w:val="uk-UA" w:eastAsia="ru-RU"/>
        </w:rPr>
        <w:t>Политика//</w:t>
      </w:r>
      <w:r w:rsidRPr="001D6BF2">
        <w:rPr>
          <w:rFonts w:ascii="Times New Roman" w:eastAsia="Times New Roman" w:hAnsi="Times New Roman" w:cs="Times New Roman"/>
          <w:kern w:val="0"/>
          <w:sz w:val="28"/>
          <w:szCs w:val="20"/>
          <w:lang w:eastAsia="ru-RU"/>
        </w:rPr>
        <w:t>Сочинения</w:t>
      </w:r>
      <w:r w:rsidRPr="001D6BF2">
        <w:rPr>
          <w:rFonts w:ascii="Times New Roman" w:eastAsia="Times New Roman" w:hAnsi="Times New Roman" w:cs="Times New Roman"/>
          <w:kern w:val="0"/>
          <w:sz w:val="28"/>
          <w:szCs w:val="20"/>
          <w:lang w:val="uk-UA" w:eastAsia="ru-RU"/>
        </w:rPr>
        <w:t xml:space="preserve"> в 4-х томах, т.4 - М.:Мысль, 1983.-</w:t>
      </w:r>
    </w:p>
    <w:p w14:paraId="0F378D1C"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375-644с.</w:t>
      </w:r>
    </w:p>
    <w:p w14:paraId="612D1940"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Безклубенко С.Д. Теорія культури.-К.:КНУКіМ, 2002. - 324с.</w:t>
      </w:r>
    </w:p>
    <w:p w14:paraId="1A2EA14A"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Б</w:t>
      </w:r>
      <w:r w:rsidRPr="001D6BF2">
        <w:rPr>
          <w:rFonts w:ascii="Times New Roman" w:eastAsia="Times New Roman" w:hAnsi="Times New Roman" w:cs="Times New Roman"/>
          <w:kern w:val="0"/>
          <w:sz w:val="28"/>
          <w:szCs w:val="20"/>
          <w:lang w:eastAsia="ru-RU"/>
        </w:rPr>
        <w:t xml:space="preserve">ерк  Э. Философское исследование о происхождении наших идей </w:t>
      </w:r>
    </w:p>
    <w:p w14:paraId="09EE6316"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eastAsia="ru-RU"/>
        </w:rPr>
        <w:t xml:space="preserve">           возвышенного и прекрасного. – М.:Искусство, 1979.-205с.</w:t>
      </w:r>
    </w:p>
    <w:p w14:paraId="195BF63F"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Блаватский В.Д. Греческая скульптура – М.:ОГИЗ, 1939.-215с.</w:t>
      </w:r>
    </w:p>
    <w:p w14:paraId="78028BA7"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Б</w:t>
      </w:r>
      <w:r w:rsidRPr="001D6BF2">
        <w:rPr>
          <w:rFonts w:ascii="Times New Roman" w:eastAsia="Times New Roman" w:hAnsi="Times New Roman" w:cs="Times New Roman"/>
          <w:kern w:val="0"/>
          <w:sz w:val="28"/>
          <w:szCs w:val="20"/>
          <w:lang w:eastAsia="ru-RU"/>
        </w:rPr>
        <w:t>лагодырь Б.</w:t>
      </w:r>
      <w:r w:rsidRPr="001D6BF2">
        <w:rPr>
          <w:rFonts w:ascii="Times New Roman" w:eastAsia="Times New Roman" w:hAnsi="Times New Roman" w:cs="Times New Roman"/>
          <w:kern w:val="0"/>
          <w:sz w:val="28"/>
          <w:szCs w:val="20"/>
          <w:lang w:val="uk-UA" w:eastAsia="ru-RU"/>
        </w:rPr>
        <w:t xml:space="preserve">И. К проблеме „законов красоты” // Весник Московского </w:t>
      </w:r>
    </w:p>
    <w:p w14:paraId="14B46B6C"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Университета. – Серия 7. – 1982. – №3. – с.8-13.</w:t>
      </w:r>
    </w:p>
    <w:p w14:paraId="6889DB7C"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Бодлер Шарль. </w:t>
      </w:r>
      <w:r w:rsidRPr="001D6BF2">
        <w:rPr>
          <w:rFonts w:ascii="Times New Roman" w:eastAsia="Times New Roman" w:hAnsi="Times New Roman" w:cs="Times New Roman"/>
          <w:kern w:val="0"/>
          <w:sz w:val="28"/>
          <w:szCs w:val="20"/>
          <w:lang w:eastAsia="ru-RU"/>
        </w:rPr>
        <w:t xml:space="preserve">Есть красота у нас, что древним неизвестна // Об  </w:t>
      </w:r>
    </w:p>
    <w:p w14:paraId="0BB6084E"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искусстве / Пер. с франц. Н.Столяровой и Л.Липман. – М.: Искусство, </w:t>
      </w:r>
    </w:p>
    <w:p w14:paraId="61694D29"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eastAsia="ru-RU"/>
        </w:rPr>
        <w:t xml:space="preserve">          1986.- 12-14с.</w:t>
      </w:r>
    </w:p>
    <w:p w14:paraId="1FC1F9E9"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Б</w:t>
      </w:r>
      <w:r w:rsidRPr="001D6BF2">
        <w:rPr>
          <w:rFonts w:ascii="Times New Roman" w:eastAsia="Times New Roman" w:hAnsi="Times New Roman" w:cs="Times New Roman"/>
          <w:kern w:val="0"/>
          <w:sz w:val="28"/>
          <w:szCs w:val="20"/>
          <w:lang w:val="uk-UA" w:eastAsia="ru-RU"/>
        </w:rPr>
        <w:t>орев Ю.Э</w:t>
      </w:r>
      <w:r w:rsidRPr="001D6BF2">
        <w:rPr>
          <w:rFonts w:ascii="Times New Roman" w:eastAsia="Times New Roman" w:hAnsi="Times New Roman" w:cs="Times New Roman"/>
          <w:kern w:val="0"/>
          <w:sz w:val="28"/>
          <w:szCs w:val="20"/>
          <w:lang w:eastAsia="ru-RU"/>
        </w:rPr>
        <w:t>стетика – М.:Издательство политической литературы. 1988. –</w:t>
      </w:r>
    </w:p>
    <w:p w14:paraId="6F9D1537"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496с.</w:t>
      </w:r>
    </w:p>
    <w:p w14:paraId="7843DA4F"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Бритова Н.Н., Лосева Н.М., Сидорова Н.А., Римский </w:t>
      </w:r>
      <w:r w:rsidRPr="001D6BF2">
        <w:rPr>
          <w:rFonts w:ascii="Times New Roman" w:eastAsia="Times New Roman" w:hAnsi="Times New Roman" w:cs="Times New Roman"/>
          <w:kern w:val="0"/>
          <w:sz w:val="28"/>
          <w:szCs w:val="20"/>
          <w:lang w:val="uk-UA" w:eastAsia="ru-RU"/>
        </w:rPr>
        <w:t xml:space="preserve">скульптурный </w:t>
      </w:r>
    </w:p>
    <w:p w14:paraId="5E1B084D"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портрет. – М.:Искусство, 1975.-348с.</w:t>
      </w:r>
    </w:p>
    <w:p w14:paraId="4E1A58B3"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Б</w:t>
      </w:r>
      <w:r w:rsidRPr="001D6BF2">
        <w:rPr>
          <w:rFonts w:ascii="Times New Roman" w:eastAsia="Times New Roman" w:hAnsi="Times New Roman" w:cs="Times New Roman"/>
          <w:kern w:val="0"/>
          <w:sz w:val="28"/>
          <w:szCs w:val="20"/>
          <w:lang w:eastAsia="ru-RU"/>
        </w:rPr>
        <w:t xml:space="preserve">ородай Ю.М. Древнегреческая классика и судьбы буржуазной культуры </w:t>
      </w:r>
    </w:p>
    <w:p w14:paraId="63C9A5FD"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(о методике историко-эстетического исследования) // Лосев А.Ф. История     </w:t>
      </w:r>
    </w:p>
    <w:p w14:paraId="49F1C861"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античной эстетики (ранняя классика) - М.Искусство, 1963 - с.19-36.</w:t>
      </w:r>
    </w:p>
    <w:p w14:paraId="5BA11989"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Бранский В.П. Искусство и философия: роль философии в формировании </w:t>
      </w:r>
    </w:p>
    <w:p w14:paraId="4E5D96FA"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и восприятии художественного произведения на примере истории </w:t>
      </w:r>
    </w:p>
    <w:p w14:paraId="7775D879"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живописи. – Калиниград: Янтарный сказ, 1999.–704 с.</w:t>
      </w:r>
    </w:p>
    <w:p w14:paraId="7EFE8A1F"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Бунин И. Господин из Сан-Франциско </w:t>
      </w:r>
      <w:r w:rsidRPr="001D6BF2">
        <w:rPr>
          <w:rFonts w:ascii="Times New Roman" w:eastAsia="Times New Roman" w:hAnsi="Times New Roman" w:cs="Times New Roman"/>
          <w:kern w:val="0"/>
          <w:sz w:val="28"/>
          <w:szCs w:val="20"/>
          <w:lang w:eastAsia="ru-RU"/>
        </w:rPr>
        <w:t xml:space="preserve">// Русская литература ХХ века. </w:t>
      </w:r>
    </w:p>
    <w:p w14:paraId="0605C452"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Дооктябрьский период.</w:t>
      </w:r>
      <w:r w:rsidRPr="001D6BF2">
        <w:rPr>
          <w:rFonts w:ascii="Times New Roman" w:eastAsia="Times New Roman" w:hAnsi="Times New Roman" w:cs="Times New Roman"/>
          <w:kern w:val="0"/>
          <w:sz w:val="28"/>
          <w:szCs w:val="20"/>
          <w:lang w:val="uk-UA" w:eastAsia="ru-RU"/>
        </w:rPr>
        <w:t>– М.:Просвещение, 1987.- 255-270с.</w:t>
      </w:r>
    </w:p>
    <w:p w14:paraId="26493769"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В</w:t>
      </w:r>
      <w:r w:rsidRPr="001D6BF2">
        <w:rPr>
          <w:rFonts w:ascii="Times New Roman" w:eastAsia="Times New Roman" w:hAnsi="Times New Roman" w:cs="Times New Roman"/>
          <w:kern w:val="0"/>
          <w:sz w:val="28"/>
          <w:szCs w:val="20"/>
          <w:lang w:eastAsia="ru-RU"/>
        </w:rPr>
        <w:t xml:space="preserve">азари Д. Жизнеописания наиболее знаменитых живописцев, деятелей и </w:t>
      </w:r>
    </w:p>
    <w:p w14:paraId="61DF84C5"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зодчих. - М., Искусство, 1956, т.1.</w:t>
      </w:r>
    </w:p>
    <w:p w14:paraId="56F55A4C"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0"/>
          <w:szCs w:val="20"/>
          <w:lang w:eastAsia="ru-RU"/>
        </w:rPr>
        <w:t xml:space="preserve"> </w:t>
      </w:r>
      <w:r w:rsidRPr="001D6BF2">
        <w:rPr>
          <w:rFonts w:ascii="Times New Roman" w:eastAsia="Times New Roman" w:hAnsi="Times New Roman" w:cs="Times New Roman"/>
          <w:kern w:val="0"/>
          <w:sz w:val="28"/>
          <w:szCs w:val="20"/>
          <w:lang w:eastAsia="ru-RU"/>
        </w:rPr>
        <w:t xml:space="preserve">Вельфлин </w:t>
      </w:r>
      <w:r w:rsidRPr="001D6BF2">
        <w:rPr>
          <w:rFonts w:ascii="Times New Roman" w:eastAsia="Times New Roman" w:hAnsi="Times New Roman" w:cs="Times New Roman"/>
          <w:kern w:val="0"/>
          <w:sz w:val="28"/>
          <w:szCs w:val="20"/>
          <w:lang w:val="uk-UA" w:eastAsia="ru-RU"/>
        </w:rPr>
        <w:t xml:space="preserve">Г. Искусство Италии и Германии епохи Ренессанса – </w:t>
      </w:r>
    </w:p>
    <w:p w14:paraId="1D96028F"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М.: ОГИЗ,1934.-514с.</w:t>
      </w:r>
    </w:p>
    <w:p w14:paraId="1EECDF79"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Вег, Янош. Немецкая станковая живопись </w:t>
      </w:r>
      <w:r w:rsidRPr="001D6BF2">
        <w:rPr>
          <w:rFonts w:ascii="Times New Roman" w:eastAsia="Times New Roman" w:hAnsi="Times New Roman" w:cs="Times New Roman"/>
          <w:kern w:val="0"/>
          <w:sz w:val="28"/>
          <w:szCs w:val="20"/>
          <w:lang w:val="en-US" w:eastAsia="ru-RU"/>
        </w:rPr>
        <w:t>XVI</w:t>
      </w:r>
      <w:r w:rsidRPr="001D6BF2">
        <w:rPr>
          <w:rFonts w:ascii="Times New Roman" w:eastAsia="Times New Roman" w:hAnsi="Times New Roman" w:cs="Times New Roman"/>
          <w:kern w:val="0"/>
          <w:sz w:val="28"/>
          <w:szCs w:val="20"/>
          <w:lang w:val="uk-UA" w:eastAsia="ru-RU"/>
        </w:rPr>
        <w:t xml:space="preserve"> века. – Будапешт: </w:t>
      </w:r>
    </w:p>
    <w:p w14:paraId="0045EF4A"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lastRenderedPageBreak/>
        <w:t xml:space="preserve">           Корвина, 1972.- 5-30с.</w:t>
      </w:r>
    </w:p>
    <w:p w14:paraId="15F9A48E"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В</w:t>
      </w:r>
      <w:r w:rsidRPr="001D6BF2">
        <w:rPr>
          <w:rFonts w:ascii="Times New Roman" w:eastAsia="Times New Roman" w:hAnsi="Times New Roman" w:cs="Times New Roman"/>
          <w:kern w:val="0"/>
          <w:sz w:val="28"/>
          <w:szCs w:val="20"/>
          <w:lang w:eastAsia="ru-RU"/>
        </w:rPr>
        <w:t xml:space="preserve">инкельман  И. Избранные произведения и письма. - М.- Л.:ОГИЗ, 1935.- </w:t>
      </w:r>
    </w:p>
    <w:p w14:paraId="252A97AF"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98-99с.</w:t>
      </w:r>
    </w:p>
    <w:p w14:paraId="6E09C9FA"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Винкельман И. История искусства древности. - Л.:ОГИЗ, 1933.-213с.</w:t>
      </w:r>
    </w:p>
    <w:p w14:paraId="08967116"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В</w:t>
      </w:r>
      <w:r w:rsidRPr="001D6BF2">
        <w:rPr>
          <w:rFonts w:ascii="Times New Roman" w:eastAsia="Times New Roman" w:hAnsi="Times New Roman" w:cs="Times New Roman"/>
          <w:kern w:val="0"/>
          <w:sz w:val="28"/>
          <w:szCs w:val="20"/>
          <w:lang w:val="uk-UA" w:eastAsia="ru-RU"/>
        </w:rPr>
        <w:t xml:space="preserve">інкельман Й. Про художній ідеал прекрасного: Збірник: Пер. з </w:t>
      </w:r>
    </w:p>
    <w:p w14:paraId="0E7D16D0"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нім./Упоряд., вступ.ст. та приміт. Ф.С.Уманцева.— К., Мистецтво, 1990. – </w:t>
      </w:r>
    </w:p>
    <w:p w14:paraId="6FE0D76B"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307 с.</w:t>
      </w:r>
    </w:p>
    <w:p w14:paraId="1FB50402"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Винничук Л. Люди, нравы и обычаи Древней Греции и Рима. – М.: </w:t>
      </w:r>
    </w:p>
    <w:p w14:paraId="7E6775FF"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Высшая школа,1988.- 496с.</w:t>
      </w:r>
    </w:p>
    <w:p w14:paraId="6226BD75"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Виппер Р.</w:t>
      </w:r>
      <w:r w:rsidRPr="001D6BF2">
        <w:rPr>
          <w:rFonts w:ascii="Times New Roman" w:eastAsia="Times New Roman" w:hAnsi="Times New Roman" w:cs="Times New Roman"/>
          <w:kern w:val="0"/>
          <w:sz w:val="28"/>
          <w:szCs w:val="20"/>
          <w:lang w:eastAsia="ru-RU"/>
        </w:rPr>
        <w:t xml:space="preserve"> Очерки по истории Римской империи. – Т.2. Рим и раннее </w:t>
      </w:r>
    </w:p>
    <w:p w14:paraId="033F1B3B"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христианство. – Ростов-на-Дону, 1998.-315с.</w:t>
      </w:r>
    </w:p>
    <w:p w14:paraId="2704653A"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p>
    <w:p w14:paraId="6EAC1DCA"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p>
    <w:p w14:paraId="5BFFB64F"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В</w:t>
      </w:r>
      <w:r w:rsidRPr="001D6BF2">
        <w:rPr>
          <w:rFonts w:ascii="Times New Roman" w:eastAsia="Times New Roman" w:hAnsi="Times New Roman" w:cs="Times New Roman"/>
          <w:kern w:val="0"/>
          <w:sz w:val="28"/>
          <w:szCs w:val="20"/>
          <w:lang w:val="uk-UA" w:eastAsia="ru-RU"/>
        </w:rPr>
        <w:t xml:space="preserve">олобуев О., Шестаков А. История древнего мира в художественных </w:t>
      </w:r>
    </w:p>
    <w:p w14:paraId="7C01CC23"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образах. – М.: Искусство, 1978.-215с.</w:t>
      </w:r>
    </w:p>
    <w:p w14:paraId="6C0159F1"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Гармонический человек.</w:t>
      </w:r>
      <w:r w:rsidRPr="001D6BF2">
        <w:rPr>
          <w:rFonts w:ascii="Times New Roman" w:eastAsia="Times New Roman" w:hAnsi="Times New Roman" w:cs="Times New Roman"/>
          <w:kern w:val="0"/>
          <w:sz w:val="28"/>
          <w:szCs w:val="20"/>
          <w:lang w:eastAsia="ru-RU"/>
        </w:rPr>
        <w:t xml:space="preserve"> Из истории идей о гармонически развитой </w:t>
      </w:r>
    </w:p>
    <w:p w14:paraId="0AE45CE1"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личности. – М., Знание, 1965. – 98 с.</w:t>
      </w:r>
    </w:p>
    <w:p w14:paraId="75CBCD9F"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Гегель Г. Лекции по эстетике.//Гегель Г. Сочинения  в 14-ти т., Т.12. М.:  </w:t>
      </w:r>
    </w:p>
    <w:p w14:paraId="269C3B35"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1938.- 83-271с.</w:t>
      </w:r>
    </w:p>
    <w:p w14:paraId="52983034"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Гегель Г.Эстетика – М.: Мысль,1968.-Т.1.-348с.</w:t>
      </w:r>
    </w:p>
    <w:p w14:paraId="337E0D76"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Геродот. История // Историки античности – М.:Правда, 1989.</w:t>
      </w:r>
    </w:p>
    <w:p w14:paraId="05D74827"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 с.33-204.</w:t>
      </w:r>
    </w:p>
    <w:p w14:paraId="2EF7C34E"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Гика М. Эстетика пропорций в природе и искусстве. – М.:ОГИЗ, 1936.-</w:t>
      </w:r>
    </w:p>
    <w:p w14:paraId="720C5795"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136с.</w:t>
      </w:r>
    </w:p>
    <w:p w14:paraId="5E88DD92"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Гилберт К., Кун Г. История эстетики. – СПб: Алетейя; Санкт-</w:t>
      </w:r>
    </w:p>
    <w:p w14:paraId="43A9205A"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Петербургский Университет МВД России; Академия права, экономики и </w:t>
      </w:r>
    </w:p>
    <w:p w14:paraId="4A4AEF44"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безопасености жизнедеятельности; Фонд поддержки науки и образования </w:t>
      </w:r>
    </w:p>
    <w:p w14:paraId="37C9E3FD"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в области правоохранительной деятельности „Университет”</w:t>
      </w:r>
    </w:p>
    <w:p w14:paraId="573C240B"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2000. -653 с.</w:t>
      </w:r>
    </w:p>
    <w:p w14:paraId="393FB09C"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lastRenderedPageBreak/>
        <w:t xml:space="preserve"> Гомер. Илиада </w:t>
      </w:r>
      <w:r w:rsidRPr="001D6BF2">
        <w:rPr>
          <w:rFonts w:ascii="Times New Roman" w:eastAsia="Times New Roman" w:hAnsi="Times New Roman" w:cs="Times New Roman"/>
          <w:kern w:val="0"/>
          <w:sz w:val="28"/>
          <w:szCs w:val="20"/>
          <w:lang w:val="uk-UA" w:eastAsia="ru-RU"/>
        </w:rPr>
        <w:t>- М.: Художественная литература, 1998. – 383с.</w:t>
      </w:r>
    </w:p>
    <w:p w14:paraId="5B6718C0"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Гомер. Одиссея// Евпейский епос античности и средних веков-</w:t>
      </w:r>
      <w:r w:rsidRPr="001D6BF2">
        <w:rPr>
          <w:rFonts w:ascii="Times New Roman" w:eastAsia="Times New Roman" w:hAnsi="Times New Roman" w:cs="Times New Roman"/>
          <w:kern w:val="0"/>
          <w:sz w:val="28"/>
          <w:szCs w:val="20"/>
          <w:lang w:val="uk-UA" w:eastAsia="ru-RU"/>
        </w:rPr>
        <w:t xml:space="preserve">М.: </w:t>
      </w:r>
    </w:p>
    <w:p w14:paraId="1D2D73EA"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Художественная литература, 1989.-201-306с.</w:t>
      </w:r>
    </w:p>
    <w:p w14:paraId="73C49CA4"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Г</w:t>
      </w:r>
      <w:r w:rsidRPr="001D6BF2">
        <w:rPr>
          <w:rFonts w:ascii="Times New Roman" w:eastAsia="Times New Roman" w:hAnsi="Times New Roman" w:cs="Times New Roman"/>
          <w:kern w:val="0"/>
          <w:sz w:val="28"/>
          <w:szCs w:val="20"/>
          <w:lang w:eastAsia="ru-RU"/>
        </w:rPr>
        <w:t xml:space="preserve">орфункель А.Х. Философия эпохи Возрождения. – М.:Высшая школа, </w:t>
      </w:r>
    </w:p>
    <w:p w14:paraId="58BA281A"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1980.-368с.</w:t>
      </w:r>
    </w:p>
    <w:p w14:paraId="78A15644"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eastAsia="ru-RU"/>
        </w:rPr>
        <w:t xml:space="preserve"> Григорий Турский. История франков.</w:t>
      </w:r>
      <w:r w:rsidRPr="001D6BF2">
        <w:rPr>
          <w:rFonts w:ascii="Times New Roman" w:eastAsia="Times New Roman" w:hAnsi="Times New Roman" w:cs="Times New Roman"/>
          <w:kern w:val="0"/>
          <w:sz w:val="28"/>
          <w:szCs w:val="20"/>
          <w:lang w:val="uk-UA" w:eastAsia="ru-RU"/>
        </w:rPr>
        <w:t xml:space="preserve"> //Бутромеев В. Великие и </w:t>
      </w:r>
    </w:p>
    <w:p w14:paraId="60777353"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знаменитые. – М.:Деконт- Алкиона, 1995.-с.217-220.</w:t>
      </w:r>
    </w:p>
    <w:p w14:paraId="61902479"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Греция: храми, надгробия и сокровища – М.: Терра, 1997.-168с.</w:t>
      </w:r>
    </w:p>
    <w:p w14:paraId="71D41051"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w:t>
      </w:r>
      <w:r w:rsidRPr="001D6BF2">
        <w:rPr>
          <w:rFonts w:ascii="Times New Roman" w:eastAsia="Times New Roman" w:hAnsi="Times New Roman" w:cs="Times New Roman"/>
          <w:kern w:val="0"/>
          <w:sz w:val="28"/>
          <w:szCs w:val="20"/>
          <w:lang w:eastAsia="ru-RU"/>
        </w:rPr>
        <w:t>Громов Е. Эстетический идеал. – М.: Знание, 1961.-78с.</w:t>
      </w:r>
    </w:p>
    <w:p w14:paraId="6F82F5E0"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Гуревич А. Категории средневековой культуры –М.: Мысль,1984.- 376с.</w:t>
      </w:r>
    </w:p>
    <w:p w14:paraId="0E1F755C"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Гуревич А. Средневековый мир: культура безмолствующего </w:t>
      </w:r>
    </w:p>
    <w:p w14:paraId="67E5FBF3"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большинства - М.:Искусство,1990.-396с.</w:t>
      </w:r>
    </w:p>
    <w:p w14:paraId="7CFF7596"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Давыдов Ю. Искусство как социологический феномен. К </w:t>
      </w:r>
    </w:p>
    <w:p w14:paraId="6F4EF34D"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характеристике эстетико-политических взглядов Платона и Аристотеля. – </w:t>
      </w:r>
    </w:p>
    <w:p w14:paraId="42D8BBE5"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М.: Издательство политической литературы, 1968.- 241с.</w:t>
      </w:r>
    </w:p>
    <w:p w14:paraId="0FAD21D4"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Д</w:t>
      </w:r>
      <w:r w:rsidRPr="001D6BF2">
        <w:rPr>
          <w:rFonts w:ascii="Times New Roman" w:eastAsia="Times New Roman" w:hAnsi="Times New Roman" w:cs="Times New Roman"/>
          <w:kern w:val="0"/>
          <w:sz w:val="28"/>
          <w:szCs w:val="20"/>
          <w:lang w:val="uk-UA" w:eastAsia="ru-RU"/>
        </w:rPr>
        <w:t>авыдов Ю. Идеал естетический// Краткая литературная энциклопедия.-</w:t>
      </w:r>
    </w:p>
    <w:p w14:paraId="7FF76920"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М.:Энциклопедия, 66.-Т.3.-367с.</w:t>
      </w:r>
    </w:p>
    <w:p w14:paraId="5188E9C9"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Д</w:t>
      </w:r>
      <w:r w:rsidRPr="001D6BF2">
        <w:rPr>
          <w:rFonts w:ascii="Times New Roman" w:eastAsia="Times New Roman" w:hAnsi="Times New Roman" w:cs="Times New Roman"/>
          <w:kern w:val="0"/>
          <w:sz w:val="28"/>
          <w:szCs w:val="20"/>
          <w:lang w:eastAsia="ru-RU"/>
        </w:rPr>
        <w:t xml:space="preserve">анилова И. Образ природы в древнегреческой вазописи  // Культура и </w:t>
      </w:r>
    </w:p>
    <w:p w14:paraId="0C7D92EC"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искусство античного мира. – М.: Искусство, 1980.-287с.</w:t>
      </w:r>
    </w:p>
    <w:p w14:paraId="487A257A"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Дидро Д. Собрание сочинений в </w:t>
      </w:r>
      <w:r w:rsidRPr="001D6BF2">
        <w:rPr>
          <w:rFonts w:ascii="Times New Roman" w:eastAsia="Times New Roman" w:hAnsi="Times New Roman" w:cs="Times New Roman"/>
          <w:kern w:val="0"/>
          <w:sz w:val="28"/>
          <w:szCs w:val="20"/>
          <w:lang w:val="uk-UA" w:eastAsia="ru-RU"/>
        </w:rPr>
        <w:t xml:space="preserve"> 10-ти томах. - </w:t>
      </w:r>
      <w:r w:rsidRPr="001D6BF2">
        <w:rPr>
          <w:rFonts w:ascii="Times New Roman" w:eastAsia="Times New Roman" w:hAnsi="Times New Roman" w:cs="Times New Roman"/>
          <w:kern w:val="0"/>
          <w:sz w:val="28"/>
          <w:szCs w:val="20"/>
          <w:lang w:eastAsia="ru-RU"/>
        </w:rPr>
        <w:t xml:space="preserve">Т.6 - М.: ОГИЗ, 1946.— </w:t>
      </w:r>
    </w:p>
    <w:p w14:paraId="10FC8693"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418с.</w:t>
      </w:r>
    </w:p>
    <w:p w14:paraId="42C3734B"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Дмитриева Н. Краткая история искусств. - М.: Искусство, 1985. – 166с.</w:t>
      </w:r>
      <w:r w:rsidRPr="001D6BF2">
        <w:rPr>
          <w:rFonts w:ascii="Times New Roman" w:eastAsia="Times New Roman" w:hAnsi="Times New Roman" w:cs="Times New Roman"/>
          <w:kern w:val="0"/>
          <w:sz w:val="28"/>
          <w:szCs w:val="20"/>
          <w:lang w:val="uk-UA" w:eastAsia="ru-RU"/>
        </w:rPr>
        <w:t xml:space="preserve"> </w:t>
      </w:r>
    </w:p>
    <w:p w14:paraId="5F2ADF6F"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Д</w:t>
      </w:r>
      <w:r w:rsidRPr="001D6BF2">
        <w:rPr>
          <w:rFonts w:ascii="Times New Roman" w:eastAsia="Times New Roman" w:hAnsi="Times New Roman" w:cs="Times New Roman"/>
          <w:kern w:val="0"/>
          <w:sz w:val="28"/>
          <w:szCs w:val="20"/>
          <w:lang w:eastAsia="ru-RU"/>
        </w:rPr>
        <w:t xml:space="preserve">ревнеримская живопись. Альбом репродукций – Л.-М.:Советский </w:t>
      </w:r>
    </w:p>
    <w:p w14:paraId="0ACA8157"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художник,1966.-201-215с.</w:t>
      </w:r>
    </w:p>
    <w:p w14:paraId="15D09C2F"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Д</w:t>
      </w:r>
      <w:r w:rsidRPr="001D6BF2">
        <w:rPr>
          <w:rFonts w:ascii="Times New Roman" w:eastAsia="Times New Roman" w:hAnsi="Times New Roman" w:cs="Times New Roman"/>
          <w:kern w:val="0"/>
          <w:sz w:val="28"/>
          <w:szCs w:val="20"/>
          <w:lang w:val="uk-UA" w:eastAsia="ru-RU"/>
        </w:rPr>
        <w:t xml:space="preserve">ревний Рим: История. Быт. Культура. Из книг современных ученых. – </w:t>
      </w:r>
    </w:p>
    <w:p w14:paraId="7F0465AD"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М.:Знание, 1997.-341с.</w:t>
      </w:r>
    </w:p>
    <w:p w14:paraId="66BD9D4C"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Древняя Греция:</w:t>
      </w:r>
      <w:r w:rsidRPr="001D6BF2">
        <w:rPr>
          <w:rFonts w:ascii="Times New Roman" w:eastAsia="Times New Roman" w:hAnsi="Times New Roman" w:cs="Times New Roman"/>
          <w:kern w:val="0"/>
          <w:sz w:val="28"/>
          <w:szCs w:val="20"/>
          <w:lang w:eastAsia="ru-RU"/>
        </w:rPr>
        <w:t xml:space="preserve"> </w:t>
      </w:r>
      <w:r w:rsidRPr="001D6BF2">
        <w:rPr>
          <w:rFonts w:ascii="Times New Roman" w:eastAsia="Times New Roman" w:hAnsi="Times New Roman" w:cs="Times New Roman"/>
          <w:kern w:val="0"/>
          <w:sz w:val="28"/>
          <w:szCs w:val="20"/>
          <w:lang w:val="uk-UA" w:eastAsia="ru-RU"/>
        </w:rPr>
        <w:t xml:space="preserve">История. Быт. Культура. Из книг современных ученых. </w:t>
      </w:r>
    </w:p>
    <w:p w14:paraId="13486BC4"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 М.: Знание, 1997.-356с.</w:t>
      </w:r>
    </w:p>
    <w:p w14:paraId="5C5AFB0B"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Дюрер А. Дневники, письма, трактат</w:t>
      </w:r>
      <w:r w:rsidRPr="001D6BF2">
        <w:rPr>
          <w:rFonts w:ascii="Times New Roman" w:eastAsia="Times New Roman" w:hAnsi="Times New Roman" w:cs="Times New Roman"/>
          <w:kern w:val="0"/>
          <w:sz w:val="28"/>
          <w:szCs w:val="20"/>
          <w:lang w:eastAsia="ru-RU"/>
        </w:rPr>
        <w:t>ы. - Л.-М., Искусство, 1957, т.</w:t>
      </w:r>
      <w:r w:rsidRPr="001D6BF2">
        <w:rPr>
          <w:rFonts w:ascii="Times New Roman" w:eastAsia="Times New Roman" w:hAnsi="Times New Roman" w:cs="Times New Roman"/>
          <w:kern w:val="0"/>
          <w:sz w:val="28"/>
          <w:szCs w:val="20"/>
          <w:lang w:val="uk-UA" w:eastAsia="ru-RU"/>
        </w:rPr>
        <w:t xml:space="preserve">ІІ.- </w:t>
      </w:r>
    </w:p>
    <w:p w14:paraId="295DC1B8"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lastRenderedPageBreak/>
        <w:t xml:space="preserve">          с.28.</w:t>
      </w:r>
      <w:r w:rsidRPr="001D6BF2">
        <w:rPr>
          <w:rFonts w:ascii="Times New Roman" w:eastAsia="Times New Roman" w:hAnsi="Times New Roman" w:cs="Times New Roman"/>
          <w:kern w:val="0"/>
          <w:sz w:val="28"/>
          <w:szCs w:val="20"/>
          <w:lang w:val="uk-UA" w:eastAsia="ru-RU"/>
        </w:rPr>
        <w:tab/>
      </w:r>
    </w:p>
    <w:p w14:paraId="0CDD78D4"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Гофф Ж. Цивилизация средневекового Запада –М.:Прогресс-Академия, </w:t>
      </w:r>
    </w:p>
    <w:p w14:paraId="27710D59"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1992.-314с.</w:t>
      </w:r>
    </w:p>
    <w:p w14:paraId="3719C8E1"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Иванов П. О сущности красоты. -М.-Л.:Мысль, 1967.-167с.</w:t>
      </w:r>
    </w:p>
    <w:p w14:paraId="733C2665"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И</w:t>
      </w:r>
      <w:r w:rsidRPr="001D6BF2">
        <w:rPr>
          <w:rFonts w:ascii="Times New Roman" w:eastAsia="Times New Roman" w:hAnsi="Times New Roman" w:cs="Times New Roman"/>
          <w:kern w:val="0"/>
          <w:sz w:val="28"/>
          <w:szCs w:val="20"/>
          <w:lang w:eastAsia="ru-RU"/>
        </w:rPr>
        <w:t>ллюстированная энциклопедия моды. – Прага, Артия, 1987 -608с.</w:t>
      </w:r>
    </w:p>
    <w:p w14:paraId="6599D58B"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И</w:t>
      </w:r>
      <w:r w:rsidRPr="001D6BF2">
        <w:rPr>
          <w:rFonts w:ascii="Times New Roman" w:eastAsia="Times New Roman" w:hAnsi="Times New Roman" w:cs="Times New Roman"/>
          <w:kern w:val="0"/>
          <w:sz w:val="28"/>
          <w:szCs w:val="20"/>
          <w:lang w:val="uk-UA" w:eastAsia="ru-RU"/>
        </w:rPr>
        <w:t>льенков Э. Идеал // Философский  энциклопедический словарь.-</w:t>
      </w:r>
    </w:p>
    <w:p w14:paraId="59A22237"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М.:Советская энциклопедия, 1983 –с.195-196.</w:t>
      </w:r>
    </w:p>
    <w:p w14:paraId="3C078753"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И</w:t>
      </w:r>
      <w:r w:rsidRPr="001D6BF2">
        <w:rPr>
          <w:rFonts w:ascii="Times New Roman" w:eastAsia="Times New Roman" w:hAnsi="Times New Roman" w:cs="Times New Roman"/>
          <w:kern w:val="0"/>
          <w:sz w:val="28"/>
          <w:szCs w:val="20"/>
          <w:lang w:eastAsia="ru-RU"/>
        </w:rPr>
        <w:t xml:space="preserve">льенков Э. Об идолах и идеалах. – М.: Издательство политической </w:t>
      </w:r>
    </w:p>
    <w:p w14:paraId="07DF51D9"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литературы, 1968.-256с.</w:t>
      </w:r>
    </w:p>
    <w:p w14:paraId="1D53AB61"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История по эстетике и теории искусства. - М.: Ис</w:t>
      </w:r>
      <w:r w:rsidRPr="001D6BF2">
        <w:rPr>
          <w:rFonts w:ascii="Times New Roman" w:eastAsia="Times New Roman" w:hAnsi="Times New Roman" w:cs="Times New Roman"/>
          <w:kern w:val="0"/>
          <w:sz w:val="28"/>
          <w:szCs w:val="20"/>
          <w:lang w:val="uk-UA" w:eastAsia="ru-RU"/>
        </w:rPr>
        <w:t>кусст</w:t>
      </w:r>
      <w:r w:rsidRPr="001D6BF2">
        <w:rPr>
          <w:rFonts w:ascii="Times New Roman" w:eastAsia="Times New Roman" w:hAnsi="Times New Roman" w:cs="Times New Roman"/>
          <w:kern w:val="0"/>
          <w:sz w:val="28"/>
          <w:szCs w:val="20"/>
          <w:lang w:eastAsia="ru-RU"/>
        </w:rPr>
        <w:t>во, 1994.- 606 с.</w:t>
      </w:r>
    </w:p>
    <w:p w14:paraId="2DE26EE6"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І</w:t>
      </w:r>
      <w:r w:rsidRPr="001D6BF2">
        <w:rPr>
          <w:rFonts w:ascii="Times New Roman" w:eastAsia="Times New Roman" w:hAnsi="Times New Roman" w:cs="Times New Roman"/>
          <w:kern w:val="0"/>
          <w:sz w:val="28"/>
          <w:szCs w:val="20"/>
          <w:lang w:val="uk-UA" w:eastAsia="ru-RU"/>
        </w:rPr>
        <w:t xml:space="preserve">сторія світової культури. </w:t>
      </w:r>
      <w:r w:rsidRPr="001D6BF2">
        <w:rPr>
          <w:rFonts w:ascii="Times New Roman" w:eastAsia="Times New Roman" w:hAnsi="Times New Roman" w:cs="Times New Roman"/>
          <w:kern w:val="0"/>
          <w:sz w:val="28"/>
          <w:szCs w:val="20"/>
          <w:lang w:eastAsia="ru-RU"/>
        </w:rPr>
        <w:t>/</w:t>
      </w:r>
      <w:r w:rsidRPr="001D6BF2">
        <w:rPr>
          <w:rFonts w:ascii="Times New Roman" w:eastAsia="Times New Roman" w:hAnsi="Times New Roman" w:cs="Times New Roman"/>
          <w:kern w:val="0"/>
          <w:sz w:val="28"/>
          <w:szCs w:val="20"/>
          <w:lang w:val="uk-UA" w:eastAsia="ru-RU"/>
        </w:rPr>
        <w:t xml:space="preserve"> За редакцією Левчук Л.Т.- К.:Либідь,1994.-</w:t>
      </w:r>
    </w:p>
    <w:p w14:paraId="62C52C0B"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317с.</w:t>
      </w:r>
    </w:p>
    <w:p w14:paraId="41378E91"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История средних веков. </w:t>
      </w:r>
      <w:r w:rsidRPr="001D6BF2">
        <w:rPr>
          <w:rFonts w:ascii="Times New Roman" w:eastAsia="Times New Roman" w:hAnsi="Times New Roman" w:cs="Times New Roman"/>
          <w:kern w:val="0"/>
          <w:sz w:val="28"/>
          <w:szCs w:val="20"/>
          <w:lang w:eastAsia="ru-RU"/>
        </w:rPr>
        <w:t>/Под общей редакцией С.Д.Сказкина.</w:t>
      </w:r>
      <w:r w:rsidRPr="001D6BF2">
        <w:rPr>
          <w:rFonts w:ascii="Times New Roman" w:eastAsia="Times New Roman" w:hAnsi="Times New Roman" w:cs="Times New Roman"/>
          <w:kern w:val="0"/>
          <w:sz w:val="28"/>
          <w:szCs w:val="20"/>
          <w:lang w:val="uk-UA" w:eastAsia="ru-RU"/>
        </w:rPr>
        <w:t xml:space="preserve">В двух </w:t>
      </w:r>
    </w:p>
    <w:p w14:paraId="0B653216"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томах,т.ІІ – М.,В</w:t>
      </w:r>
      <w:r w:rsidRPr="001D6BF2">
        <w:rPr>
          <w:rFonts w:ascii="Times New Roman" w:eastAsia="Times New Roman" w:hAnsi="Times New Roman" w:cs="Times New Roman"/>
          <w:kern w:val="0"/>
          <w:sz w:val="28"/>
          <w:szCs w:val="20"/>
          <w:lang w:eastAsia="ru-RU"/>
        </w:rPr>
        <w:t>ыс</w:t>
      </w:r>
      <w:r w:rsidRPr="001D6BF2">
        <w:rPr>
          <w:rFonts w:ascii="Times New Roman" w:eastAsia="Times New Roman" w:hAnsi="Times New Roman" w:cs="Times New Roman"/>
          <w:kern w:val="0"/>
          <w:sz w:val="28"/>
          <w:szCs w:val="20"/>
          <w:lang w:val="uk-UA" w:eastAsia="ru-RU"/>
        </w:rPr>
        <w:t>шая школа, 1977 – 334с.</w:t>
      </w:r>
    </w:p>
    <w:p w14:paraId="443F2E90"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История средних векав. Хрестоматія. Часть 1. – М.: Просвещение. 1988. –</w:t>
      </w:r>
    </w:p>
    <w:p w14:paraId="46EA2979"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287с.</w:t>
      </w:r>
    </w:p>
    <w:p w14:paraId="2045D4A9"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История эстетики. </w:t>
      </w:r>
      <w:r w:rsidRPr="001D6BF2">
        <w:rPr>
          <w:rFonts w:ascii="Times New Roman" w:eastAsia="Times New Roman" w:hAnsi="Times New Roman" w:cs="Times New Roman"/>
          <w:kern w:val="0"/>
          <w:sz w:val="28"/>
          <w:szCs w:val="20"/>
          <w:lang w:eastAsia="ru-RU"/>
        </w:rPr>
        <w:t xml:space="preserve">Памятники мировой эстетической мысли в 5-ти т. – </w:t>
      </w:r>
    </w:p>
    <w:p w14:paraId="31FC18BC"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М.: 1962.- Т.1.- 291с</w:t>
      </w:r>
      <w:r w:rsidRPr="001D6BF2">
        <w:rPr>
          <w:rFonts w:ascii="Times New Roman" w:eastAsia="Times New Roman" w:hAnsi="Times New Roman" w:cs="Times New Roman"/>
          <w:kern w:val="0"/>
          <w:sz w:val="28"/>
          <w:szCs w:val="20"/>
          <w:lang w:val="uk-UA" w:eastAsia="ru-RU"/>
        </w:rPr>
        <w:t>.</w:t>
      </w:r>
    </w:p>
    <w:p w14:paraId="2F4DA6C2"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Каган М.</w:t>
      </w:r>
      <w:r w:rsidRPr="001D6BF2">
        <w:rPr>
          <w:rFonts w:ascii="Times New Roman" w:eastAsia="Times New Roman" w:hAnsi="Times New Roman" w:cs="Times New Roman"/>
          <w:kern w:val="0"/>
          <w:sz w:val="28"/>
          <w:szCs w:val="20"/>
          <w:lang w:eastAsia="ru-RU"/>
        </w:rPr>
        <w:t xml:space="preserve"> Философия культуры. – СПб., 1996. – 506с.</w:t>
      </w:r>
    </w:p>
    <w:p w14:paraId="51033EBC"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К</w:t>
      </w:r>
      <w:r w:rsidRPr="001D6BF2">
        <w:rPr>
          <w:rFonts w:ascii="Times New Roman" w:eastAsia="Times New Roman" w:hAnsi="Times New Roman" w:cs="Times New Roman"/>
          <w:kern w:val="0"/>
          <w:sz w:val="28"/>
          <w:szCs w:val="20"/>
          <w:lang w:val="uk-UA" w:eastAsia="ru-RU"/>
        </w:rPr>
        <w:t xml:space="preserve">андинский В. О духовном в искусстве // Мастера искусства об </w:t>
      </w:r>
    </w:p>
    <w:p w14:paraId="048A9F79"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искусстве. Т.5,ч.2 – М.,1969.-518с.</w:t>
      </w:r>
    </w:p>
    <w:p w14:paraId="55148B05"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Кант И. </w:t>
      </w:r>
      <w:r w:rsidRPr="001D6BF2">
        <w:rPr>
          <w:rFonts w:ascii="Times New Roman" w:eastAsia="Times New Roman" w:hAnsi="Times New Roman" w:cs="Times New Roman"/>
          <w:kern w:val="0"/>
          <w:sz w:val="28"/>
          <w:szCs w:val="20"/>
          <w:lang w:eastAsia="ru-RU"/>
        </w:rPr>
        <w:t>Соч. В 6-ти томах,т.5- М.:Мысль, 1966.-612с.</w:t>
      </w:r>
    </w:p>
    <w:p w14:paraId="10262326"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Камминг Р.Живопись. –М.:ДК,1998-104 с.</w:t>
      </w:r>
    </w:p>
    <w:p w14:paraId="221F249A"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К</w:t>
      </w:r>
      <w:r w:rsidRPr="001D6BF2">
        <w:rPr>
          <w:rFonts w:ascii="Times New Roman" w:eastAsia="Times New Roman" w:hAnsi="Times New Roman" w:cs="Times New Roman"/>
          <w:kern w:val="0"/>
          <w:sz w:val="28"/>
          <w:szCs w:val="20"/>
          <w:lang w:val="uk-UA" w:eastAsia="ru-RU"/>
        </w:rPr>
        <w:t xml:space="preserve">арпова Л. Формирование художественно-естетической культури </w:t>
      </w:r>
    </w:p>
    <w:p w14:paraId="1FCBD97A"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личности // Культура и личность – К.,Вища школа, 1983.-125-134с.</w:t>
      </w:r>
    </w:p>
    <w:p w14:paraId="6A62D344"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Карпова Л. </w:t>
      </w:r>
      <w:r w:rsidRPr="001D6BF2">
        <w:rPr>
          <w:rFonts w:ascii="Times New Roman" w:eastAsia="Times New Roman" w:hAnsi="Times New Roman" w:cs="Times New Roman"/>
          <w:kern w:val="0"/>
          <w:sz w:val="28"/>
          <w:szCs w:val="20"/>
          <w:lang w:val="uk-UA" w:eastAsia="ru-RU"/>
        </w:rPr>
        <w:t xml:space="preserve">Роль естетичного ідеалу в міжкультурній комунікації// </w:t>
      </w:r>
    </w:p>
    <w:p w14:paraId="6C4FCF83"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Сучасні проблеми прикладної культурології. Наукові праці та матеріали </w:t>
      </w:r>
    </w:p>
    <w:p w14:paraId="4CD8BF70"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конференції. Кн..1. – К.,КНУКіМ. 2003.- 29-39с.</w:t>
      </w:r>
    </w:p>
    <w:p w14:paraId="3235066D"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К</w:t>
      </w:r>
      <w:r w:rsidRPr="001D6BF2">
        <w:rPr>
          <w:rFonts w:ascii="Times New Roman" w:eastAsia="Times New Roman" w:hAnsi="Times New Roman" w:cs="Times New Roman"/>
          <w:kern w:val="0"/>
          <w:sz w:val="28"/>
          <w:szCs w:val="20"/>
          <w:lang w:eastAsia="ru-RU"/>
        </w:rPr>
        <w:t xml:space="preserve">арпушина С., Карпушина В. История мировой культуры: Учебник </w:t>
      </w:r>
    </w:p>
    <w:p w14:paraId="37445C2A"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lastRenderedPageBreak/>
        <w:t xml:space="preserve">           для вузов. – М.: “</w:t>
      </w:r>
      <w:r w:rsidRPr="001D6BF2">
        <w:rPr>
          <w:rFonts w:ascii="Times New Roman" w:eastAsia="Times New Roman" w:hAnsi="Times New Roman" w:cs="Times New Roman"/>
          <w:kern w:val="0"/>
          <w:sz w:val="28"/>
          <w:szCs w:val="20"/>
          <w:lang w:val="en-US" w:eastAsia="ru-RU"/>
        </w:rPr>
        <w:t>Nota</w:t>
      </w:r>
      <w:r w:rsidRPr="001D6BF2">
        <w:rPr>
          <w:rFonts w:ascii="Times New Roman" w:eastAsia="Times New Roman" w:hAnsi="Times New Roman" w:cs="Times New Roman"/>
          <w:kern w:val="0"/>
          <w:sz w:val="28"/>
          <w:szCs w:val="20"/>
          <w:lang w:eastAsia="ru-RU"/>
        </w:rPr>
        <w:t xml:space="preserve"> </w:t>
      </w:r>
      <w:r w:rsidRPr="001D6BF2">
        <w:rPr>
          <w:rFonts w:ascii="Times New Roman" w:eastAsia="Times New Roman" w:hAnsi="Times New Roman" w:cs="Times New Roman"/>
          <w:kern w:val="0"/>
          <w:sz w:val="28"/>
          <w:szCs w:val="20"/>
          <w:lang w:val="en-US" w:eastAsia="ru-RU"/>
        </w:rPr>
        <w:t>Bene</w:t>
      </w:r>
      <w:r w:rsidRPr="001D6BF2">
        <w:rPr>
          <w:rFonts w:ascii="Times New Roman" w:eastAsia="Times New Roman" w:hAnsi="Times New Roman" w:cs="Times New Roman"/>
          <w:kern w:val="0"/>
          <w:sz w:val="28"/>
          <w:szCs w:val="20"/>
          <w:lang w:eastAsia="ru-RU"/>
        </w:rPr>
        <w:t xml:space="preserve">”, 1998. – 536 </w:t>
      </w:r>
      <w:r w:rsidRPr="001D6BF2">
        <w:rPr>
          <w:rFonts w:ascii="Times New Roman" w:eastAsia="Times New Roman" w:hAnsi="Times New Roman" w:cs="Times New Roman"/>
          <w:kern w:val="0"/>
          <w:sz w:val="28"/>
          <w:szCs w:val="20"/>
          <w:lang w:val="en-US" w:eastAsia="ru-RU"/>
        </w:rPr>
        <w:t>c</w:t>
      </w:r>
      <w:r w:rsidRPr="001D6BF2">
        <w:rPr>
          <w:rFonts w:ascii="Times New Roman" w:eastAsia="Times New Roman" w:hAnsi="Times New Roman" w:cs="Times New Roman"/>
          <w:kern w:val="0"/>
          <w:sz w:val="28"/>
          <w:szCs w:val="20"/>
          <w:lang w:eastAsia="ru-RU"/>
        </w:rPr>
        <w:t>.</w:t>
      </w:r>
    </w:p>
    <w:p w14:paraId="5490858F"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Кирсанова Р. Костюм – вещь и образ в русской литературе ХІХ века. – </w:t>
      </w:r>
    </w:p>
    <w:p w14:paraId="476091AC"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М.:Книга, 1989. – 286с.</w:t>
      </w:r>
    </w:p>
    <w:p w14:paraId="5EC13B57"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де Клари, Роббер. Завоевание Константинополя. – М.: Наука. 1986. -174с. </w:t>
      </w:r>
    </w:p>
    <w:p w14:paraId="360E59DD"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Кобилина М. Антическая скульптура У</w:t>
      </w:r>
      <w:r w:rsidRPr="001D6BF2">
        <w:rPr>
          <w:rFonts w:ascii="Times New Roman" w:eastAsia="Times New Roman" w:hAnsi="Times New Roman" w:cs="Times New Roman"/>
          <w:kern w:val="0"/>
          <w:sz w:val="28"/>
          <w:szCs w:val="20"/>
          <w:lang w:val="uk-UA" w:eastAsia="ru-RU"/>
        </w:rPr>
        <w:t>ІІ</w:t>
      </w:r>
      <w:r w:rsidRPr="001D6BF2">
        <w:rPr>
          <w:rFonts w:ascii="Times New Roman" w:eastAsia="Times New Roman" w:hAnsi="Times New Roman" w:cs="Times New Roman"/>
          <w:kern w:val="0"/>
          <w:sz w:val="28"/>
          <w:szCs w:val="20"/>
          <w:lang w:eastAsia="ru-RU"/>
        </w:rPr>
        <w:t>-У вв. до н.е. – М.,1953.-77-98с.</w:t>
      </w:r>
    </w:p>
    <w:p w14:paraId="5F9A4448"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Козьякова</w:t>
      </w:r>
      <w:r w:rsidRPr="001D6BF2">
        <w:rPr>
          <w:rFonts w:ascii="Times New Roman" w:eastAsia="Times New Roman" w:hAnsi="Times New Roman" w:cs="Times New Roman"/>
          <w:kern w:val="0"/>
          <w:sz w:val="28"/>
          <w:szCs w:val="20"/>
          <w:lang w:val="uk-UA" w:eastAsia="ru-RU"/>
        </w:rPr>
        <w:t xml:space="preserve"> М. История. Культура. Повседневность. Западная Европа: от </w:t>
      </w:r>
    </w:p>
    <w:p w14:paraId="3C3A658F"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античности до 20 века. – М.:Весь мир,2002.-358с.</w:t>
      </w:r>
    </w:p>
    <w:p w14:paraId="2756EBE7"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К</w:t>
      </w:r>
      <w:r w:rsidRPr="001D6BF2">
        <w:rPr>
          <w:rFonts w:ascii="Times New Roman" w:eastAsia="Times New Roman" w:hAnsi="Times New Roman" w:cs="Times New Roman"/>
          <w:kern w:val="0"/>
          <w:sz w:val="28"/>
          <w:szCs w:val="20"/>
          <w:lang w:eastAsia="ru-RU"/>
        </w:rPr>
        <w:t>олпинский Ю. Образ человека в искусстве. Древняя Греция – М.,1939.</w:t>
      </w:r>
    </w:p>
    <w:p w14:paraId="4CA4C54C"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Кон И. Лунный свет на заре: лики и маски однополой любви. – М.: </w:t>
      </w:r>
    </w:p>
    <w:p w14:paraId="6831E047"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w:t>
      </w:r>
      <w:r w:rsidRPr="001D6BF2">
        <w:rPr>
          <w:rFonts w:ascii="Times New Roman" w:eastAsia="Times New Roman" w:hAnsi="Times New Roman" w:cs="Times New Roman"/>
          <w:kern w:val="0"/>
          <w:sz w:val="28"/>
          <w:szCs w:val="20"/>
          <w:lang w:val="uk-UA" w:eastAsia="ru-RU"/>
        </w:rPr>
        <w:t>О</w:t>
      </w:r>
      <w:r w:rsidRPr="001D6BF2">
        <w:rPr>
          <w:rFonts w:ascii="Times New Roman" w:eastAsia="Times New Roman" w:hAnsi="Times New Roman" w:cs="Times New Roman"/>
          <w:kern w:val="0"/>
          <w:sz w:val="28"/>
          <w:szCs w:val="20"/>
          <w:lang w:eastAsia="ru-RU"/>
        </w:rPr>
        <w:t>лимп; ООО «Фирма «Издательство АСТ», 1998.- 496 с.</w:t>
      </w:r>
    </w:p>
    <w:p w14:paraId="5C7604AB"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К</w:t>
      </w:r>
      <w:r w:rsidRPr="001D6BF2">
        <w:rPr>
          <w:rFonts w:ascii="Times New Roman" w:eastAsia="Times New Roman" w:hAnsi="Times New Roman" w:cs="Times New Roman"/>
          <w:kern w:val="0"/>
          <w:sz w:val="28"/>
          <w:szCs w:val="20"/>
          <w:lang w:val="uk-UA" w:eastAsia="ru-RU"/>
        </w:rPr>
        <w:t xml:space="preserve">орниенко В.С. О законах красоты// К вопросу о сущности эстетических </w:t>
      </w:r>
    </w:p>
    <w:p w14:paraId="369DFE25"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явлений в действительности и искусстве. – Харьков, 1970.-108с.</w:t>
      </w:r>
    </w:p>
    <w:p w14:paraId="662BAC1A"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Крістєва Ю. </w:t>
      </w:r>
      <w:r w:rsidRPr="001D6BF2">
        <w:rPr>
          <w:rFonts w:ascii="Times New Roman" w:eastAsia="Times New Roman" w:hAnsi="Times New Roman" w:cs="Times New Roman"/>
          <w:kern w:val="0"/>
          <w:sz w:val="28"/>
          <w:szCs w:val="20"/>
          <w:lang w:val="en-US" w:eastAsia="ru-RU"/>
        </w:rPr>
        <w:t>Stabat</w:t>
      </w:r>
      <w:r w:rsidRPr="001D6BF2">
        <w:rPr>
          <w:rFonts w:ascii="Times New Roman" w:eastAsia="Times New Roman" w:hAnsi="Times New Roman" w:cs="Times New Roman"/>
          <w:kern w:val="0"/>
          <w:sz w:val="28"/>
          <w:szCs w:val="20"/>
          <w:lang w:val="uk-UA" w:eastAsia="ru-RU"/>
        </w:rPr>
        <w:t xml:space="preserve"> </w:t>
      </w:r>
      <w:r w:rsidRPr="001D6BF2">
        <w:rPr>
          <w:rFonts w:ascii="Times New Roman" w:eastAsia="Times New Roman" w:hAnsi="Times New Roman" w:cs="Times New Roman"/>
          <w:kern w:val="0"/>
          <w:sz w:val="28"/>
          <w:szCs w:val="20"/>
          <w:lang w:val="en-US" w:eastAsia="ru-RU"/>
        </w:rPr>
        <w:t>Mater</w:t>
      </w:r>
      <w:r w:rsidRPr="001D6BF2">
        <w:rPr>
          <w:rFonts w:ascii="Times New Roman" w:eastAsia="Times New Roman" w:hAnsi="Times New Roman" w:cs="Times New Roman"/>
          <w:kern w:val="0"/>
          <w:sz w:val="28"/>
          <w:szCs w:val="20"/>
          <w:lang w:val="uk-UA" w:eastAsia="ru-RU"/>
        </w:rPr>
        <w:t>: фрагменти // Антологія світової літературно-</w:t>
      </w:r>
    </w:p>
    <w:p w14:paraId="34765968"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критичної думки ХХ ст. / За редакцією М.Зубрицької. – Львів: Літопис,  </w:t>
      </w:r>
    </w:p>
    <w:p w14:paraId="3B50BD34"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1996. – 509с.</w:t>
      </w:r>
    </w:p>
    <w:p w14:paraId="2377463D"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Крутоус В. Категория прекрасного и эстетический идеал. – М.: МГУ, </w:t>
      </w:r>
    </w:p>
    <w:p w14:paraId="31CE5D8A"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1985. – 168 с.</w:t>
      </w:r>
    </w:p>
    <w:p w14:paraId="54E746A1"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Крюковский Н. </w:t>
      </w:r>
      <w:r w:rsidRPr="001D6BF2">
        <w:rPr>
          <w:rFonts w:ascii="Times New Roman" w:eastAsia="Times New Roman" w:hAnsi="Times New Roman" w:cs="Times New Roman"/>
          <w:kern w:val="0"/>
          <w:sz w:val="28"/>
          <w:szCs w:val="20"/>
          <w:lang w:val="en-US" w:eastAsia="ru-RU"/>
        </w:rPr>
        <w:t>Jomo</w:t>
      </w:r>
      <w:r w:rsidRPr="001D6BF2">
        <w:rPr>
          <w:rFonts w:ascii="Times New Roman" w:eastAsia="Times New Roman" w:hAnsi="Times New Roman" w:cs="Times New Roman"/>
          <w:kern w:val="0"/>
          <w:sz w:val="28"/>
          <w:szCs w:val="20"/>
          <w:lang w:val="uk-UA" w:eastAsia="ru-RU"/>
        </w:rPr>
        <w:t xml:space="preserve"> </w:t>
      </w:r>
      <w:r w:rsidRPr="001D6BF2">
        <w:rPr>
          <w:rFonts w:ascii="Times New Roman" w:eastAsia="Times New Roman" w:hAnsi="Times New Roman" w:cs="Times New Roman"/>
          <w:kern w:val="0"/>
          <w:sz w:val="28"/>
          <w:szCs w:val="20"/>
          <w:lang w:val="en-US" w:eastAsia="ru-RU"/>
        </w:rPr>
        <w:t>pulcher</w:t>
      </w:r>
      <w:r w:rsidRPr="001D6BF2">
        <w:rPr>
          <w:rFonts w:ascii="Times New Roman" w:eastAsia="Times New Roman" w:hAnsi="Times New Roman" w:cs="Times New Roman"/>
          <w:kern w:val="0"/>
          <w:sz w:val="28"/>
          <w:szCs w:val="20"/>
          <w:lang w:val="uk-UA" w:eastAsia="ru-RU"/>
        </w:rPr>
        <w:t xml:space="preserve">. </w:t>
      </w:r>
      <w:r w:rsidRPr="001D6BF2">
        <w:rPr>
          <w:rFonts w:ascii="Times New Roman" w:eastAsia="Times New Roman" w:hAnsi="Times New Roman" w:cs="Times New Roman"/>
          <w:kern w:val="0"/>
          <w:sz w:val="28"/>
          <w:szCs w:val="20"/>
          <w:lang w:eastAsia="ru-RU"/>
        </w:rPr>
        <w:t xml:space="preserve">Человек прекрасный. Очерк </w:t>
      </w:r>
    </w:p>
    <w:p w14:paraId="478D83FA"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eastAsia="ru-RU"/>
        </w:rPr>
        <w:t xml:space="preserve">           теоретической эстетики человека. – Минск, 1983.-129с.</w:t>
      </w:r>
    </w:p>
    <w:p w14:paraId="1B0CE078"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Кузьмичев И. Лада или повесть о том, как родилась идея прекрасного и </w:t>
      </w:r>
    </w:p>
    <w:p w14:paraId="580C1C7B"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откуда русская красота стала есть. Эстетика Киевской Руси.— М.: </w:t>
      </w:r>
    </w:p>
    <w:p w14:paraId="63AD800F"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Молодая гвардия</w:t>
      </w:r>
      <w:r w:rsidRPr="001D6BF2">
        <w:rPr>
          <w:rFonts w:ascii="Times New Roman" w:eastAsia="Times New Roman" w:hAnsi="Times New Roman" w:cs="Times New Roman"/>
          <w:kern w:val="0"/>
          <w:sz w:val="28"/>
          <w:szCs w:val="20"/>
          <w:lang w:val="uk-UA" w:eastAsia="ru-RU"/>
        </w:rPr>
        <w:t xml:space="preserve">, </w:t>
      </w:r>
      <w:r w:rsidRPr="001D6BF2">
        <w:rPr>
          <w:rFonts w:ascii="Times New Roman" w:eastAsia="Times New Roman" w:hAnsi="Times New Roman" w:cs="Times New Roman"/>
          <w:kern w:val="0"/>
          <w:sz w:val="28"/>
          <w:szCs w:val="20"/>
          <w:lang w:eastAsia="ru-RU"/>
        </w:rPr>
        <w:t>1990.-302с.</w:t>
      </w:r>
      <w:r w:rsidRPr="001D6BF2">
        <w:rPr>
          <w:rFonts w:ascii="Times New Roman" w:eastAsia="Times New Roman" w:hAnsi="Times New Roman" w:cs="Times New Roman"/>
          <w:kern w:val="0"/>
          <w:sz w:val="28"/>
          <w:szCs w:val="20"/>
          <w:lang w:val="uk-UA" w:eastAsia="ru-RU"/>
        </w:rPr>
        <w:tab/>
      </w:r>
    </w:p>
    <w:p w14:paraId="1216B670"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К</w:t>
      </w:r>
      <w:r w:rsidRPr="001D6BF2">
        <w:rPr>
          <w:rFonts w:ascii="Times New Roman" w:eastAsia="Times New Roman" w:hAnsi="Times New Roman" w:cs="Times New Roman"/>
          <w:kern w:val="0"/>
          <w:sz w:val="28"/>
          <w:szCs w:val="20"/>
          <w:lang w:eastAsia="ru-RU"/>
        </w:rPr>
        <w:t>ультура Древнего Рима. – М., 1985, Т.1</w:t>
      </w:r>
      <w:r w:rsidRPr="001D6BF2">
        <w:rPr>
          <w:rFonts w:ascii="Times New Roman" w:eastAsia="Times New Roman" w:hAnsi="Times New Roman" w:cs="Times New Roman"/>
          <w:kern w:val="0"/>
          <w:sz w:val="28"/>
          <w:szCs w:val="20"/>
          <w:lang w:val="uk-UA" w:eastAsia="ru-RU"/>
        </w:rPr>
        <w:tab/>
      </w:r>
    </w:p>
    <w:p w14:paraId="0C61AB40"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Культурология. ХХ век. Словарь. – СПб.: Университетская книга, 1997.- </w:t>
      </w:r>
    </w:p>
    <w:p w14:paraId="19F37172"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640с.</w:t>
      </w:r>
    </w:p>
    <w:p w14:paraId="2B53E8EC"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Кучиньская А.</w:t>
      </w:r>
      <w:r w:rsidRPr="001D6BF2">
        <w:rPr>
          <w:rFonts w:ascii="Times New Roman" w:eastAsia="Times New Roman" w:hAnsi="Times New Roman" w:cs="Times New Roman"/>
          <w:kern w:val="0"/>
          <w:sz w:val="28"/>
          <w:szCs w:val="20"/>
          <w:lang w:eastAsia="ru-RU"/>
        </w:rPr>
        <w:t xml:space="preserve"> Прекрасное. Миф и действительность. – М.: Прогресс, </w:t>
      </w:r>
    </w:p>
    <w:p w14:paraId="4D1B7CA7"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1977.- 164с.</w:t>
      </w:r>
    </w:p>
    <w:p w14:paraId="3289E11E"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К</w:t>
      </w:r>
      <w:r w:rsidRPr="001D6BF2">
        <w:rPr>
          <w:rFonts w:ascii="Times New Roman" w:eastAsia="Times New Roman" w:hAnsi="Times New Roman" w:cs="Times New Roman"/>
          <w:kern w:val="0"/>
          <w:sz w:val="28"/>
          <w:szCs w:val="20"/>
          <w:lang w:val="uk-UA" w:eastAsia="ru-RU"/>
        </w:rPr>
        <w:t xml:space="preserve">ушнарьова М. Проблема канону і культура італійського </w:t>
      </w:r>
    </w:p>
    <w:p w14:paraId="6E8E1C8E"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Ренесансу//Актуальні проблеми історії,теорії та практики художньої    </w:t>
      </w:r>
    </w:p>
    <w:p w14:paraId="5CEA5990"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lastRenderedPageBreak/>
        <w:t xml:space="preserve">           культури.Вип.2.Частина 1 – К.:КНУКіМ,1998. –187-195с.</w:t>
      </w:r>
    </w:p>
    <w:p w14:paraId="257ACB65"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Л</w:t>
      </w:r>
      <w:r w:rsidRPr="001D6BF2">
        <w:rPr>
          <w:rFonts w:ascii="Times New Roman" w:eastAsia="Times New Roman" w:hAnsi="Times New Roman" w:cs="Times New Roman"/>
          <w:kern w:val="0"/>
          <w:sz w:val="28"/>
          <w:szCs w:val="20"/>
          <w:lang w:eastAsia="ru-RU"/>
        </w:rPr>
        <w:t xml:space="preserve">айта,Эдит. </w:t>
      </w:r>
      <w:r w:rsidRPr="001D6BF2">
        <w:rPr>
          <w:rFonts w:ascii="Times New Roman" w:eastAsia="Times New Roman" w:hAnsi="Times New Roman" w:cs="Times New Roman"/>
          <w:kern w:val="0"/>
          <w:sz w:val="28"/>
          <w:szCs w:val="20"/>
          <w:lang w:val="uk-UA" w:eastAsia="ru-RU"/>
        </w:rPr>
        <w:t>Ранняя французская живопись. –Будапешт:Корвина,</w:t>
      </w:r>
    </w:p>
    <w:p w14:paraId="72D9B29C"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1980.-288с</w:t>
      </w:r>
      <w:r w:rsidRPr="001D6BF2">
        <w:rPr>
          <w:rFonts w:ascii="Times New Roman" w:eastAsia="Times New Roman" w:hAnsi="Times New Roman" w:cs="Times New Roman"/>
          <w:kern w:val="0"/>
          <w:sz w:val="28"/>
          <w:szCs w:val="20"/>
          <w:lang w:eastAsia="ru-RU"/>
        </w:rPr>
        <w:t>.</w:t>
      </w:r>
    </w:p>
    <w:p w14:paraId="24A61178"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Легенький Ю. Философия моды ХХ столетия. –К.:КНУКіМ,</w:t>
      </w:r>
    </w:p>
    <w:p w14:paraId="11F8F9BF"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2003.-300с.</w:t>
      </w:r>
    </w:p>
    <w:p w14:paraId="1791BD00"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Л</w:t>
      </w:r>
      <w:r w:rsidRPr="001D6BF2">
        <w:rPr>
          <w:rFonts w:ascii="Times New Roman" w:eastAsia="Times New Roman" w:hAnsi="Times New Roman" w:cs="Times New Roman"/>
          <w:kern w:val="0"/>
          <w:sz w:val="28"/>
          <w:szCs w:val="20"/>
          <w:lang w:val="uk-UA" w:eastAsia="ru-RU"/>
        </w:rPr>
        <w:t>евчук Л.Творчество как объект эстетического анализа.</w:t>
      </w:r>
      <w:r w:rsidRPr="001D6BF2">
        <w:rPr>
          <w:rFonts w:ascii="Times New Roman" w:eastAsia="Times New Roman" w:hAnsi="Times New Roman" w:cs="Times New Roman"/>
          <w:kern w:val="0"/>
          <w:sz w:val="20"/>
          <w:szCs w:val="20"/>
          <w:lang w:eastAsia="ru-RU"/>
        </w:rPr>
        <w:t xml:space="preserve"> //</w:t>
      </w:r>
      <w:r w:rsidRPr="001D6BF2">
        <w:rPr>
          <w:rFonts w:ascii="Times New Roman" w:eastAsia="Times New Roman" w:hAnsi="Times New Roman" w:cs="Times New Roman"/>
          <w:kern w:val="0"/>
          <w:sz w:val="28"/>
          <w:szCs w:val="20"/>
          <w:lang w:val="uk-UA" w:eastAsia="ru-RU"/>
        </w:rPr>
        <w:t xml:space="preserve"> Эстетика. – </w:t>
      </w:r>
    </w:p>
    <w:p w14:paraId="4D0C6DB5"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К.: Высшая школа, 1991.– 187-210с..</w:t>
      </w:r>
    </w:p>
    <w:p w14:paraId="70D9A83F"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Леонардо да Винчи. Трактат о живописи. – М.,1934</w:t>
      </w:r>
    </w:p>
    <w:p w14:paraId="69185D83"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Л</w:t>
      </w:r>
      <w:r w:rsidRPr="001D6BF2">
        <w:rPr>
          <w:rFonts w:ascii="Times New Roman" w:eastAsia="Times New Roman" w:hAnsi="Times New Roman" w:cs="Times New Roman"/>
          <w:kern w:val="0"/>
          <w:sz w:val="28"/>
          <w:szCs w:val="20"/>
          <w:lang w:eastAsia="ru-RU"/>
        </w:rPr>
        <w:t>есницкая М.</w:t>
      </w:r>
      <w:r w:rsidRPr="001D6BF2">
        <w:rPr>
          <w:rFonts w:ascii="Times New Roman" w:eastAsia="Times New Roman" w:hAnsi="Times New Roman" w:cs="Times New Roman"/>
          <w:kern w:val="0"/>
          <w:sz w:val="28"/>
          <w:szCs w:val="20"/>
          <w:lang w:val="uk-UA" w:eastAsia="ru-RU"/>
        </w:rPr>
        <w:t xml:space="preserve"> Р</w:t>
      </w:r>
      <w:r w:rsidRPr="001D6BF2">
        <w:rPr>
          <w:rFonts w:ascii="Times New Roman" w:eastAsia="Times New Roman" w:hAnsi="Times New Roman" w:cs="Times New Roman"/>
          <w:kern w:val="0"/>
          <w:sz w:val="28"/>
          <w:szCs w:val="20"/>
          <w:lang w:eastAsia="ru-RU"/>
        </w:rPr>
        <w:t xml:space="preserve">имский портрет в собрании Эрмитажа. – Л.:Советский </w:t>
      </w:r>
    </w:p>
    <w:p w14:paraId="66C868B1"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художник,1960.-279с. </w:t>
      </w:r>
    </w:p>
    <w:p w14:paraId="3165430A"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Лессинг Г. Лаокоон, или О границах живописи и поэзии. – М.:Искусство, </w:t>
      </w:r>
    </w:p>
    <w:p w14:paraId="14C9B053"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1957.-38с.</w:t>
      </w:r>
      <w:r w:rsidRPr="001D6BF2">
        <w:rPr>
          <w:rFonts w:ascii="Times New Roman" w:eastAsia="Times New Roman" w:hAnsi="Times New Roman" w:cs="Times New Roman"/>
          <w:kern w:val="0"/>
          <w:sz w:val="28"/>
          <w:szCs w:val="20"/>
          <w:lang w:val="uk-UA" w:eastAsia="ru-RU"/>
        </w:rPr>
        <w:tab/>
      </w:r>
    </w:p>
    <w:p w14:paraId="187E23E4"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Лещенко Л. Раціональність та ірраціональність в культурі </w:t>
      </w:r>
    </w:p>
    <w:p w14:paraId="3A339D19"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середньовіччя //Питання культурології,вип17 – К.:КНУКіМ 2001.-</w:t>
      </w:r>
    </w:p>
    <w:p w14:paraId="691E958E"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37-48с. </w:t>
      </w:r>
    </w:p>
    <w:p w14:paraId="555C61BE"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Л</w:t>
      </w:r>
      <w:r w:rsidRPr="001D6BF2">
        <w:rPr>
          <w:rFonts w:ascii="Times New Roman" w:eastAsia="Times New Roman" w:hAnsi="Times New Roman" w:cs="Times New Roman"/>
          <w:kern w:val="0"/>
          <w:sz w:val="28"/>
          <w:szCs w:val="20"/>
          <w:lang w:eastAsia="ru-RU"/>
        </w:rPr>
        <w:t xml:space="preserve">осев А. Двенадцать тезисов об античной культуре.— М., </w:t>
      </w:r>
    </w:p>
    <w:p w14:paraId="541EAB36"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Искусство,1989.-  154с.</w:t>
      </w:r>
    </w:p>
    <w:p w14:paraId="379B13C1"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Лосев А. История античной эстетики. Аристотель и поздняя классика. М.: </w:t>
      </w:r>
    </w:p>
    <w:p w14:paraId="5351A47C"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Наука, 1975. – 445с.</w:t>
      </w:r>
    </w:p>
    <w:p w14:paraId="7E200CEC"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Лосев А. История античной эстетики.Последние века. Книга 1.- </w:t>
      </w:r>
    </w:p>
    <w:p w14:paraId="2E9CBECF"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М.:Искусство, 1988. - 414с.</w:t>
      </w:r>
    </w:p>
    <w:p w14:paraId="4E50D574"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Лосев А. История античной эстетики.Последние века. Книга 2: 3-6 век.- </w:t>
      </w:r>
    </w:p>
    <w:p w14:paraId="0E199D35"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М.:Искусство, 1988. -447с.</w:t>
      </w:r>
    </w:p>
    <w:p w14:paraId="07B0BA79"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Лосев А. Классическая калокагатия и ее типы // Вопросы эстетики. – </w:t>
      </w:r>
    </w:p>
    <w:p w14:paraId="21EE5A9F"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w:t>
      </w:r>
      <w:r w:rsidRPr="001D6BF2">
        <w:rPr>
          <w:rFonts w:ascii="Times New Roman" w:eastAsia="Times New Roman" w:hAnsi="Times New Roman" w:cs="Times New Roman"/>
          <w:kern w:val="0"/>
          <w:sz w:val="28"/>
          <w:szCs w:val="20"/>
          <w:lang w:val="uk-UA" w:eastAsia="ru-RU"/>
        </w:rPr>
        <w:t>№</w:t>
      </w:r>
      <w:r w:rsidRPr="001D6BF2">
        <w:rPr>
          <w:rFonts w:ascii="Times New Roman" w:eastAsia="Times New Roman" w:hAnsi="Times New Roman" w:cs="Times New Roman"/>
          <w:kern w:val="0"/>
          <w:sz w:val="28"/>
          <w:szCs w:val="20"/>
          <w:lang w:eastAsia="ru-RU"/>
        </w:rPr>
        <w:t xml:space="preserve">.3. – М., </w:t>
      </w:r>
      <w:r w:rsidRPr="001D6BF2">
        <w:rPr>
          <w:rFonts w:ascii="Times New Roman" w:eastAsia="Times New Roman" w:hAnsi="Times New Roman" w:cs="Times New Roman"/>
          <w:kern w:val="0"/>
          <w:sz w:val="28"/>
          <w:szCs w:val="20"/>
          <w:lang w:val="uk-UA" w:eastAsia="ru-RU"/>
        </w:rPr>
        <w:t xml:space="preserve">Искусство, 1960. - </w:t>
      </w:r>
      <w:r w:rsidRPr="001D6BF2">
        <w:rPr>
          <w:rFonts w:ascii="Times New Roman" w:eastAsia="Times New Roman" w:hAnsi="Times New Roman" w:cs="Times New Roman"/>
          <w:kern w:val="0"/>
          <w:sz w:val="28"/>
          <w:szCs w:val="20"/>
          <w:lang w:eastAsia="ru-RU"/>
        </w:rPr>
        <w:t xml:space="preserve">472-473с. </w:t>
      </w:r>
    </w:p>
    <w:p w14:paraId="5017551C"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Лосев А. Эстетика Возрождення. - М.: Мысль, 1982. -623 с.</w:t>
      </w:r>
    </w:p>
    <w:p w14:paraId="2A28FAB9"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Лосев А.Эллинистич</w:t>
      </w:r>
      <w:r w:rsidRPr="001D6BF2">
        <w:rPr>
          <w:rFonts w:ascii="Times New Roman" w:eastAsia="Times New Roman" w:hAnsi="Times New Roman" w:cs="Times New Roman"/>
          <w:kern w:val="0"/>
          <w:sz w:val="28"/>
          <w:szCs w:val="20"/>
          <w:lang w:val="uk-UA" w:eastAsia="ru-RU"/>
        </w:rPr>
        <w:t>е</w:t>
      </w:r>
      <w:r w:rsidRPr="001D6BF2">
        <w:rPr>
          <w:rFonts w:ascii="Times New Roman" w:eastAsia="Times New Roman" w:hAnsi="Times New Roman" w:cs="Times New Roman"/>
          <w:kern w:val="0"/>
          <w:sz w:val="28"/>
          <w:szCs w:val="20"/>
          <w:lang w:eastAsia="ru-RU"/>
        </w:rPr>
        <w:t xml:space="preserve">ски-римская эстетика </w:t>
      </w:r>
      <w:r w:rsidRPr="001D6BF2">
        <w:rPr>
          <w:rFonts w:ascii="Times New Roman" w:eastAsia="Times New Roman" w:hAnsi="Times New Roman" w:cs="Times New Roman"/>
          <w:kern w:val="0"/>
          <w:sz w:val="28"/>
          <w:szCs w:val="20"/>
          <w:lang w:val="uk-UA" w:eastAsia="ru-RU"/>
        </w:rPr>
        <w:t>І-ІІ</w:t>
      </w:r>
      <w:r w:rsidRPr="001D6BF2">
        <w:rPr>
          <w:rFonts w:ascii="Times New Roman" w:eastAsia="Times New Roman" w:hAnsi="Times New Roman" w:cs="Times New Roman"/>
          <w:kern w:val="0"/>
          <w:sz w:val="28"/>
          <w:szCs w:val="20"/>
          <w:lang w:eastAsia="ru-RU"/>
        </w:rPr>
        <w:t xml:space="preserve"> вв.н.э. – М.: </w:t>
      </w:r>
    </w:p>
    <w:p w14:paraId="01276619"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Издательство Московского университета, 1979. – 415с.</w:t>
      </w:r>
    </w:p>
    <w:p w14:paraId="5F848D38"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Лосев А. Шестаков В. История </w:t>
      </w:r>
      <w:r w:rsidRPr="001D6BF2">
        <w:rPr>
          <w:rFonts w:ascii="Times New Roman" w:eastAsia="Times New Roman" w:hAnsi="Times New Roman" w:cs="Times New Roman"/>
          <w:kern w:val="0"/>
          <w:sz w:val="28"/>
          <w:szCs w:val="20"/>
          <w:lang w:val="uk-UA" w:eastAsia="ru-RU"/>
        </w:rPr>
        <w:t xml:space="preserve"> </w:t>
      </w:r>
      <w:r w:rsidRPr="001D6BF2">
        <w:rPr>
          <w:rFonts w:ascii="Times New Roman" w:eastAsia="Times New Roman" w:hAnsi="Times New Roman" w:cs="Times New Roman"/>
          <w:kern w:val="0"/>
          <w:sz w:val="28"/>
          <w:szCs w:val="20"/>
          <w:lang w:eastAsia="ru-RU"/>
        </w:rPr>
        <w:t xml:space="preserve">эстетических категорий.- М.:Мысль, </w:t>
      </w:r>
    </w:p>
    <w:p w14:paraId="7B2A89C3"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lastRenderedPageBreak/>
        <w:t xml:space="preserve">           1965.- 306с.</w:t>
      </w:r>
    </w:p>
    <w:p w14:paraId="29F40324"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Лукьянова Б. В мире эстетики. – М.: Просвещение, 1988. – 272 с.</w:t>
      </w:r>
    </w:p>
    <w:p w14:paraId="112934F4" w14:textId="77777777" w:rsidR="001D6BF2" w:rsidRPr="001D6BF2" w:rsidRDefault="001D6BF2" w:rsidP="00B63F48">
      <w:pPr>
        <w:widowControl/>
        <w:numPr>
          <w:ilvl w:val="0"/>
          <w:numId w:val="12"/>
        </w:numPr>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Любке В. История пластики с древнейших времен до нашего времени.- </w:t>
      </w:r>
    </w:p>
    <w:p w14:paraId="74E122F2"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М., 1970</w:t>
      </w:r>
    </w:p>
    <w:p w14:paraId="7C06817E"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100. Марино Дж. К своей даме, распустившей волосы на солнце. </w:t>
      </w:r>
    </w:p>
    <w:p w14:paraId="20A2A80D"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Мадонна Рафаеля из Урбино//Западноевропейский сонет. – Л., </w:t>
      </w:r>
    </w:p>
    <w:p w14:paraId="1B15B625"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Издательство Ленинградского университета,1988 –с.125-127.</w:t>
      </w:r>
    </w:p>
    <w:p w14:paraId="2AF95E7E"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101. Матвеева А. О движении в скульптуре // Вопросы естетики. – М.: </w:t>
      </w:r>
    </w:p>
    <w:p w14:paraId="3BAAD254" w14:textId="77777777" w:rsidR="001D6BF2" w:rsidRPr="001D6BF2" w:rsidRDefault="001D6BF2" w:rsidP="001D6BF2">
      <w:pPr>
        <w:widowControl/>
        <w:tabs>
          <w:tab w:val="clear" w:pos="709"/>
        </w:tabs>
        <w:suppressAutoHyphens w:val="0"/>
        <w:spacing w:after="0" w:line="360" w:lineRule="auto"/>
        <w:ind w:right="-340"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Искусство, 1960.- № 3.- 257-258с.</w:t>
      </w:r>
    </w:p>
    <w:p w14:paraId="2353B017" w14:textId="77777777" w:rsidR="001D6BF2" w:rsidRPr="001D6BF2" w:rsidRDefault="001D6BF2" w:rsidP="001D6BF2">
      <w:pPr>
        <w:widowControl/>
        <w:tabs>
          <w:tab w:val="clear" w:pos="709"/>
        </w:tabs>
        <w:suppressAutoHyphens w:val="0"/>
        <w:spacing w:after="0" w:line="360" w:lineRule="auto"/>
        <w:ind w:right="-340"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102. Меднікова Г. Українська і зарубіжна культура ХХ століття. –</w:t>
      </w:r>
    </w:p>
    <w:p w14:paraId="5C973872" w14:textId="77777777" w:rsidR="001D6BF2" w:rsidRPr="001D6BF2" w:rsidRDefault="001D6BF2" w:rsidP="001D6BF2">
      <w:pPr>
        <w:widowControl/>
        <w:tabs>
          <w:tab w:val="clear" w:pos="709"/>
        </w:tabs>
        <w:suppressAutoHyphens w:val="0"/>
        <w:spacing w:after="0" w:line="360" w:lineRule="auto"/>
        <w:ind w:right="-340"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К.,Знання,2002.- 214с.</w:t>
      </w:r>
    </w:p>
    <w:p w14:paraId="305D624E"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103. Менжулина Л., Хамитов Н. Антропологические парадигмы и </w:t>
      </w:r>
    </w:p>
    <w:p w14:paraId="09910B9A"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мифологемы европейской философии (Средневековье, Новое время, </w:t>
      </w:r>
    </w:p>
    <w:p w14:paraId="1C76CE71"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Немецкая классика, Новоклассическая парадигма). – К.: Институт </w:t>
      </w:r>
    </w:p>
    <w:p w14:paraId="14DA8112"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философии НАН Украины, 1997. – 101 с.</w:t>
      </w:r>
    </w:p>
    <w:p w14:paraId="1D9655F9"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104. Мєтте В. Ваша прогулка по Лувру.-Версаль, </w:t>
      </w:r>
      <w:r w:rsidRPr="001D6BF2">
        <w:rPr>
          <w:rFonts w:ascii="Times New Roman" w:eastAsia="Times New Roman" w:hAnsi="Times New Roman" w:cs="Times New Roman"/>
          <w:kern w:val="0"/>
          <w:sz w:val="28"/>
          <w:szCs w:val="20"/>
          <w:lang w:val="en-US" w:eastAsia="ru-RU"/>
        </w:rPr>
        <w:t>ART</w:t>
      </w:r>
      <w:r w:rsidRPr="001D6BF2">
        <w:rPr>
          <w:rFonts w:ascii="Times New Roman" w:eastAsia="Times New Roman" w:hAnsi="Times New Roman" w:cs="Times New Roman"/>
          <w:kern w:val="0"/>
          <w:sz w:val="28"/>
          <w:szCs w:val="20"/>
          <w:lang w:eastAsia="ru-RU"/>
        </w:rPr>
        <w:t xml:space="preserve"> </w:t>
      </w:r>
      <w:r w:rsidRPr="001D6BF2">
        <w:rPr>
          <w:rFonts w:ascii="Times New Roman" w:eastAsia="Times New Roman" w:hAnsi="Times New Roman" w:cs="Times New Roman"/>
          <w:kern w:val="0"/>
          <w:sz w:val="28"/>
          <w:szCs w:val="20"/>
          <w:lang w:val="en-US" w:eastAsia="ru-RU"/>
        </w:rPr>
        <w:t>LYS</w:t>
      </w:r>
      <w:r w:rsidRPr="001D6BF2">
        <w:rPr>
          <w:rFonts w:ascii="Times New Roman" w:eastAsia="Times New Roman" w:hAnsi="Times New Roman" w:cs="Times New Roman"/>
          <w:kern w:val="0"/>
          <w:sz w:val="28"/>
          <w:szCs w:val="20"/>
          <w:lang w:eastAsia="ru-RU"/>
        </w:rPr>
        <w:t>, 1997. – 218с.</w:t>
      </w:r>
    </w:p>
    <w:p w14:paraId="2B6D0168"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105. Мирон. Поликлет. Альбом репродукций – М.,1961.</w:t>
      </w:r>
    </w:p>
    <w:p w14:paraId="0FDBC55B"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eastAsia="ru-RU"/>
        </w:rPr>
        <w:t xml:space="preserve">106. </w:t>
      </w:r>
      <w:r w:rsidRPr="001D6BF2">
        <w:rPr>
          <w:rFonts w:ascii="Times New Roman" w:eastAsia="Times New Roman" w:hAnsi="Times New Roman" w:cs="Times New Roman"/>
          <w:kern w:val="0"/>
          <w:sz w:val="20"/>
          <w:szCs w:val="20"/>
          <w:lang w:eastAsia="ru-RU"/>
        </w:rPr>
        <w:t xml:space="preserve"> </w:t>
      </w:r>
      <w:r w:rsidRPr="001D6BF2">
        <w:rPr>
          <w:rFonts w:ascii="Times New Roman" w:eastAsia="Times New Roman" w:hAnsi="Times New Roman" w:cs="Times New Roman"/>
          <w:kern w:val="0"/>
          <w:sz w:val="28"/>
          <w:szCs w:val="20"/>
          <w:lang w:eastAsia="ru-RU"/>
        </w:rPr>
        <w:t>Муриан В. Эстетический идеал. - М., 1966-200с.</w:t>
      </w:r>
    </w:p>
    <w:p w14:paraId="7D2EEDFA"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107. Мухартовск</w:t>
      </w:r>
      <w:r w:rsidRPr="001D6BF2">
        <w:rPr>
          <w:rFonts w:ascii="Times New Roman" w:eastAsia="Times New Roman" w:hAnsi="Times New Roman" w:cs="Times New Roman"/>
          <w:kern w:val="0"/>
          <w:sz w:val="28"/>
          <w:szCs w:val="20"/>
          <w:lang w:val="uk-UA" w:eastAsia="ru-RU"/>
        </w:rPr>
        <w:t>и</w:t>
      </w:r>
      <w:r w:rsidRPr="001D6BF2">
        <w:rPr>
          <w:rFonts w:ascii="Times New Roman" w:eastAsia="Times New Roman" w:hAnsi="Times New Roman" w:cs="Times New Roman"/>
          <w:kern w:val="0"/>
          <w:sz w:val="28"/>
          <w:szCs w:val="20"/>
          <w:lang w:eastAsia="ru-RU"/>
        </w:rPr>
        <w:t xml:space="preserve">й Я. История по естетике и теории искусства.- М.: Искусство, </w:t>
      </w:r>
    </w:p>
    <w:p w14:paraId="0C6C7953"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1994.- 606 с.</w:t>
      </w:r>
    </w:p>
    <w:p w14:paraId="38770F0A"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108. Никулин Н. Искусство Нидерландов ХУ-ХУІ веков. – М.-Л.: Искусство, </w:t>
      </w:r>
    </w:p>
    <w:p w14:paraId="4A88BAB7"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1987.- 158с.</w:t>
      </w:r>
    </w:p>
    <w:p w14:paraId="7A6FCE47"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Нессельштраус Ц.Г. Рисунки Дюрера.— М.: Искусство,</w:t>
      </w:r>
    </w:p>
    <w:p w14:paraId="2E4964CB"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1966. – 30 с.</w:t>
      </w:r>
    </w:p>
    <w:p w14:paraId="50AC81E8"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Овидий. Наука любить.</w:t>
      </w:r>
      <w:r w:rsidRPr="001D6BF2">
        <w:rPr>
          <w:rFonts w:ascii="Times New Roman" w:eastAsia="Times New Roman" w:hAnsi="Times New Roman" w:cs="Times New Roman"/>
          <w:kern w:val="0"/>
          <w:sz w:val="28"/>
          <w:szCs w:val="20"/>
          <w:lang w:val="uk-UA" w:eastAsia="ru-RU"/>
        </w:rPr>
        <w:t xml:space="preserve"> – М.:Вернисаж,1992. - 220с.</w:t>
      </w:r>
    </w:p>
    <w:p w14:paraId="05008A09"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О</w:t>
      </w:r>
      <w:r w:rsidRPr="001D6BF2">
        <w:rPr>
          <w:rFonts w:ascii="Times New Roman" w:eastAsia="Times New Roman" w:hAnsi="Times New Roman" w:cs="Times New Roman"/>
          <w:kern w:val="0"/>
          <w:sz w:val="28"/>
          <w:szCs w:val="20"/>
          <w:lang w:eastAsia="ru-RU"/>
        </w:rPr>
        <w:t>сичнюк Е. Идеал и деятельность. – К.:Знание, 1981.- 114с</w:t>
      </w:r>
      <w:r w:rsidRPr="001D6BF2">
        <w:rPr>
          <w:rFonts w:ascii="Times New Roman" w:eastAsia="Times New Roman" w:hAnsi="Times New Roman" w:cs="Times New Roman"/>
          <w:kern w:val="0"/>
          <w:sz w:val="28"/>
          <w:szCs w:val="20"/>
          <w:lang w:val="uk-UA" w:eastAsia="ru-RU"/>
        </w:rPr>
        <w:t>.</w:t>
      </w:r>
    </w:p>
    <w:p w14:paraId="00BC2C34"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П</w:t>
      </w:r>
      <w:r w:rsidRPr="001D6BF2">
        <w:rPr>
          <w:rFonts w:ascii="Times New Roman" w:eastAsia="Times New Roman" w:hAnsi="Times New Roman" w:cs="Times New Roman"/>
          <w:kern w:val="0"/>
          <w:sz w:val="28"/>
          <w:szCs w:val="20"/>
          <w:lang w:eastAsia="ru-RU"/>
        </w:rPr>
        <w:t xml:space="preserve">амятники мирового искусства. Искусство эгейского мира и Древней    </w:t>
      </w:r>
    </w:p>
    <w:p w14:paraId="4DF86B75"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Греции. Альбом репродукций.- М.,1970</w:t>
      </w:r>
    </w:p>
    <w:p w14:paraId="4E3F338F"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eastAsia="ru-RU"/>
        </w:rPr>
        <w:lastRenderedPageBreak/>
        <w:t xml:space="preserve"> П</w:t>
      </w:r>
      <w:r w:rsidRPr="001D6BF2">
        <w:rPr>
          <w:rFonts w:ascii="Times New Roman" w:eastAsia="Times New Roman" w:hAnsi="Times New Roman" w:cs="Times New Roman"/>
          <w:kern w:val="0"/>
          <w:sz w:val="28"/>
          <w:szCs w:val="20"/>
          <w:lang w:val="uk-UA" w:eastAsia="ru-RU"/>
        </w:rPr>
        <w:t xml:space="preserve">архоменко Т. Гендерна культура українців: до постановки питання – </w:t>
      </w:r>
    </w:p>
    <w:p w14:paraId="69A9C1E6"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Українознавство, число 4, 2002. – 65-66с.</w:t>
      </w:r>
    </w:p>
    <w:p w14:paraId="3080834D"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П</w:t>
      </w:r>
      <w:r w:rsidRPr="001D6BF2">
        <w:rPr>
          <w:rFonts w:ascii="Times New Roman" w:eastAsia="Times New Roman" w:hAnsi="Times New Roman" w:cs="Times New Roman"/>
          <w:kern w:val="0"/>
          <w:sz w:val="28"/>
          <w:szCs w:val="20"/>
          <w:lang w:eastAsia="ru-RU"/>
        </w:rPr>
        <w:t>еснь о Роланде.</w:t>
      </w:r>
      <w:r w:rsidRPr="001D6BF2">
        <w:rPr>
          <w:rFonts w:ascii="Times New Roman" w:eastAsia="Times New Roman" w:hAnsi="Times New Roman" w:cs="Times New Roman"/>
          <w:kern w:val="0"/>
          <w:sz w:val="28"/>
          <w:szCs w:val="20"/>
          <w:lang w:val="uk-UA" w:eastAsia="ru-RU"/>
        </w:rPr>
        <w:t xml:space="preserve"> //Европейсикй эпос античности и средних веков-М.:Художественная литература, 1989.-473-584с.</w:t>
      </w:r>
    </w:p>
    <w:p w14:paraId="4D39E648"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П</w:t>
      </w:r>
      <w:r w:rsidRPr="001D6BF2">
        <w:rPr>
          <w:rFonts w:ascii="Times New Roman" w:eastAsia="Times New Roman" w:hAnsi="Times New Roman" w:cs="Times New Roman"/>
          <w:kern w:val="0"/>
          <w:sz w:val="28"/>
          <w:szCs w:val="20"/>
          <w:lang w:eastAsia="ru-RU"/>
        </w:rPr>
        <w:t>етрарка Ф. Канцоньере.</w:t>
      </w:r>
      <w:r w:rsidRPr="001D6BF2">
        <w:rPr>
          <w:rFonts w:ascii="Times New Roman" w:eastAsia="Times New Roman" w:hAnsi="Times New Roman" w:cs="Times New Roman"/>
          <w:kern w:val="0"/>
          <w:sz w:val="28"/>
          <w:szCs w:val="20"/>
          <w:lang w:val="uk-UA" w:eastAsia="ru-RU"/>
        </w:rPr>
        <w:t xml:space="preserve"> //Западноевропейский сонет. – Л.: Издательство Ленинградского университета,1988. –сс.53-84.</w:t>
      </w:r>
    </w:p>
    <w:p w14:paraId="414432AB"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Платон. Пир.</w:t>
      </w:r>
      <w:r w:rsidRPr="001D6BF2">
        <w:rPr>
          <w:rFonts w:ascii="Times New Roman" w:eastAsia="Times New Roman" w:hAnsi="Times New Roman" w:cs="Times New Roman"/>
          <w:kern w:val="0"/>
          <w:sz w:val="28"/>
          <w:szCs w:val="20"/>
          <w:lang w:val="uk-UA" w:eastAsia="ru-RU"/>
        </w:rPr>
        <w:t xml:space="preserve"> //</w:t>
      </w:r>
      <w:r w:rsidRPr="001D6BF2">
        <w:rPr>
          <w:rFonts w:ascii="Times New Roman" w:eastAsia="Times New Roman" w:hAnsi="Times New Roman" w:cs="Times New Roman"/>
          <w:kern w:val="0"/>
          <w:sz w:val="28"/>
          <w:szCs w:val="20"/>
          <w:lang w:eastAsia="ru-RU"/>
        </w:rPr>
        <w:t xml:space="preserve"> Платон.Сочинения</w:t>
      </w:r>
      <w:r w:rsidRPr="001D6BF2">
        <w:rPr>
          <w:rFonts w:ascii="Times New Roman" w:eastAsia="Times New Roman" w:hAnsi="Times New Roman" w:cs="Times New Roman"/>
          <w:kern w:val="0"/>
          <w:sz w:val="28"/>
          <w:szCs w:val="20"/>
          <w:lang w:val="uk-UA" w:eastAsia="ru-RU"/>
        </w:rPr>
        <w:t xml:space="preserve"> в 3-тт. ,т.2.- М.:Мисль,1970.-271-316с.</w:t>
      </w:r>
    </w:p>
    <w:p w14:paraId="7058B424"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П</w:t>
      </w:r>
      <w:r w:rsidRPr="001D6BF2">
        <w:rPr>
          <w:rFonts w:ascii="Times New Roman" w:eastAsia="Times New Roman" w:hAnsi="Times New Roman" w:cs="Times New Roman"/>
          <w:kern w:val="0"/>
          <w:sz w:val="28"/>
          <w:szCs w:val="20"/>
          <w:lang w:eastAsia="ru-RU"/>
        </w:rPr>
        <w:t>лотин</w:t>
      </w:r>
      <w:r w:rsidRPr="001D6BF2">
        <w:rPr>
          <w:rFonts w:ascii="Times New Roman" w:eastAsia="Times New Roman" w:hAnsi="Times New Roman" w:cs="Times New Roman"/>
          <w:kern w:val="0"/>
          <w:sz w:val="28"/>
          <w:szCs w:val="20"/>
          <w:lang w:val="uk-UA" w:eastAsia="ru-RU"/>
        </w:rPr>
        <w:t>. Избранные трактаты. В 2-х томах. Т.2-М.:РМ, 1994.-144с.</w:t>
      </w:r>
    </w:p>
    <w:p w14:paraId="1603CA1C"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П</w:t>
      </w:r>
      <w:r w:rsidRPr="001D6BF2">
        <w:rPr>
          <w:rFonts w:ascii="Times New Roman" w:eastAsia="Times New Roman" w:hAnsi="Times New Roman" w:cs="Times New Roman"/>
          <w:kern w:val="0"/>
          <w:sz w:val="28"/>
          <w:szCs w:val="20"/>
          <w:lang w:eastAsia="ru-RU"/>
        </w:rPr>
        <w:t>лутарх</w:t>
      </w:r>
      <w:r w:rsidRPr="001D6BF2">
        <w:rPr>
          <w:rFonts w:ascii="Times New Roman" w:eastAsia="Times New Roman" w:hAnsi="Times New Roman" w:cs="Times New Roman"/>
          <w:kern w:val="0"/>
          <w:sz w:val="28"/>
          <w:szCs w:val="20"/>
          <w:lang w:val="uk-UA" w:eastAsia="ru-RU"/>
        </w:rPr>
        <w:t>. Избранные жизнеописания. В 2-х томах. – М.:Правда, 1990. – Т.2. -604с.</w:t>
      </w:r>
    </w:p>
    <w:p w14:paraId="2A6D3F8F"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Пракситель. Альбом репродукций – М.,1958</w:t>
      </w:r>
    </w:p>
    <w:p w14:paraId="3C2C0AF2"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Рафаэль и его время. - М.:Искусство, 1986.</w:t>
      </w:r>
    </w:p>
    <w:p w14:paraId="00ACB006"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Ривкин Б. Античное искусство – М.:Искусство,1972 -356с.</w:t>
      </w:r>
    </w:p>
    <w:p w14:paraId="7BE97BF1"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Роден О. Искусство. - М.: Огни, 1914.- с.50-49.</w:t>
      </w:r>
    </w:p>
    <w:p w14:paraId="4744BB5F"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Седова Т.Старая пинакотека в Мюнхене – М.:Искусство, 1990 </w:t>
      </w:r>
    </w:p>
    <w:p w14:paraId="32D50367"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-277с.</w:t>
      </w:r>
    </w:p>
    <w:p w14:paraId="30F062BB"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Семенов В.История средних веков. – М.: Просвещение, 1975.-590с.</w:t>
      </w:r>
    </w:p>
    <w:p w14:paraId="11087162"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Скопас. Альбом репродукций – Л.-М.,1959</w:t>
      </w:r>
    </w:p>
    <w:p w14:paraId="0BF28117"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Скотт В. Собрание сочинений, т.8. – М.-Л.:Художественная литература,1962.-312с.</w:t>
      </w:r>
    </w:p>
    <w:p w14:paraId="714F0394"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Скульптура древней Эллады. Альбом репродукций.- М.,1963 </w:t>
      </w:r>
    </w:p>
    <w:p w14:paraId="7F4935C1"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Смоляр Л. Минуле заради майбутнього. Жіночий рух  Наддніпрянскої України  ІІ Пол. ХІХ – поч..ХХ ст. Сторінки історії.– Одеса:</w:t>
      </w:r>
      <w:r w:rsidRPr="001D6BF2">
        <w:rPr>
          <w:rFonts w:ascii="Times New Roman" w:eastAsia="Times New Roman" w:hAnsi="Times New Roman" w:cs="Times New Roman"/>
          <w:kern w:val="0"/>
          <w:sz w:val="28"/>
          <w:szCs w:val="20"/>
          <w:lang w:val="en-US" w:eastAsia="ru-RU"/>
        </w:rPr>
        <w:t>Astroprint</w:t>
      </w:r>
      <w:r w:rsidRPr="001D6BF2">
        <w:rPr>
          <w:rFonts w:ascii="Times New Roman" w:eastAsia="Times New Roman" w:hAnsi="Times New Roman" w:cs="Times New Roman"/>
          <w:kern w:val="0"/>
          <w:sz w:val="28"/>
          <w:szCs w:val="20"/>
          <w:lang w:eastAsia="ru-RU"/>
        </w:rPr>
        <w:t>, 1998. - 407с.</w:t>
      </w:r>
    </w:p>
    <w:p w14:paraId="36A02A05"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Столович Л. Природа эстетической ценности. -М.:Издательство политической литературы, 1972. – 271с.</w:t>
      </w:r>
    </w:p>
    <w:p w14:paraId="3978D3DD"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Современный философский словарь /Под ред.д.ф.н., проф. В.Е.Кемерова. – Москва- Бишкек-Екатеринбург: Одиссей, 1996. –608 с.</w:t>
      </w:r>
    </w:p>
    <w:p w14:paraId="6B649B27"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Сиромятникова И. История прически. –</w:t>
      </w:r>
      <w:r w:rsidRPr="001D6BF2">
        <w:rPr>
          <w:rFonts w:ascii="Times New Roman" w:eastAsia="Times New Roman" w:hAnsi="Times New Roman" w:cs="Times New Roman"/>
          <w:kern w:val="0"/>
          <w:sz w:val="28"/>
          <w:szCs w:val="20"/>
          <w:lang w:val="uk-UA" w:eastAsia="ru-RU"/>
        </w:rPr>
        <w:t xml:space="preserve"> М.: Искусство.1983.-229с.</w:t>
      </w:r>
    </w:p>
    <w:p w14:paraId="0DA10728"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lastRenderedPageBreak/>
        <w:t xml:space="preserve"> Т</w:t>
      </w:r>
      <w:r w:rsidRPr="001D6BF2">
        <w:rPr>
          <w:rFonts w:ascii="Times New Roman" w:eastAsia="Times New Roman" w:hAnsi="Times New Roman" w:cs="Times New Roman"/>
          <w:kern w:val="0"/>
          <w:sz w:val="28"/>
          <w:szCs w:val="20"/>
          <w:lang w:eastAsia="ru-RU"/>
        </w:rPr>
        <w:t>арн В. Эллинистическая цивилизация. – М., 1949.</w:t>
      </w:r>
    </w:p>
    <w:p w14:paraId="759C30DE"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eastAsia="ru-RU"/>
        </w:rPr>
        <w:t xml:space="preserve"> Тахо-Годи А.А. О древнегреческом понимании личности на материале термина </w:t>
      </w:r>
      <w:r w:rsidRPr="001D6BF2">
        <w:rPr>
          <w:rFonts w:ascii="Times New Roman" w:eastAsia="Times New Roman" w:hAnsi="Times New Roman" w:cs="Times New Roman"/>
          <w:kern w:val="0"/>
          <w:sz w:val="28"/>
          <w:szCs w:val="20"/>
          <w:lang w:val="en-US" w:eastAsia="ru-RU"/>
        </w:rPr>
        <w:t>soma</w:t>
      </w:r>
      <w:r w:rsidRPr="001D6BF2">
        <w:rPr>
          <w:rFonts w:ascii="Times New Roman" w:eastAsia="Times New Roman" w:hAnsi="Times New Roman" w:cs="Times New Roman"/>
          <w:kern w:val="0"/>
          <w:sz w:val="28"/>
          <w:szCs w:val="20"/>
          <w:lang w:eastAsia="ru-RU"/>
        </w:rPr>
        <w:t xml:space="preserve"> // Вопросы классической филологии. – М., 1971. – ІІІ-ІУ.</w:t>
      </w:r>
    </w:p>
    <w:p w14:paraId="040B9C5A"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eastAsia="ru-RU"/>
        </w:rPr>
        <w:t xml:space="preserve"> Т</w:t>
      </w:r>
      <w:r w:rsidRPr="001D6BF2">
        <w:rPr>
          <w:rFonts w:ascii="Times New Roman" w:eastAsia="Times New Roman" w:hAnsi="Times New Roman" w:cs="Times New Roman"/>
          <w:kern w:val="0"/>
          <w:sz w:val="28"/>
          <w:szCs w:val="20"/>
          <w:lang w:val="uk-UA" w:eastAsia="ru-RU"/>
        </w:rPr>
        <w:t>ацит Публий Корнелий. Германия. //Бутромеев В. Великие и знаменитые. – М.:Деконт- Алкиона, 1995. - с.213-216.</w:t>
      </w:r>
    </w:p>
    <w:p w14:paraId="4C79EB28"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Уколова В.  Античное наследие и культура раннего средневековья –М.:Наука, 1989.-18-124с.</w:t>
      </w:r>
    </w:p>
    <w:p w14:paraId="7C3F3BCA"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Уоллейс Р. Мир Леонардо – М.: Терра, 1997.- 192с.</w:t>
      </w:r>
    </w:p>
    <w:p w14:paraId="20E5A18E"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Утченко С. Цицерон и его время. – М.:Знание, 1986.-127с.</w:t>
      </w:r>
    </w:p>
    <w:p w14:paraId="24739117"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Фаюмский портрет. Альбом репродукцій. – М.,1965.</w:t>
      </w:r>
    </w:p>
    <w:p w14:paraId="0091E44B"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Федорова Е. Люди императорского Рима. – М.: Мысль, 1990.-74с.</w:t>
      </w:r>
    </w:p>
    <w:p w14:paraId="77EFC8EA"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Фидий.Альбом репродукцій –М.-Л.,1962.</w:t>
      </w:r>
    </w:p>
    <w:p w14:paraId="44FBB7A3"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Флоренція. Все шедеври города. – Флопенция:Издательство Бонетти „Иль туризмо”,1997.- 200с.</w:t>
      </w:r>
    </w:p>
    <w:p w14:paraId="07C0CC8C"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Фрагменты ранних греческих философов. Часть 1.-М.:наука, 1989.</w:t>
      </w:r>
    </w:p>
    <w:p w14:paraId="0A73D2A8"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-575с.</w:t>
      </w:r>
    </w:p>
    <w:p w14:paraId="18652890"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Фукидит. История //Историки античности. Т.1.- М.,1989.- сс.205-404.</w:t>
      </w:r>
    </w:p>
    <w:p w14:paraId="7BD1D242"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Хафнер Г. Выдающиеся портреты античности: 337 портретов в слове и  </w:t>
      </w:r>
    </w:p>
    <w:p w14:paraId="3B7C25CA"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образе. – М.:Искусство, 1984.-58с.</w:t>
      </w:r>
    </w:p>
    <w:p w14:paraId="24C27AF2"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Хейзинга Осень Средневековья.- М.:Наука,1988 -340с.</w:t>
      </w:r>
    </w:p>
    <w:p w14:paraId="53F3511B"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Ч</w:t>
      </w:r>
      <w:r w:rsidRPr="001D6BF2">
        <w:rPr>
          <w:rFonts w:ascii="Times New Roman" w:eastAsia="Times New Roman" w:hAnsi="Times New Roman" w:cs="Times New Roman"/>
          <w:kern w:val="0"/>
          <w:sz w:val="28"/>
          <w:szCs w:val="20"/>
          <w:lang w:eastAsia="ru-RU"/>
        </w:rPr>
        <w:t xml:space="preserve">ернышевский Н. Эстетическое отношение к действительности// </w:t>
      </w:r>
    </w:p>
    <w:p w14:paraId="387B65AE"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eastAsia="ru-RU"/>
        </w:rPr>
        <w:t xml:space="preserve">        Избранные эстетические произведения. - М.: Искусство, 1978.-386с.</w:t>
      </w:r>
    </w:p>
    <w:p w14:paraId="70F89B20"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eastAsia="ru-RU"/>
        </w:rPr>
        <w:t xml:space="preserve"> Ч</w:t>
      </w:r>
      <w:r w:rsidRPr="001D6BF2">
        <w:rPr>
          <w:rFonts w:ascii="Times New Roman" w:eastAsia="Times New Roman" w:hAnsi="Times New Roman" w:cs="Times New Roman"/>
          <w:kern w:val="0"/>
          <w:sz w:val="28"/>
          <w:szCs w:val="20"/>
          <w:lang w:val="uk-UA" w:eastAsia="ru-RU"/>
        </w:rPr>
        <w:t>убова А., Иванова А. Античная живопись – М.:Знание,1966.-128с.</w:t>
      </w:r>
    </w:p>
    <w:p w14:paraId="0C640F71"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Ч</w:t>
      </w:r>
      <w:r w:rsidRPr="001D6BF2">
        <w:rPr>
          <w:rFonts w:ascii="Times New Roman" w:eastAsia="Times New Roman" w:hAnsi="Times New Roman" w:cs="Times New Roman"/>
          <w:kern w:val="0"/>
          <w:sz w:val="28"/>
          <w:szCs w:val="20"/>
          <w:lang w:eastAsia="ru-RU"/>
        </w:rPr>
        <w:t>убова А., Конькова Г., Давыдова Л. Античные мастера. Скульпторы и живописцы. – Л.: Искусство, 1986. – 251 с.</w:t>
      </w:r>
    </w:p>
    <w:p w14:paraId="75B11C6B"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eastAsia="ru-RU"/>
        </w:rPr>
        <w:t xml:space="preserve"> Ш</w:t>
      </w:r>
      <w:r w:rsidRPr="001D6BF2">
        <w:rPr>
          <w:rFonts w:ascii="Times New Roman" w:eastAsia="Times New Roman" w:hAnsi="Times New Roman" w:cs="Times New Roman"/>
          <w:kern w:val="0"/>
          <w:sz w:val="28"/>
          <w:szCs w:val="20"/>
          <w:lang w:val="uk-UA" w:eastAsia="ru-RU"/>
        </w:rPr>
        <w:t xml:space="preserve">астель А. Алкание красоты // Шастель А. Искусство и гуманизм во   Флоренции времен Лоренцо Великолепного //Культурология: Дайджест / РАН. ИНИОН. Центр гуманитарных научно-информационных исследований. Отделение культурологии. – М.:ИНИОН, 2001. - №1. – </w:t>
      </w:r>
    </w:p>
    <w:p w14:paraId="269C21D2"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lastRenderedPageBreak/>
        <w:t xml:space="preserve">       (сер.Теория и история культуры). – сс.167-193.</w:t>
      </w:r>
    </w:p>
    <w:p w14:paraId="4ECA2CF6"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val="uk-UA" w:eastAsia="ru-RU"/>
        </w:rPr>
        <w:t xml:space="preserve"> Ш</w:t>
      </w:r>
      <w:r w:rsidRPr="001D6BF2">
        <w:rPr>
          <w:rFonts w:ascii="Times New Roman" w:eastAsia="Times New Roman" w:hAnsi="Times New Roman" w:cs="Times New Roman"/>
          <w:noProof/>
          <w:kern w:val="0"/>
          <w:sz w:val="28"/>
          <w:szCs w:val="20"/>
          <w:lang w:eastAsia="ru-RU"/>
        </w:rPr>
        <w:t xml:space="preserve">елли. Письма, статьи, фрагменти. - М.: Художественная литература, 1972. -  432с. </w:t>
      </w:r>
    </w:p>
    <w:p w14:paraId="3D2BB1A2"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noProof/>
          <w:kern w:val="0"/>
          <w:sz w:val="28"/>
          <w:szCs w:val="20"/>
          <w:lang w:eastAsia="ru-RU"/>
        </w:rPr>
        <w:t xml:space="preserve"> Ш</w:t>
      </w:r>
      <w:r w:rsidRPr="001D6BF2">
        <w:rPr>
          <w:rFonts w:ascii="Times New Roman" w:eastAsia="Times New Roman" w:hAnsi="Times New Roman" w:cs="Times New Roman"/>
          <w:kern w:val="0"/>
          <w:sz w:val="28"/>
          <w:szCs w:val="20"/>
          <w:lang w:eastAsia="ru-RU"/>
        </w:rPr>
        <w:t>еллинг Ф. Вступление к философии мифологии //Соч. В 2-х тт.—Т.2.— М.:Мысль. 1989. -164с.</w:t>
      </w:r>
    </w:p>
    <w:p w14:paraId="504A6CA4"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eastAsia="ru-RU"/>
        </w:rPr>
      </w:pPr>
      <w:r w:rsidRPr="001D6BF2">
        <w:rPr>
          <w:rFonts w:ascii="Times New Roman" w:eastAsia="Times New Roman" w:hAnsi="Times New Roman" w:cs="Times New Roman"/>
          <w:kern w:val="0"/>
          <w:sz w:val="28"/>
          <w:szCs w:val="20"/>
          <w:lang w:eastAsia="ru-RU"/>
        </w:rPr>
        <w:t xml:space="preserve"> Шестаков В. Очерки по истории эстетики. От Сократа до Гегеля. – М.: Искусство, 1979.-84-127с.</w:t>
      </w:r>
    </w:p>
    <w:p w14:paraId="5236B2C8"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eastAsia="ru-RU"/>
        </w:rPr>
        <w:t xml:space="preserve"> Ш</w:t>
      </w:r>
      <w:r w:rsidRPr="001D6BF2">
        <w:rPr>
          <w:rFonts w:ascii="Times New Roman" w:eastAsia="Times New Roman" w:hAnsi="Times New Roman" w:cs="Times New Roman"/>
          <w:kern w:val="0"/>
          <w:sz w:val="28"/>
          <w:szCs w:val="20"/>
          <w:lang w:val="uk-UA" w:eastAsia="ru-RU"/>
        </w:rPr>
        <w:t xml:space="preserve">иллер Ф.  Наслаждение красотою. </w:t>
      </w:r>
      <w:r w:rsidRPr="001D6BF2">
        <w:rPr>
          <w:rFonts w:ascii="Times New Roman" w:eastAsia="Times New Roman" w:hAnsi="Times New Roman" w:cs="Times New Roman"/>
          <w:kern w:val="0"/>
          <w:sz w:val="28"/>
          <w:szCs w:val="20"/>
          <w:lang w:eastAsia="ru-RU"/>
        </w:rPr>
        <w:t>//Шиллер Ф.</w:t>
      </w:r>
      <w:r w:rsidRPr="001D6BF2">
        <w:rPr>
          <w:rFonts w:ascii="Times New Roman" w:eastAsia="Times New Roman" w:hAnsi="Times New Roman" w:cs="Times New Roman"/>
          <w:kern w:val="0"/>
          <w:sz w:val="28"/>
          <w:szCs w:val="20"/>
          <w:lang w:val="uk-UA" w:eastAsia="ru-RU"/>
        </w:rPr>
        <w:t>- Собрание сочинений</w:t>
      </w:r>
    </w:p>
    <w:p w14:paraId="17758F61"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в 7  т., т.6. – М.: Художественная литература, 1989. - с.43-67.</w:t>
      </w:r>
    </w:p>
    <w:p w14:paraId="140A4539"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Эйнгард. Жизнь Карла Великого//Бутромеев В. Великие и знамените. – М.:Деконт- Алкиона, 1995.- с.225-228.</w:t>
      </w:r>
    </w:p>
    <w:p w14:paraId="690E4C09"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Энциклопедия живописи – М.:АСТ,1997. – 799с.</w:t>
      </w:r>
    </w:p>
    <w:p w14:paraId="6487D52D"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Эстетика. Словарь- М.:Издательство политической литературы, 1989- 445с.</w:t>
      </w:r>
    </w:p>
    <w:p w14:paraId="4A0A0C5E"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val="uk-UA" w:eastAsia="ru-RU"/>
        </w:rPr>
      </w:pPr>
      <w:r w:rsidRPr="001D6BF2">
        <w:rPr>
          <w:rFonts w:ascii="Times New Roman" w:eastAsia="Times New Roman" w:hAnsi="Times New Roman" w:cs="Times New Roman"/>
          <w:kern w:val="0"/>
          <w:sz w:val="28"/>
          <w:szCs w:val="20"/>
          <w:lang w:val="uk-UA" w:eastAsia="ru-RU"/>
        </w:rPr>
        <w:t xml:space="preserve"> Эстетика. –К.:Вища школа,1991.- 302с.</w:t>
      </w:r>
    </w:p>
    <w:p w14:paraId="7E895700"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val="en-US" w:eastAsia="ru-RU"/>
        </w:rPr>
      </w:pPr>
      <w:r w:rsidRPr="001D6BF2">
        <w:rPr>
          <w:rFonts w:ascii="Times New Roman" w:eastAsia="Times New Roman" w:hAnsi="Times New Roman" w:cs="Times New Roman"/>
          <w:kern w:val="0"/>
          <w:sz w:val="28"/>
          <w:szCs w:val="20"/>
          <w:lang w:val="uk-UA" w:eastAsia="ru-RU"/>
        </w:rPr>
        <w:t xml:space="preserve"> В</w:t>
      </w:r>
      <w:r w:rsidRPr="001D6BF2">
        <w:rPr>
          <w:rFonts w:ascii="Times New Roman" w:eastAsia="Times New Roman" w:hAnsi="Times New Roman" w:cs="Times New Roman"/>
          <w:kern w:val="0"/>
          <w:sz w:val="28"/>
          <w:szCs w:val="20"/>
          <w:lang w:val="en-US" w:eastAsia="ru-RU"/>
        </w:rPr>
        <w:t>urckhardt</w:t>
      </w:r>
      <w:r w:rsidRPr="001D6BF2">
        <w:rPr>
          <w:rFonts w:ascii="Times New Roman" w:eastAsia="Times New Roman" w:hAnsi="Times New Roman" w:cs="Times New Roman"/>
          <w:kern w:val="0"/>
          <w:sz w:val="28"/>
          <w:szCs w:val="20"/>
          <w:lang w:val="uk-UA" w:eastAsia="ru-RU"/>
        </w:rPr>
        <w:t xml:space="preserve"> </w:t>
      </w:r>
      <w:r w:rsidRPr="001D6BF2">
        <w:rPr>
          <w:rFonts w:ascii="Times New Roman" w:eastAsia="Times New Roman" w:hAnsi="Times New Roman" w:cs="Times New Roman"/>
          <w:kern w:val="0"/>
          <w:sz w:val="28"/>
          <w:szCs w:val="20"/>
          <w:lang w:val="en-US" w:eastAsia="ru-RU"/>
        </w:rPr>
        <w:t>J</w:t>
      </w:r>
      <w:r w:rsidRPr="001D6BF2">
        <w:rPr>
          <w:rFonts w:ascii="Times New Roman" w:eastAsia="Times New Roman" w:hAnsi="Times New Roman" w:cs="Times New Roman"/>
          <w:kern w:val="0"/>
          <w:sz w:val="28"/>
          <w:szCs w:val="20"/>
          <w:lang w:val="uk-UA" w:eastAsia="ru-RU"/>
        </w:rPr>
        <w:t xml:space="preserve">. </w:t>
      </w:r>
      <w:r w:rsidRPr="001D6BF2">
        <w:rPr>
          <w:rFonts w:ascii="Times New Roman" w:eastAsia="Times New Roman" w:hAnsi="Times New Roman" w:cs="Times New Roman"/>
          <w:kern w:val="0"/>
          <w:sz w:val="28"/>
          <w:szCs w:val="20"/>
          <w:lang w:val="en-US" w:eastAsia="ru-RU"/>
        </w:rPr>
        <w:t>Kultura</w:t>
      </w:r>
      <w:r w:rsidRPr="001D6BF2">
        <w:rPr>
          <w:rFonts w:ascii="Times New Roman" w:eastAsia="Times New Roman" w:hAnsi="Times New Roman" w:cs="Times New Roman"/>
          <w:kern w:val="0"/>
          <w:sz w:val="28"/>
          <w:szCs w:val="20"/>
          <w:lang w:val="uk-UA" w:eastAsia="ru-RU"/>
        </w:rPr>
        <w:t xml:space="preserve"> </w:t>
      </w:r>
      <w:r w:rsidRPr="001D6BF2">
        <w:rPr>
          <w:rFonts w:ascii="Times New Roman" w:eastAsia="Times New Roman" w:hAnsi="Times New Roman" w:cs="Times New Roman"/>
          <w:kern w:val="0"/>
          <w:sz w:val="28"/>
          <w:szCs w:val="20"/>
          <w:lang w:val="en-US" w:eastAsia="ru-RU"/>
        </w:rPr>
        <w:t>Odrodzenia</w:t>
      </w:r>
      <w:r w:rsidRPr="001D6BF2">
        <w:rPr>
          <w:rFonts w:ascii="Times New Roman" w:eastAsia="Times New Roman" w:hAnsi="Times New Roman" w:cs="Times New Roman"/>
          <w:kern w:val="0"/>
          <w:sz w:val="28"/>
          <w:szCs w:val="20"/>
          <w:lang w:val="uk-UA" w:eastAsia="ru-RU"/>
        </w:rPr>
        <w:t xml:space="preserve"> </w:t>
      </w:r>
      <w:r w:rsidRPr="001D6BF2">
        <w:rPr>
          <w:rFonts w:ascii="Times New Roman" w:eastAsia="Times New Roman" w:hAnsi="Times New Roman" w:cs="Times New Roman"/>
          <w:kern w:val="0"/>
          <w:sz w:val="28"/>
          <w:szCs w:val="20"/>
          <w:lang w:val="en-US" w:eastAsia="ru-RU"/>
        </w:rPr>
        <w:t>we</w:t>
      </w:r>
      <w:r w:rsidRPr="001D6BF2">
        <w:rPr>
          <w:rFonts w:ascii="Times New Roman" w:eastAsia="Times New Roman" w:hAnsi="Times New Roman" w:cs="Times New Roman"/>
          <w:kern w:val="0"/>
          <w:sz w:val="28"/>
          <w:szCs w:val="20"/>
          <w:lang w:val="uk-UA" w:eastAsia="ru-RU"/>
        </w:rPr>
        <w:t xml:space="preserve"> </w:t>
      </w:r>
      <w:r w:rsidRPr="001D6BF2">
        <w:rPr>
          <w:rFonts w:ascii="Times New Roman" w:eastAsia="Times New Roman" w:hAnsi="Times New Roman" w:cs="Times New Roman"/>
          <w:kern w:val="0"/>
          <w:sz w:val="28"/>
          <w:szCs w:val="20"/>
          <w:lang w:val="en-US" w:eastAsia="ru-RU"/>
        </w:rPr>
        <w:t>Wloszech. - Warszawa, 1961, 182 s.</w:t>
      </w:r>
    </w:p>
    <w:p w14:paraId="75DB8791"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val="en-US" w:eastAsia="ru-RU"/>
        </w:rPr>
      </w:pPr>
      <w:r w:rsidRPr="001D6BF2">
        <w:rPr>
          <w:rFonts w:ascii="Times New Roman" w:eastAsia="Times New Roman" w:hAnsi="Times New Roman" w:cs="Times New Roman"/>
          <w:kern w:val="0"/>
          <w:sz w:val="28"/>
          <w:szCs w:val="20"/>
          <w:lang w:val="en-US" w:eastAsia="ru-RU"/>
        </w:rPr>
        <w:t xml:space="preserve"> Мole W.  Prolegomena do estetyki. – </w:t>
      </w:r>
      <w:r w:rsidRPr="001D6BF2">
        <w:rPr>
          <w:rFonts w:ascii="Times New Roman" w:eastAsia="Times New Roman" w:hAnsi="Times New Roman" w:cs="Times New Roman"/>
          <w:kern w:val="0"/>
          <w:sz w:val="28"/>
          <w:szCs w:val="20"/>
          <w:lang w:eastAsia="ru-RU"/>
        </w:rPr>
        <w:t>Е</w:t>
      </w:r>
      <w:r w:rsidRPr="001D6BF2">
        <w:rPr>
          <w:rFonts w:ascii="Times New Roman" w:eastAsia="Times New Roman" w:hAnsi="Times New Roman" w:cs="Times New Roman"/>
          <w:kern w:val="0"/>
          <w:sz w:val="28"/>
          <w:szCs w:val="20"/>
          <w:lang w:val="en-US" w:eastAsia="ru-RU"/>
        </w:rPr>
        <w:t>stetyka, 1961 - №2</w:t>
      </w:r>
    </w:p>
    <w:p w14:paraId="01ECCD86"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val="en-US" w:eastAsia="ru-RU"/>
        </w:rPr>
      </w:pPr>
      <w:r w:rsidRPr="001D6BF2">
        <w:rPr>
          <w:rFonts w:ascii="Times New Roman" w:eastAsia="Times New Roman" w:hAnsi="Times New Roman" w:cs="Times New Roman"/>
          <w:kern w:val="0"/>
          <w:sz w:val="28"/>
          <w:szCs w:val="20"/>
          <w:lang w:val="en-US" w:eastAsia="ru-RU"/>
        </w:rPr>
        <w:t xml:space="preserve"> Read H. Sens sztuki - Warszawa</w:t>
      </w:r>
      <w:r w:rsidRPr="001D6BF2">
        <w:rPr>
          <w:rFonts w:ascii="Times New Roman" w:eastAsia="Times New Roman" w:hAnsi="Times New Roman" w:cs="Times New Roman"/>
          <w:kern w:val="0"/>
          <w:sz w:val="28"/>
          <w:szCs w:val="20"/>
          <w:lang w:val="en-GB" w:eastAsia="ru-RU"/>
        </w:rPr>
        <w:t>, 1965</w:t>
      </w:r>
      <w:r w:rsidRPr="001D6BF2">
        <w:rPr>
          <w:rFonts w:ascii="Times New Roman" w:eastAsia="Times New Roman" w:hAnsi="Times New Roman" w:cs="Times New Roman"/>
          <w:kern w:val="0"/>
          <w:sz w:val="28"/>
          <w:szCs w:val="20"/>
          <w:lang w:val="en-US" w:eastAsia="ru-RU"/>
        </w:rPr>
        <w:t>.</w:t>
      </w:r>
    </w:p>
    <w:p w14:paraId="74954D4A"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val="en-US" w:eastAsia="ru-RU"/>
        </w:rPr>
      </w:pPr>
      <w:r w:rsidRPr="001D6BF2">
        <w:rPr>
          <w:rFonts w:ascii="Times New Roman" w:eastAsia="Times New Roman" w:hAnsi="Times New Roman" w:cs="Times New Roman"/>
          <w:kern w:val="0"/>
          <w:sz w:val="28"/>
          <w:szCs w:val="20"/>
          <w:lang w:val="en-US" w:eastAsia="ru-RU"/>
        </w:rPr>
        <w:t xml:space="preserve"> Panofsky E. Gotyk  I scholastyka – Warszawa :Znak,1958, №45</w:t>
      </w:r>
    </w:p>
    <w:p w14:paraId="1EC31842"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val="en-US" w:eastAsia="ru-RU"/>
        </w:rPr>
      </w:pPr>
      <w:r w:rsidRPr="001D6BF2">
        <w:rPr>
          <w:rFonts w:ascii="Times New Roman" w:eastAsia="Times New Roman" w:hAnsi="Times New Roman" w:cs="Times New Roman"/>
          <w:kern w:val="0"/>
          <w:sz w:val="28"/>
          <w:szCs w:val="20"/>
          <w:lang w:val="en-US" w:eastAsia="ru-RU"/>
        </w:rPr>
        <w:t xml:space="preserve"> Tatarkiewicz W. The Great Theory of Beauty and its Decline. – Journal of   </w:t>
      </w:r>
    </w:p>
    <w:p w14:paraId="3D8656A5"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val="en-US" w:eastAsia="ru-RU"/>
        </w:rPr>
      </w:pPr>
      <w:r w:rsidRPr="001D6BF2">
        <w:rPr>
          <w:rFonts w:ascii="Times New Roman" w:eastAsia="Times New Roman" w:hAnsi="Times New Roman" w:cs="Times New Roman"/>
          <w:kern w:val="0"/>
          <w:sz w:val="28"/>
          <w:szCs w:val="20"/>
          <w:lang w:val="en-US" w:eastAsia="ru-RU"/>
        </w:rPr>
        <w:t xml:space="preserve">        Aesthetics and Art Criticism, 1972, v.31- N2.</w:t>
      </w:r>
    </w:p>
    <w:p w14:paraId="65B6DA65" w14:textId="77777777" w:rsidR="001D6BF2" w:rsidRPr="001D6BF2" w:rsidRDefault="001D6BF2" w:rsidP="00B63F48">
      <w:pPr>
        <w:widowControl/>
        <w:numPr>
          <w:ilvl w:val="0"/>
          <w:numId w:val="13"/>
        </w:numPr>
        <w:tabs>
          <w:tab w:val="clear" w:pos="709"/>
        </w:tabs>
        <w:suppressAutoHyphens w:val="0"/>
        <w:spacing w:after="0" w:line="360" w:lineRule="auto"/>
        <w:ind w:right="-339"/>
        <w:jc w:val="left"/>
        <w:rPr>
          <w:rFonts w:ascii="Times New Roman" w:eastAsia="Times New Roman" w:hAnsi="Times New Roman" w:cs="Times New Roman"/>
          <w:kern w:val="0"/>
          <w:sz w:val="28"/>
          <w:szCs w:val="20"/>
          <w:lang w:val="en-GB" w:eastAsia="ru-RU"/>
        </w:rPr>
      </w:pPr>
      <w:r w:rsidRPr="001D6BF2">
        <w:rPr>
          <w:rFonts w:ascii="Times New Roman" w:eastAsia="Times New Roman" w:hAnsi="Times New Roman" w:cs="Times New Roman"/>
          <w:kern w:val="0"/>
          <w:sz w:val="28"/>
          <w:szCs w:val="20"/>
          <w:lang w:val="en-US" w:eastAsia="ru-RU"/>
        </w:rPr>
        <w:t xml:space="preserve"> Wallis</w:t>
      </w:r>
      <w:r w:rsidRPr="001D6BF2">
        <w:rPr>
          <w:rFonts w:ascii="Times New Roman" w:eastAsia="Times New Roman" w:hAnsi="Times New Roman" w:cs="Times New Roman"/>
          <w:kern w:val="0"/>
          <w:sz w:val="28"/>
          <w:szCs w:val="20"/>
          <w:lang w:val="uk-UA" w:eastAsia="ru-RU"/>
        </w:rPr>
        <w:t xml:space="preserve"> </w:t>
      </w:r>
      <w:r w:rsidRPr="001D6BF2">
        <w:rPr>
          <w:rFonts w:ascii="Times New Roman" w:eastAsia="Times New Roman" w:hAnsi="Times New Roman" w:cs="Times New Roman"/>
          <w:kern w:val="0"/>
          <w:sz w:val="28"/>
          <w:szCs w:val="20"/>
          <w:lang w:val="en-US" w:eastAsia="ru-RU"/>
        </w:rPr>
        <w:t>M</w:t>
      </w:r>
      <w:r w:rsidRPr="001D6BF2">
        <w:rPr>
          <w:rFonts w:ascii="Times New Roman" w:eastAsia="Times New Roman" w:hAnsi="Times New Roman" w:cs="Times New Roman"/>
          <w:kern w:val="0"/>
          <w:sz w:val="28"/>
          <w:szCs w:val="20"/>
          <w:lang w:val="uk-UA" w:eastAsia="ru-RU"/>
        </w:rPr>
        <w:t xml:space="preserve">. </w:t>
      </w:r>
      <w:r w:rsidRPr="001D6BF2">
        <w:rPr>
          <w:rFonts w:ascii="Times New Roman" w:eastAsia="Times New Roman" w:hAnsi="Times New Roman" w:cs="Times New Roman"/>
          <w:kern w:val="0"/>
          <w:sz w:val="28"/>
          <w:szCs w:val="20"/>
          <w:lang w:val="en-US" w:eastAsia="ru-RU"/>
        </w:rPr>
        <w:t>Przezycie I wartosc. -  Krakow, 1968</w:t>
      </w:r>
    </w:p>
    <w:p w14:paraId="32E54875"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val="en-GB" w:eastAsia="ru-RU"/>
        </w:rPr>
      </w:pPr>
      <w:r w:rsidRPr="001D6BF2">
        <w:rPr>
          <w:rFonts w:ascii="Times New Roman" w:eastAsia="Times New Roman" w:hAnsi="Times New Roman" w:cs="Times New Roman"/>
          <w:kern w:val="0"/>
          <w:sz w:val="28"/>
          <w:szCs w:val="20"/>
          <w:lang w:val="uk-UA" w:eastAsia="ru-RU"/>
        </w:rPr>
        <w:t>164.  W</w:t>
      </w:r>
      <w:r w:rsidRPr="001D6BF2">
        <w:rPr>
          <w:rFonts w:ascii="Times New Roman" w:eastAsia="Times New Roman" w:hAnsi="Times New Roman" w:cs="Times New Roman"/>
          <w:kern w:val="0"/>
          <w:sz w:val="28"/>
          <w:szCs w:val="20"/>
          <w:lang w:val="en-US" w:eastAsia="ru-RU"/>
        </w:rPr>
        <w:t>asylewski</w:t>
      </w:r>
      <w:r w:rsidRPr="001D6BF2">
        <w:rPr>
          <w:rFonts w:ascii="Times New Roman" w:eastAsia="Times New Roman" w:hAnsi="Times New Roman" w:cs="Times New Roman"/>
          <w:kern w:val="0"/>
          <w:sz w:val="28"/>
          <w:szCs w:val="20"/>
          <w:lang w:val="uk-UA" w:eastAsia="ru-RU"/>
        </w:rPr>
        <w:t xml:space="preserve"> </w:t>
      </w:r>
      <w:r w:rsidRPr="001D6BF2">
        <w:rPr>
          <w:rFonts w:ascii="Times New Roman" w:eastAsia="Times New Roman" w:hAnsi="Times New Roman" w:cs="Times New Roman"/>
          <w:kern w:val="0"/>
          <w:sz w:val="28"/>
          <w:szCs w:val="20"/>
          <w:lang w:val="en-US" w:eastAsia="ru-RU"/>
        </w:rPr>
        <w:t>S</w:t>
      </w:r>
      <w:r w:rsidRPr="001D6BF2">
        <w:rPr>
          <w:rFonts w:ascii="Times New Roman" w:eastAsia="Times New Roman" w:hAnsi="Times New Roman" w:cs="Times New Roman"/>
          <w:kern w:val="0"/>
          <w:sz w:val="28"/>
          <w:szCs w:val="20"/>
          <w:lang w:val="uk-UA" w:eastAsia="ru-RU"/>
        </w:rPr>
        <w:t xml:space="preserve">. </w:t>
      </w:r>
      <w:r w:rsidRPr="001D6BF2">
        <w:rPr>
          <w:rFonts w:ascii="Times New Roman" w:eastAsia="Times New Roman" w:hAnsi="Times New Roman" w:cs="Times New Roman"/>
          <w:kern w:val="0"/>
          <w:sz w:val="28"/>
          <w:szCs w:val="20"/>
          <w:lang w:val="en-US" w:eastAsia="ru-RU"/>
        </w:rPr>
        <w:t>O</w:t>
      </w:r>
      <w:r w:rsidRPr="001D6BF2">
        <w:rPr>
          <w:rFonts w:ascii="Times New Roman" w:eastAsia="Times New Roman" w:hAnsi="Times New Roman" w:cs="Times New Roman"/>
          <w:kern w:val="0"/>
          <w:sz w:val="28"/>
          <w:szCs w:val="20"/>
          <w:lang w:val="uk-UA" w:eastAsia="ru-RU"/>
        </w:rPr>
        <w:t xml:space="preserve"> </w:t>
      </w:r>
      <w:r w:rsidRPr="001D6BF2">
        <w:rPr>
          <w:rFonts w:ascii="Times New Roman" w:eastAsia="Times New Roman" w:hAnsi="Times New Roman" w:cs="Times New Roman"/>
          <w:kern w:val="0"/>
          <w:sz w:val="28"/>
          <w:szCs w:val="20"/>
          <w:lang w:val="en-US" w:eastAsia="ru-RU"/>
        </w:rPr>
        <w:t>milosci</w:t>
      </w:r>
      <w:r w:rsidRPr="001D6BF2">
        <w:rPr>
          <w:rFonts w:ascii="Times New Roman" w:eastAsia="Times New Roman" w:hAnsi="Times New Roman" w:cs="Times New Roman"/>
          <w:kern w:val="0"/>
          <w:sz w:val="28"/>
          <w:szCs w:val="20"/>
          <w:lang w:val="uk-UA" w:eastAsia="ru-RU"/>
        </w:rPr>
        <w:t xml:space="preserve"> </w:t>
      </w:r>
      <w:r w:rsidRPr="001D6BF2">
        <w:rPr>
          <w:rFonts w:ascii="Times New Roman" w:eastAsia="Times New Roman" w:hAnsi="Times New Roman" w:cs="Times New Roman"/>
          <w:kern w:val="0"/>
          <w:sz w:val="28"/>
          <w:szCs w:val="20"/>
          <w:lang w:val="en-US" w:eastAsia="ru-RU"/>
        </w:rPr>
        <w:t>romantycznej</w:t>
      </w:r>
      <w:r w:rsidRPr="001D6BF2">
        <w:rPr>
          <w:rFonts w:ascii="Times New Roman" w:eastAsia="Times New Roman" w:hAnsi="Times New Roman" w:cs="Times New Roman"/>
          <w:kern w:val="0"/>
          <w:sz w:val="28"/>
          <w:szCs w:val="20"/>
          <w:lang w:val="uk-UA" w:eastAsia="ru-RU"/>
        </w:rPr>
        <w:t xml:space="preserve">. - </w:t>
      </w:r>
      <w:r w:rsidRPr="001D6BF2">
        <w:rPr>
          <w:rFonts w:ascii="Times New Roman" w:eastAsia="Times New Roman" w:hAnsi="Times New Roman" w:cs="Times New Roman"/>
          <w:kern w:val="0"/>
          <w:sz w:val="28"/>
          <w:szCs w:val="20"/>
          <w:lang w:val="en-US" w:eastAsia="ru-RU"/>
        </w:rPr>
        <w:t>Warszawa</w:t>
      </w:r>
      <w:r w:rsidRPr="001D6BF2">
        <w:rPr>
          <w:rFonts w:ascii="Times New Roman" w:eastAsia="Times New Roman" w:hAnsi="Times New Roman" w:cs="Times New Roman"/>
          <w:kern w:val="0"/>
          <w:sz w:val="28"/>
          <w:szCs w:val="20"/>
          <w:lang w:val="en-GB" w:eastAsia="ru-RU"/>
        </w:rPr>
        <w:t>, 1958</w:t>
      </w:r>
    </w:p>
    <w:p w14:paraId="21197C55" w14:textId="77777777" w:rsidR="001D6BF2" w:rsidRPr="001D6BF2" w:rsidRDefault="001D6BF2" w:rsidP="001D6BF2">
      <w:pPr>
        <w:widowControl/>
        <w:tabs>
          <w:tab w:val="clear" w:pos="709"/>
        </w:tabs>
        <w:suppressAutoHyphens w:val="0"/>
        <w:spacing w:after="0" w:line="360" w:lineRule="auto"/>
        <w:ind w:right="-339" w:firstLine="0"/>
        <w:rPr>
          <w:rFonts w:ascii="Times New Roman" w:eastAsia="Times New Roman" w:hAnsi="Times New Roman" w:cs="Times New Roman"/>
          <w:kern w:val="0"/>
          <w:sz w:val="28"/>
          <w:szCs w:val="20"/>
          <w:lang w:val="en-US" w:eastAsia="ru-RU"/>
        </w:rPr>
      </w:pPr>
      <w:r w:rsidRPr="001D6BF2">
        <w:rPr>
          <w:rFonts w:ascii="Times New Roman" w:eastAsia="Times New Roman" w:hAnsi="Times New Roman" w:cs="Times New Roman"/>
          <w:kern w:val="0"/>
          <w:sz w:val="28"/>
          <w:szCs w:val="20"/>
          <w:lang w:val="en-GB" w:eastAsia="ru-RU"/>
        </w:rPr>
        <w:t>165. W</w:t>
      </w:r>
      <w:r w:rsidRPr="001D6BF2">
        <w:rPr>
          <w:rFonts w:ascii="Times New Roman" w:eastAsia="Times New Roman" w:hAnsi="Times New Roman" w:cs="Times New Roman"/>
          <w:kern w:val="0"/>
          <w:sz w:val="28"/>
          <w:szCs w:val="20"/>
          <w:lang w:val="en-US" w:eastAsia="ru-RU"/>
        </w:rPr>
        <w:t>oefflin. Die Kunst. Albrecht Duerers. Мunich. 1926, S.368.</w:t>
      </w:r>
      <w:r w:rsidRPr="001D6BF2">
        <w:rPr>
          <w:rFonts w:ascii="Times New Roman" w:eastAsia="Times New Roman" w:hAnsi="Times New Roman" w:cs="Times New Roman"/>
          <w:kern w:val="0"/>
          <w:sz w:val="28"/>
          <w:szCs w:val="20"/>
          <w:lang w:val="uk-UA" w:eastAsia="ru-RU"/>
        </w:rPr>
        <w:tab/>
      </w:r>
      <w:r w:rsidRPr="001D6BF2">
        <w:rPr>
          <w:rFonts w:ascii="Times New Roman" w:eastAsia="Times New Roman" w:hAnsi="Times New Roman" w:cs="Times New Roman"/>
          <w:kern w:val="0"/>
          <w:sz w:val="28"/>
          <w:szCs w:val="20"/>
          <w:lang w:val="uk-UA" w:eastAsia="ru-RU"/>
        </w:rPr>
        <w:tab/>
      </w:r>
    </w:p>
    <w:p w14:paraId="11F9F9E1" w14:textId="77777777" w:rsidR="001D6BF2" w:rsidRPr="001D6BF2" w:rsidRDefault="001D6BF2" w:rsidP="001D6BF2">
      <w:bookmarkStart w:id="0" w:name="_GoBack"/>
      <w:bookmarkEnd w:id="0"/>
    </w:p>
    <w:sectPr w:rsidR="001D6BF2" w:rsidRPr="001D6BF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1B3BF" w14:textId="77777777" w:rsidR="00B63F48" w:rsidRDefault="00B63F48">
      <w:pPr>
        <w:spacing w:after="0" w:line="240" w:lineRule="auto"/>
      </w:pPr>
      <w:r>
        <w:separator/>
      </w:r>
    </w:p>
  </w:endnote>
  <w:endnote w:type="continuationSeparator" w:id="0">
    <w:p w14:paraId="211C45F0" w14:textId="77777777" w:rsidR="00B63F48" w:rsidRDefault="00B63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65E01" w14:textId="77777777" w:rsidR="00B63F48" w:rsidRDefault="00B63F48">
      <w:pPr>
        <w:spacing w:after="0" w:line="240" w:lineRule="auto"/>
      </w:pPr>
      <w:r>
        <w:separator/>
      </w:r>
    </w:p>
  </w:footnote>
  <w:footnote w:type="continuationSeparator" w:id="0">
    <w:p w14:paraId="1BF4C4BF" w14:textId="77777777" w:rsidR="00B63F48" w:rsidRDefault="00B63F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40B45E1"/>
    <w:multiLevelType w:val="singleLevel"/>
    <w:tmpl w:val="8CD8B682"/>
    <w:lvl w:ilvl="0">
      <w:start w:val="4"/>
      <w:numFmt w:val="bullet"/>
      <w:lvlText w:val="-"/>
      <w:lvlJc w:val="left"/>
      <w:pPr>
        <w:tabs>
          <w:tab w:val="num" w:pos="1069"/>
        </w:tabs>
        <w:ind w:left="1069" w:hanging="360"/>
      </w:pPr>
      <w:rPr>
        <w:rFonts w:hint="default"/>
      </w:rPr>
    </w:lvl>
  </w:abstractNum>
  <w:abstractNum w:abstractNumId="18">
    <w:nsid w:val="04544BEF"/>
    <w:multiLevelType w:val="multilevel"/>
    <w:tmpl w:val="B28E94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7BE4252"/>
    <w:multiLevelType w:val="singleLevel"/>
    <w:tmpl w:val="3ED625C0"/>
    <w:lvl w:ilvl="0">
      <w:numFmt w:val="bullet"/>
      <w:lvlText w:val="-"/>
      <w:lvlJc w:val="left"/>
      <w:pPr>
        <w:tabs>
          <w:tab w:val="num" w:pos="360"/>
        </w:tabs>
        <w:ind w:left="360" w:hanging="360"/>
      </w:pPr>
      <w:rPr>
        <w:rFonts w:hint="default"/>
      </w:rPr>
    </w:lvl>
  </w:abstractNum>
  <w:abstractNum w:abstractNumId="21">
    <w:nsid w:val="0C6A6687"/>
    <w:multiLevelType w:val="multilevel"/>
    <w:tmpl w:val="BC943076"/>
    <w:lvl w:ilvl="0">
      <w:start w:val="1"/>
      <w:numFmt w:val="decimal"/>
      <w:lvlText w:val="%1."/>
      <w:lvlJc w:val="left"/>
      <w:pPr>
        <w:tabs>
          <w:tab w:val="num" w:pos="720"/>
        </w:tabs>
        <w:ind w:left="0" w:firstLine="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10B06C93"/>
    <w:multiLevelType w:val="singleLevel"/>
    <w:tmpl w:val="8CD8B682"/>
    <w:lvl w:ilvl="0">
      <w:start w:val="4"/>
      <w:numFmt w:val="bullet"/>
      <w:lvlText w:val="-"/>
      <w:lvlJc w:val="left"/>
      <w:pPr>
        <w:tabs>
          <w:tab w:val="num" w:pos="1069"/>
        </w:tabs>
        <w:ind w:left="1069" w:hanging="360"/>
      </w:pPr>
      <w:rPr>
        <w:rFonts w:hint="default"/>
      </w:rPr>
    </w:lvl>
  </w:abstractNum>
  <w:abstractNum w:abstractNumId="23">
    <w:nsid w:val="11AF1908"/>
    <w:multiLevelType w:val="singleLevel"/>
    <w:tmpl w:val="3ED625C0"/>
    <w:lvl w:ilvl="0">
      <w:numFmt w:val="bullet"/>
      <w:lvlText w:val="-"/>
      <w:lvlJc w:val="left"/>
      <w:pPr>
        <w:tabs>
          <w:tab w:val="num" w:pos="360"/>
        </w:tabs>
        <w:ind w:left="360" w:hanging="360"/>
      </w:pPr>
      <w:rPr>
        <w:rFonts w:hint="default"/>
      </w:rPr>
    </w:lvl>
  </w:abstractNum>
  <w:abstractNum w:abstractNumId="24">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5">
    <w:nsid w:val="3A370BE4"/>
    <w:multiLevelType w:val="singleLevel"/>
    <w:tmpl w:val="8CD8B682"/>
    <w:lvl w:ilvl="0">
      <w:start w:val="4"/>
      <w:numFmt w:val="bullet"/>
      <w:lvlText w:val="-"/>
      <w:lvlJc w:val="left"/>
      <w:pPr>
        <w:tabs>
          <w:tab w:val="num" w:pos="1069"/>
        </w:tabs>
        <w:ind w:left="1069" w:hanging="360"/>
      </w:pPr>
      <w:rPr>
        <w:rFonts w:hint="default"/>
      </w:rPr>
    </w:lvl>
  </w:abstractNum>
  <w:abstractNum w:abstractNumId="26">
    <w:nsid w:val="4AB01560"/>
    <w:multiLevelType w:val="multilevel"/>
    <w:tmpl w:val="5FC440BA"/>
    <w:lvl w:ilvl="0">
      <w:start w:val="109"/>
      <w:numFmt w:val="decimal"/>
      <w:lvlText w:val="%1."/>
      <w:lvlJc w:val="left"/>
      <w:pPr>
        <w:tabs>
          <w:tab w:val="num" w:pos="500"/>
        </w:tabs>
        <w:ind w:left="500" w:hanging="50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8"/>
  </w:num>
  <w:num w:numId="7">
    <w:abstractNumId w:val="23"/>
  </w:num>
  <w:num w:numId="8">
    <w:abstractNumId w:val="20"/>
  </w:num>
  <w:num w:numId="9">
    <w:abstractNumId w:val="22"/>
  </w:num>
  <w:num w:numId="10">
    <w:abstractNumId w:val="17"/>
  </w:num>
  <w:num w:numId="11">
    <w:abstractNumId w:val="25"/>
  </w:num>
  <w:num w:numId="12">
    <w:abstractNumId w:val="21"/>
  </w:num>
  <w:num w:numId="13">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0764"/>
    <w:rsid w:val="00061257"/>
    <w:rsid w:val="00061ABC"/>
    <w:rsid w:val="00061D2A"/>
    <w:rsid w:val="00061DBD"/>
    <w:rsid w:val="0006473D"/>
    <w:rsid w:val="00064AAD"/>
    <w:rsid w:val="000665CD"/>
    <w:rsid w:val="000672BA"/>
    <w:rsid w:val="00074B93"/>
    <w:rsid w:val="00077F61"/>
    <w:rsid w:val="000803B9"/>
    <w:rsid w:val="0008076C"/>
    <w:rsid w:val="00082246"/>
    <w:rsid w:val="00082393"/>
    <w:rsid w:val="000840F1"/>
    <w:rsid w:val="00084CB3"/>
    <w:rsid w:val="000851D4"/>
    <w:rsid w:val="00085657"/>
    <w:rsid w:val="00085F0F"/>
    <w:rsid w:val="00087696"/>
    <w:rsid w:val="00087AE2"/>
    <w:rsid w:val="00087D57"/>
    <w:rsid w:val="00090D55"/>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627E"/>
    <w:rsid w:val="00106DDF"/>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D7F46"/>
    <w:rsid w:val="002E7727"/>
    <w:rsid w:val="002F192D"/>
    <w:rsid w:val="002F353D"/>
    <w:rsid w:val="002F5585"/>
    <w:rsid w:val="002F56DB"/>
    <w:rsid w:val="002F7F41"/>
    <w:rsid w:val="0030177B"/>
    <w:rsid w:val="0030191F"/>
    <w:rsid w:val="00304052"/>
    <w:rsid w:val="00305369"/>
    <w:rsid w:val="00312B21"/>
    <w:rsid w:val="00314307"/>
    <w:rsid w:val="00314A95"/>
    <w:rsid w:val="00315147"/>
    <w:rsid w:val="00315EA6"/>
    <w:rsid w:val="00316257"/>
    <w:rsid w:val="003169E4"/>
    <w:rsid w:val="0032013A"/>
    <w:rsid w:val="00330DFC"/>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2DBD"/>
    <w:rsid w:val="003631B5"/>
    <w:rsid w:val="00363624"/>
    <w:rsid w:val="00364663"/>
    <w:rsid w:val="0036664E"/>
    <w:rsid w:val="003713C8"/>
    <w:rsid w:val="003755D5"/>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4DF"/>
    <w:rsid w:val="003D2B49"/>
    <w:rsid w:val="003D36E8"/>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7DF"/>
    <w:rsid w:val="00452722"/>
    <w:rsid w:val="00452B84"/>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999"/>
    <w:rsid w:val="004B4A32"/>
    <w:rsid w:val="004B5056"/>
    <w:rsid w:val="004C058D"/>
    <w:rsid w:val="004C1086"/>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165B0"/>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0027"/>
    <w:rsid w:val="006D1B66"/>
    <w:rsid w:val="006D2207"/>
    <w:rsid w:val="006D4B20"/>
    <w:rsid w:val="006D4BB3"/>
    <w:rsid w:val="006E17F4"/>
    <w:rsid w:val="006E2E4A"/>
    <w:rsid w:val="006E3BE8"/>
    <w:rsid w:val="006E3E51"/>
    <w:rsid w:val="006E463D"/>
    <w:rsid w:val="006E5108"/>
    <w:rsid w:val="006E51CD"/>
    <w:rsid w:val="006E7C67"/>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59C5"/>
    <w:rsid w:val="00765E3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438"/>
    <w:rsid w:val="007B3D24"/>
    <w:rsid w:val="007B5B1D"/>
    <w:rsid w:val="007C04E7"/>
    <w:rsid w:val="007C1E85"/>
    <w:rsid w:val="007C293A"/>
    <w:rsid w:val="007C2C55"/>
    <w:rsid w:val="007C6C4F"/>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51AA"/>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2C8"/>
    <w:rsid w:val="00916706"/>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3F48"/>
    <w:rsid w:val="00B661F5"/>
    <w:rsid w:val="00B6693B"/>
    <w:rsid w:val="00B70563"/>
    <w:rsid w:val="00B7078F"/>
    <w:rsid w:val="00B70C3A"/>
    <w:rsid w:val="00B716AC"/>
    <w:rsid w:val="00B752A9"/>
    <w:rsid w:val="00B75B28"/>
    <w:rsid w:val="00B77811"/>
    <w:rsid w:val="00B8234E"/>
    <w:rsid w:val="00B83656"/>
    <w:rsid w:val="00B83876"/>
    <w:rsid w:val="00B83F92"/>
    <w:rsid w:val="00B86A04"/>
    <w:rsid w:val="00B87008"/>
    <w:rsid w:val="00B87B45"/>
    <w:rsid w:val="00B90412"/>
    <w:rsid w:val="00B94D47"/>
    <w:rsid w:val="00B96E18"/>
    <w:rsid w:val="00BA0021"/>
    <w:rsid w:val="00BA14FE"/>
    <w:rsid w:val="00BB0A5E"/>
    <w:rsid w:val="00BB1CCC"/>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C50"/>
    <w:rsid w:val="00C855EB"/>
    <w:rsid w:val="00C85E3E"/>
    <w:rsid w:val="00C86FCB"/>
    <w:rsid w:val="00C870AA"/>
    <w:rsid w:val="00C9025D"/>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50F4"/>
    <w:rsid w:val="00DB6A21"/>
    <w:rsid w:val="00DB7A4E"/>
    <w:rsid w:val="00DC1720"/>
    <w:rsid w:val="00DC30F5"/>
    <w:rsid w:val="00DC3883"/>
    <w:rsid w:val="00DC6701"/>
    <w:rsid w:val="00DD0652"/>
    <w:rsid w:val="00DD14F1"/>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C78631D-ED02-4171-9B57-097A9522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835</TotalTime>
  <Pages>25</Pages>
  <Words>5469</Words>
  <Characters>31174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15</cp:revision>
  <cp:lastPrinted>2009-02-06T05:36:00Z</cp:lastPrinted>
  <dcterms:created xsi:type="dcterms:W3CDTF">2016-05-04T14:28:00Z</dcterms:created>
  <dcterms:modified xsi:type="dcterms:W3CDTF">2016-05-19T10:14:00Z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