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8955BE" w:rsidRDefault="008955BE" w:rsidP="008955BE">
      <w:r w:rsidRPr="00312381">
        <w:rPr>
          <w:rFonts w:ascii="Times New Roman" w:eastAsia="Times New Roman" w:hAnsi="Times New Roman" w:cs="Times New Roman"/>
          <w:b/>
          <w:color w:val="000000"/>
          <w:sz w:val="24"/>
          <w:szCs w:val="24"/>
          <w:lang w:eastAsia="ru-RU"/>
        </w:rPr>
        <w:t>Мялковська Людмила Миколаївна</w:t>
      </w:r>
      <w:r w:rsidRPr="00312381">
        <w:rPr>
          <w:rFonts w:ascii="Times New Roman" w:eastAsia="Times New Roman" w:hAnsi="Times New Roman" w:cs="Times New Roman"/>
          <w:sz w:val="24"/>
          <w:szCs w:val="24"/>
          <w:lang w:eastAsia="ru-RU"/>
        </w:rPr>
        <w:t xml:space="preserve">, </w:t>
      </w:r>
      <w:r w:rsidRPr="00312381">
        <w:rPr>
          <w:rFonts w:ascii="Times New Roman" w:eastAsia="Times New Roman" w:hAnsi="Times New Roman" w:cs="Times New Roman"/>
          <w:color w:val="000000"/>
          <w:sz w:val="24"/>
          <w:szCs w:val="24"/>
          <w:lang w:eastAsia="ru-RU"/>
        </w:rPr>
        <w:t>доцент кафедри української та іноземної лінгвістики, Луцький національний технічний університет</w:t>
      </w:r>
      <w:r w:rsidRPr="00312381">
        <w:rPr>
          <w:rFonts w:ascii="Times New Roman" w:eastAsia="Arial Unicode MS" w:hAnsi="Times New Roman" w:cs="Times New Roman"/>
          <w:sz w:val="24"/>
          <w:szCs w:val="24"/>
          <w:lang w:eastAsia="ru-RU"/>
        </w:rPr>
        <w:t xml:space="preserve">. </w:t>
      </w:r>
      <w:r w:rsidRPr="00312381">
        <w:rPr>
          <w:rFonts w:ascii="Times New Roman" w:eastAsia="Times New Roman" w:hAnsi="Times New Roman" w:cs="Times New Roman"/>
          <w:sz w:val="24"/>
          <w:szCs w:val="24"/>
          <w:lang w:eastAsia="ru-RU"/>
        </w:rPr>
        <w:t>Назва дисертації: “</w:t>
      </w:r>
      <w:r w:rsidRPr="00312381">
        <w:rPr>
          <w:rFonts w:ascii="Times New Roman" w:eastAsia="Times New Roman" w:hAnsi="Times New Roman" w:cs="Times New Roman"/>
          <w:color w:val="000000"/>
          <w:sz w:val="24"/>
          <w:szCs w:val="24"/>
          <w:shd w:val="clear" w:color="auto" w:fill="FFFFFF"/>
          <w:lang w:eastAsia="ru-RU"/>
        </w:rPr>
        <w:t>Мовотворчість І. С. Нечуя-Левицького в контексті історії української літературної мови другої половини ХІХ – початку ХХ ст.</w:t>
      </w:r>
      <w:r w:rsidRPr="00312381">
        <w:rPr>
          <w:rFonts w:ascii="Times New Roman" w:eastAsia="Times New Roman" w:hAnsi="Times New Roman" w:cs="Times New Roman"/>
          <w:sz w:val="24"/>
          <w:szCs w:val="24"/>
          <w:lang w:eastAsia="ru-RU"/>
        </w:rPr>
        <w:t>”. Шифр та назва спеціальності</w:t>
      </w:r>
      <w:r w:rsidRPr="00312381">
        <w:rPr>
          <w:rFonts w:ascii="Times New Roman" w:eastAsia="Times New Roman" w:hAnsi="Times New Roman" w:cs="Times New Roman"/>
          <w:b/>
          <w:sz w:val="24"/>
          <w:szCs w:val="24"/>
          <w:lang w:eastAsia="ru-RU"/>
        </w:rPr>
        <w:t xml:space="preserve"> </w:t>
      </w:r>
      <w:r w:rsidRPr="00312381">
        <w:rPr>
          <w:rFonts w:ascii="Times New Roman" w:eastAsia="Times New Roman" w:hAnsi="Times New Roman" w:cs="Times New Roman"/>
          <w:sz w:val="24"/>
          <w:szCs w:val="24"/>
          <w:lang w:eastAsia="ru-RU"/>
        </w:rPr>
        <w:t>– 10.02.01 – українська мова. Спецрада Д 26.173.01 Інституту української мови</w:t>
      </w:r>
    </w:p>
    <w:sectPr w:rsidR="00FC36B5" w:rsidRPr="008955B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A00E9-84AE-4AFC-8775-5E525A0B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cp:revision>
  <cp:lastPrinted>2009-02-06T05:36:00Z</cp:lastPrinted>
  <dcterms:created xsi:type="dcterms:W3CDTF">2020-06-01T08:43:00Z</dcterms:created>
  <dcterms:modified xsi:type="dcterms:W3CDTF">2020-06-09T21:10:00Z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