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ABF8"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Гомоюнова, Марина Владимировна.</w:t>
      </w:r>
      <w:r w:rsidRPr="001D08B5">
        <w:rPr>
          <w:rFonts w:ascii="Helvetica" w:eastAsia="Symbol" w:hAnsi="Helvetica" w:cs="Helvetica"/>
          <w:b/>
          <w:bCs/>
          <w:color w:val="222222"/>
          <w:kern w:val="0"/>
          <w:sz w:val="21"/>
          <w:szCs w:val="21"/>
          <w:lang w:eastAsia="ru-RU"/>
        </w:rPr>
        <w:br/>
        <w:t>Анизотропия вторичной электронной эмиссии монокристаллов переходных металлов при средних энергиях электронов (дифракция и локализация электронов в кристаллах) : диссертация ... доктора физико-математических наук : 01.04.04. - Ленинград, 1984. - 388 с. : ил.больше</w:t>
      </w:r>
    </w:p>
    <w:p w14:paraId="26444E18" w14:textId="77777777" w:rsidR="001D08B5" w:rsidRPr="001D08B5" w:rsidRDefault="001D08B5" w:rsidP="001D08B5">
      <w:pPr>
        <w:rPr>
          <w:rFonts w:ascii="Helvetica" w:eastAsia="Symbol" w:hAnsi="Helvetica" w:cs="Helvetica"/>
          <w:b/>
          <w:bCs/>
          <w:color w:val="222222"/>
          <w:kern w:val="0"/>
          <w:sz w:val="21"/>
          <w:szCs w:val="21"/>
          <w:lang w:eastAsia="ru-RU"/>
        </w:rPr>
      </w:pPr>
      <w:hyperlink r:id="rId8" w:history="1">
        <w:r w:rsidRPr="001D08B5">
          <w:rPr>
            <w:rStyle w:val="a8"/>
            <w:rFonts w:ascii="Helvetica" w:hAnsi="Helvetica" w:cs="Helvetica"/>
            <w:b/>
            <w:bCs/>
            <w:kern w:val="0"/>
            <w:sz w:val="21"/>
            <w:szCs w:val="21"/>
            <w:lang w:eastAsia="ru-RU"/>
          </w:rPr>
          <w:t>Цитаты из текста:</w:t>
        </w:r>
      </w:hyperlink>
    </w:p>
    <w:p w14:paraId="2574B215" w14:textId="77777777" w:rsidR="001D08B5" w:rsidRPr="001D08B5" w:rsidRDefault="001D08B5" w:rsidP="001E3D1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стр. 1</w:t>
      </w:r>
    </w:p>
    <w:p w14:paraId="08E08E6C"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 /7 А К А Д Е М И Я НАУК СССР им.А.Ф.ИОФФЕ ОРДЕНА ЛЕНИНА ФИЗИКО-ТЕХНИЧЕСКИЙ ИНСТИТУТ На правах рукописи УДК 536.533 ГОМОЮНОБА Марина Владимировна ^-у ^г*^'^' АНИЗОТРОПИЯ ВТОРИЧНОЙ ЭЛЕКТРОННОЙ ЭШССИИ МОНОКРИСТАЛЛОВ ПЕРЕХОДНЫХ МЕТАЛЛОВ ПРИ СРЩНИХ ЭНЕРГИЯХ ЭЛЕКТРОНОВ (ДИФРАКЩИ И ЛОКАЛИЗАЦИЯ ЭЛЖТРОНОВ В КРИСТАЛЛАХ) (спеодальность 01,04.04 - физическая электроника, в том числе квантовая) Д и с с е...</w:t>
      </w:r>
    </w:p>
    <w:p w14:paraId="29C480F4" w14:textId="77777777" w:rsidR="001D08B5" w:rsidRPr="001D08B5" w:rsidRDefault="001D08B5" w:rsidP="001E3D1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стр. 4</w:t>
      </w:r>
    </w:p>
    <w:p w14:paraId="7293E18F"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возбуадения вторичных электронов по энергетическому спектру 193 6.3. Анизотропия возбуждения вторичных электронов ха</w:t>
      </w:r>
      <w:r w:rsidRPr="001D08B5">
        <w:rPr>
          <w:rFonts w:ascii="Helvetica" w:eastAsia="Symbol" w:hAnsi="Helvetica" w:cs="Helvetica"/>
          <w:b/>
          <w:bCs/>
          <w:color w:val="222222"/>
          <w:kern w:val="0"/>
          <w:sz w:val="21"/>
          <w:szCs w:val="21"/>
          <w:lang w:eastAsia="ru-RU"/>
        </w:rPr>
        <w:softHyphen/>
        <w:t xml:space="preserve"> рактеристических энергий 212 6.4. Анизотропия возбуждения вторичных электронов, вы</w:t>
      </w:r>
      <w:r w:rsidRPr="001D08B5">
        <w:rPr>
          <w:rFonts w:ascii="Helvetica" w:eastAsia="Symbol" w:hAnsi="Helvetica" w:cs="Helvetica"/>
          <w:b/>
          <w:bCs/>
          <w:color w:val="222222"/>
          <w:kern w:val="0"/>
          <w:sz w:val="21"/>
          <w:szCs w:val="21"/>
          <w:lang w:eastAsia="ru-RU"/>
        </w:rPr>
        <w:softHyphen/>
        <w:t xml:space="preserve"> летающих вдоль нормали к поверхности кристалла . 228 6.5. Анизотропия возбуждения вторичных электронов при изменении полярного угла падения первичных элек</w:t>
      </w:r>
      <w:r w:rsidRPr="001D08B5">
        <w:rPr>
          <w:rFonts w:ascii="Helvetica" w:eastAsia="Symbol" w:hAnsi="Helvetica" w:cs="Helvetica"/>
          <w:b/>
          <w:bCs/>
          <w:color w:val="222222"/>
          <w:kern w:val="0"/>
          <w:sz w:val="21"/>
          <w:szCs w:val="21"/>
          <w:lang w:eastAsia="ru-RU"/>
        </w:rPr>
        <w:softHyphen/>
        <w:t xml:space="preserve"> тронов 230 6.6. Обсуждение...</w:t>
      </w:r>
    </w:p>
    <w:p w14:paraId="2E4131BF" w14:textId="77777777" w:rsidR="001D08B5" w:rsidRPr="001D08B5" w:rsidRDefault="001D08B5" w:rsidP="001E3D14">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стр. 35</w:t>
      </w:r>
    </w:p>
    <w:p w14:paraId="161E3D89"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исследовать основные закономерности локали</w:t>
      </w:r>
      <w:r w:rsidRPr="001D08B5">
        <w:rPr>
          <w:rFonts w:ascii="Helvetica" w:eastAsia="Symbol" w:hAnsi="Helvetica" w:cs="Helvetica"/>
          <w:b/>
          <w:bCs/>
          <w:color w:val="222222"/>
          <w:kern w:val="0"/>
          <w:sz w:val="21"/>
          <w:szCs w:val="21"/>
          <w:lang w:eastAsia="ru-RU"/>
        </w:rPr>
        <w:softHyphen/>
        <w:t xml:space="preserve"> зации электронов средних энергий при проникновении в кристалл. При этом основное внимание было обращено на локализацию электро</w:t>
      </w:r>
      <w:r w:rsidRPr="001D08B5">
        <w:rPr>
          <w:rFonts w:ascii="Helvetica" w:eastAsia="Symbol" w:hAnsi="Helvetica" w:cs="Helvetica"/>
          <w:b/>
          <w:bCs/>
          <w:color w:val="222222"/>
          <w:kern w:val="0"/>
          <w:sz w:val="21"/>
          <w:szCs w:val="21"/>
          <w:lang w:eastAsia="ru-RU"/>
        </w:rPr>
        <w:softHyphen/>
        <w:t xml:space="preserve"> нов в окрестностях плоскостей системы. Это обусловлено тем, что в анизотропии взаимодействия электронов средних энергий с моно</w:t>
      </w:r>
      <w:r w:rsidRPr="001D08B5">
        <w:rPr>
          <w:rFonts w:ascii="Helvetica" w:eastAsia="Symbol" w:hAnsi="Helvetica" w:cs="Helvetica"/>
          <w:b/>
          <w:bCs/>
          <w:color w:val="222222"/>
          <w:kern w:val="0"/>
          <w:sz w:val="21"/>
          <w:szCs w:val="21"/>
          <w:lang w:eastAsia="ru-RU"/>
        </w:rPr>
        <w:softHyphen/>
        <w:t xml:space="preserve"> кристаллами в опытах на отражение определяющую роль в большинстве случаев играет плотность...</w:t>
      </w:r>
    </w:p>
    <w:p w14:paraId="212B7FBF" w14:textId="77777777" w:rsidR="001D08B5" w:rsidRPr="001D08B5" w:rsidRDefault="001D08B5" w:rsidP="001E3D14">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1CD08719"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Оглавление диссертациидоктор физико-математических наук Гомоюнова, Марина Владимировна</w:t>
      </w:r>
    </w:p>
    <w:p w14:paraId="06DB9337"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ВВЕДЕНИЕ.</w:t>
      </w:r>
    </w:p>
    <w:p w14:paraId="30AB633F"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I. ВТОРИЧНАЯ ЭЛЕКТРОННАЯ ЭМИССИЯ И УПРУГОЕ КОГЕРЕНТНОЕ РАССЕЯНИЕ ЭЛЕКТРОНОВ МОНОКРИСТАЛЛИЧЕСКИМ ТВЕРДЫМ ТЕЛОМ</w:t>
      </w:r>
    </w:p>
    <w:p w14:paraId="3A0B3F8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1.1. Вторичная электронная эмиссия</w:t>
      </w:r>
    </w:p>
    <w:p w14:paraId="5C91F1F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1.2. Специфика взаимодействия электронов с монокристаллами</w:t>
      </w:r>
    </w:p>
    <w:p w14:paraId="65FD7B1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4867BE5A"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П. ЛОКАЛИЗАЦИЯ ЭЛЕКТРОНОВ СРЕД,НЕЙ ЭНЕРГИИ В КРИСТАЛЛАХ</w:t>
      </w:r>
    </w:p>
    <w:p w14:paraId="4EFE67D9"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2.1. Модели упругого когерентного рассеяния электронов периодическим потенциалом кристалла</w:t>
      </w:r>
    </w:p>
    <w:p w14:paraId="10E2D1EB"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2.2. Борновское приближение локализации электронов в приповерхностном слое монокристалла</w:t>
      </w:r>
    </w:p>
    <w:p w14:paraId="689BCEE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lastRenderedPageBreak/>
        <w:t>2.3. Основы динамической теории дифракции электронов</w:t>
      </w:r>
    </w:p>
    <w:p w14:paraId="3C5E60E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2.4. Данные численных расчетов волнового поля электронов в приповерхностной области монокристалла на основе динамической теории дифракции электронов</w:t>
      </w:r>
    </w:p>
    <w:p w14:paraId="0BB80244"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2.5. Локализация электронов в кристаллах и теоретические работы по вторичной электронной эмиссии</w:t>
      </w:r>
    </w:p>
    <w:p w14:paraId="2D3BB2B6"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6643B8F2"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Ш. ВТОРИЧНАЯ ДИФРАКЦИЯ ЭЛЕКТРОНОВ.</w:t>
      </w:r>
    </w:p>
    <w:p w14:paraId="4F1B0B08"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3.1. Модель внутренних источников и кинематическое приближение вторичной дифракции электронов</w:t>
      </w:r>
    </w:p>
    <w:p w14:paraId="5B831A0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3.2. Динамическое приближение теории вторичной дифракции электронов.</w:t>
      </w:r>
    </w:p>
    <w:p w14:paraId="4F8B775B"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3.3. Феноменологическая модель квазиупругого рассеяния электронов монокристаллом и результаты численных расчетов вторичной дифракции электронов</w:t>
      </w:r>
    </w:p>
    <w:p w14:paraId="346EC9F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Выводы.1тг:</w:t>
      </w:r>
    </w:p>
    <w:p w14:paraId="19468510"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1У. МЕТОДЫ ИССЛЕДОВАНИЙ АНИЗОТРОПИИ ВОЗБУЖДЕНИЯ И ВЫХОДА ВТОРИЧНЫХ ЭЛЕКТРОНОВ. ТЕХНИКА ЭКСПЕРИМЕНТА</w:t>
      </w:r>
    </w:p>
    <w:p w14:paraId="416B6E1C"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4.1. Экспериментальные способы исследования анизотропии возбуждения и выхода вторичных электронов</w:t>
      </w:r>
    </w:p>
    <w:p w14:paraId="516C03F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4.2. Изготовление и контроль монокристаллов переходных металлов.</w:t>
      </w:r>
    </w:p>
    <w:p w14:paraId="37E0BB66"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4.3. Экспериментальные установки для измерения коэффициентов вторичной электронной эмиссии монокристаллов</w:t>
      </w:r>
    </w:p>
    <w:p w14:paraId="43821963"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4.4. Экспериментальная установка для исследования распределения анизотропии возбуждения вторичных электронов по спектру</w:t>
      </w:r>
    </w:p>
    <w:p w14:paraId="7114C2E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4.5. Спектрометр вторичных электронов с угловым разрешением</w:t>
      </w:r>
    </w:p>
    <w:p w14:paraId="448707B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0B40D16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У. АНИЗОТРОПИЯ ИНТЕГРАЛЬНЫХ ХАРАКТЕРИСТИК ВТОРИЧНОЙ ЭЛЕКТРОННОМ ЭМИССИИ МОНОКРИСТАЛЛОВ ПЕРЕХОДНЫХ МЕТАЛЛОВ ( МЬ , Мо и № ).</w:t>
      </w:r>
    </w:p>
    <w:p w14:paraId="50AF0E6D"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5.1. Состояние вопроса и постановка задачи исследования</w:t>
      </w:r>
    </w:p>
    <w:p w14:paraId="66C93E8B"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5.2. Зависимости коэффициентов вторичной электронной эмиссии монокристаллов , ^ и</w:t>
      </w:r>
    </w:p>
    <w:p w14:paraId="51713742"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 от энергии первичных электронов</w:t>
      </w:r>
    </w:p>
    <w:p w14:paraId="7F61B3DE"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5.3. Влияние температуры на интегральные характеристики вторичной электронной эмиссии монокристаллов вольфрама и молибдена</w:t>
      </w:r>
    </w:p>
    <w:p w14:paraId="623E4422"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5.4. Влияние угла падения первичных электронов на вторичную электронную эмиссию монокристалличе -ского вольфрама.</w:t>
      </w:r>
    </w:p>
    <w:p w14:paraId="09C8A931"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5.5. Обсуждение результатов</w:t>
      </w:r>
    </w:p>
    <w:p w14:paraId="720F724C"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55A0C1F9"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lastRenderedPageBreak/>
        <w:t>Глава У1. АНИЗОТРОПИЯ ВОЗБУЖДЕНИЯ ВТОРИЧНЫХ ЭЛЕКТРОНОВ РАЗ</w:t>
      </w:r>
    </w:p>
    <w:p w14:paraId="133E4ABF"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НОЙ ЭНЕРГИИ.</w:t>
      </w:r>
    </w:p>
    <w:p w14:paraId="57C63A5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6.1. Состояние вопроса и постановка задачи исследования</w:t>
      </w:r>
    </w:p>
    <w:p w14:paraId="6AB8AA84"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6.2. Распределение анизотропии возбуждения вторичных электронов по энергетическому спектру</w:t>
      </w:r>
    </w:p>
    <w:p w14:paraId="49726969"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6.3. Анизотропия возбуждения вторичных электронов характеристических энергий.</w:t>
      </w:r>
    </w:p>
    <w:p w14:paraId="4542CAB8"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6.4. Анизотропия возбуждения вторичных электронов, вылетающих вдоль нормали к поверхности кристалла</w:t>
      </w:r>
    </w:p>
    <w:p w14:paraId="2E67CC10"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6.5. Анизотропия возбуждения вторичных электронов при изменении полярного угла падения первичных электронов</w:t>
      </w:r>
    </w:p>
    <w:p w14:paraId="5F0C45C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6.6. Обсуждение результатов</w:t>
      </w:r>
    </w:p>
    <w:p w14:paraId="74DD8D1A"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727B05EB"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Глава УЛ. АНИЗОТРОПИЯ ВЫХОДА ВТОРИЧНЫХ ЭЛЕКТРОНОВ.</w:t>
      </w:r>
    </w:p>
    <w:p w14:paraId="749F02BA"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7.1. Состояние вопроса и постановка задачи исследования</w:t>
      </w:r>
    </w:p>
    <w:p w14:paraId="13388B3D"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7.2. Анизотропия выхода упруго отраженных электронов</w:t>
      </w:r>
    </w:p>
    <w:p w14:paraId="7B426BC3"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7.3. Анизотропия выхода электронов, отраженных с характеристическими потерями энергии</w:t>
      </w:r>
    </w:p>
    <w:p w14:paraId="3E2D186B"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7.4. Анизотропия выхода вторичных электронов непрерывного спектра.</w:t>
      </w:r>
    </w:p>
    <w:p w14:paraId="630E8F0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7.5. Сравнение анизотропии возбуждения и выхода вторичных электронов и применимость теоремы обратимости к неупругому отражению электронов</w:t>
      </w:r>
    </w:p>
    <w:p w14:paraId="40919DF7"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7.6. Анизотропия выхода оже-электронов</w:t>
      </w:r>
    </w:p>
    <w:p w14:paraId="2D65DCD5"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7.7. Обсуждение результатов</w:t>
      </w:r>
    </w:p>
    <w:p w14:paraId="37D59186" w14:textId="77777777" w:rsidR="001D08B5" w:rsidRPr="001D08B5" w:rsidRDefault="001D08B5" w:rsidP="001D08B5">
      <w:pPr>
        <w:rPr>
          <w:rFonts w:ascii="Helvetica" w:eastAsia="Symbol" w:hAnsi="Helvetica" w:cs="Helvetica"/>
          <w:b/>
          <w:bCs/>
          <w:color w:val="222222"/>
          <w:kern w:val="0"/>
          <w:sz w:val="21"/>
          <w:szCs w:val="21"/>
          <w:lang w:eastAsia="ru-RU"/>
        </w:rPr>
      </w:pPr>
      <w:r w:rsidRPr="001D08B5">
        <w:rPr>
          <w:rFonts w:ascii="Helvetica" w:eastAsia="Symbol" w:hAnsi="Helvetica" w:cs="Helvetica"/>
          <w:b/>
          <w:bCs/>
          <w:color w:val="222222"/>
          <w:kern w:val="0"/>
          <w:sz w:val="21"/>
          <w:szCs w:val="21"/>
          <w:lang w:eastAsia="ru-RU"/>
        </w:rPr>
        <w:t>Выводы.</w:t>
      </w:r>
    </w:p>
    <w:p w14:paraId="3869883D" w14:textId="60BA7A88" w:rsidR="00F11235" w:rsidRPr="001D08B5" w:rsidRDefault="00F11235" w:rsidP="001D08B5"/>
    <w:sectPr w:rsidR="00F11235" w:rsidRPr="001D08B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BFAE" w14:textId="77777777" w:rsidR="001E3D14" w:rsidRDefault="001E3D14">
      <w:pPr>
        <w:spacing w:after="0" w:line="240" w:lineRule="auto"/>
      </w:pPr>
      <w:r>
        <w:separator/>
      </w:r>
    </w:p>
  </w:endnote>
  <w:endnote w:type="continuationSeparator" w:id="0">
    <w:p w14:paraId="202168A1" w14:textId="77777777" w:rsidR="001E3D14" w:rsidRDefault="001E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2AAA" w14:textId="77777777" w:rsidR="001E3D14" w:rsidRDefault="001E3D14"/>
    <w:p w14:paraId="582A7FCB" w14:textId="77777777" w:rsidR="001E3D14" w:rsidRDefault="001E3D14"/>
    <w:p w14:paraId="717565E3" w14:textId="77777777" w:rsidR="001E3D14" w:rsidRDefault="001E3D14"/>
    <w:p w14:paraId="3FD298D2" w14:textId="77777777" w:rsidR="001E3D14" w:rsidRDefault="001E3D14"/>
    <w:p w14:paraId="0D3D84BD" w14:textId="77777777" w:rsidR="001E3D14" w:rsidRDefault="001E3D14"/>
    <w:p w14:paraId="0C19EEFA" w14:textId="77777777" w:rsidR="001E3D14" w:rsidRDefault="001E3D14"/>
    <w:p w14:paraId="59F195A8" w14:textId="77777777" w:rsidR="001E3D14" w:rsidRDefault="001E3D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53CEE" wp14:editId="349F4E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0FA14" w14:textId="77777777" w:rsidR="001E3D14" w:rsidRDefault="001E3D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53C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10FA14" w14:textId="77777777" w:rsidR="001E3D14" w:rsidRDefault="001E3D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727A6" w14:textId="77777777" w:rsidR="001E3D14" w:rsidRDefault="001E3D14"/>
    <w:p w14:paraId="4188C812" w14:textId="77777777" w:rsidR="001E3D14" w:rsidRDefault="001E3D14"/>
    <w:p w14:paraId="3770404B" w14:textId="77777777" w:rsidR="001E3D14" w:rsidRDefault="001E3D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8DAF01" wp14:editId="7C7FB1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B74B9" w14:textId="77777777" w:rsidR="001E3D14" w:rsidRDefault="001E3D14"/>
                          <w:p w14:paraId="31D9A5AA" w14:textId="77777777" w:rsidR="001E3D14" w:rsidRDefault="001E3D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DA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9B74B9" w14:textId="77777777" w:rsidR="001E3D14" w:rsidRDefault="001E3D14"/>
                    <w:p w14:paraId="31D9A5AA" w14:textId="77777777" w:rsidR="001E3D14" w:rsidRDefault="001E3D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5F4A58" w14:textId="77777777" w:rsidR="001E3D14" w:rsidRDefault="001E3D14"/>
    <w:p w14:paraId="2AB40EA7" w14:textId="77777777" w:rsidR="001E3D14" w:rsidRDefault="001E3D14">
      <w:pPr>
        <w:rPr>
          <w:sz w:val="2"/>
          <w:szCs w:val="2"/>
        </w:rPr>
      </w:pPr>
    </w:p>
    <w:p w14:paraId="58A2D9BC" w14:textId="77777777" w:rsidR="001E3D14" w:rsidRDefault="001E3D14"/>
    <w:p w14:paraId="7A87DC8E" w14:textId="77777777" w:rsidR="001E3D14" w:rsidRDefault="001E3D14">
      <w:pPr>
        <w:spacing w:after="0" w:line="240" w:lineRule="auto"/>
      </w:pPr>
    </w:p>
  </w:footnote>
  <w:footnote w:type="continuationSeparator" w:id="0">
    <w:p w14:paraId="6B7DF91D" w14:textId="77777777" w:rsidR="001E3D14" w:rsidRDefault="001E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13521"/>
    <w:multiLevelType w:val="multilevel"/>
    <w:tmpl w:val="CCA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14"/>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173908</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5582</cp:revision>
  <cp:lastPrinted>2009-02-06T05:36:00Z</cp:lastPrinted>
  <dcterms:created xsi:type="dcterms:W3CDTF">2024-01-07T13:43:00Z</dcterms:created>
  <dcterms:modified xsi:type="dcterms:W3CDTF">2025-09-30T19:19:00Z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