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D7A30" w:rsidRDefault="00FD7A30" w:rsidP="00FD7A30">
      <w:r w:rsidRPr="00FD7A30">
        <w:rPr>
          <w:rFonts w:ascii="Times New Roman" w:eastAsia="Arial Narrow" w:hAnsi="Times New Roman" w:cs="Times New Roman"/>
          <w:b/>
          <w:bCs/>
          <w:color w:val="000000"/>
          <w:kern w:val="0"/>
          <w:sz w:val="24"/>
          <w:lang w:val="uk-UA" w:eastAsia="ru-RU" w:bidi="ru-RU"/>
        </w:rPr>
        <w:t xml:space="preserve">Трегуб </w:t>
      </w:r>
      <w:r w:rsidRPr="00FD7A30">
        <w:rPr>
          <w:rFonts w:ascii="Times New Roman" w:eastAsia="Arial Narrow" w:hAnsi="Times New Roman" w:cs="Times New Roman"/>
          <w:b/>
          <w:bCs/>
          <w:color w:val="000000"/>
          <w:kern w:val="0"/>
          <w:sz w:val="24"/>
          <w:lang w:val="uk-UA" w:eastAsia="uk-UA" w:bidi="uk-UA"/>
        </w:rPr>
        <w:t>Світлана Євгенівна</w:t>
      </w:r>
      <w:r w:rsidRPr="00FD7A30">
        <w:rPr>
          <w:rFonts w:ascii="Times New Roman" w:eastAsia="Arial Narrow" w:hAnsi="Times New Roman" w:cs="Times New Roman"/>
          <w:color w:val="000000"/>
          <w:kern w:val="0"/>
          <w:sz w:val="24"/>
          <w:lang w:val="uk-UA" w:eastAsia="uk-UA" w:bidi="uk-UA"/>
        </w:rPr>
        <w:t>, старший викладач кафедри іноземних мов Запорізького державного медичного уні</w:t>
      </w:r>
      <w:r w:rsidRPr="00FD7A30">
        <w:rPr>
          <w:rFonts w:ascii="Times New Roman" w:eastAsia="Arial Narrow" w:hAnsi="Times New Roman" w:cs="Times New Roman"/>
          <w:color w:val="000000"/>
          <w:kern w:val="0"/>
          <w:sz w:val="24"/>
          <w:lang w:val="uk-UA" w:eastAsia="uk-UA" w:bidi="uk-UA"/>
        </w:rPr>
        <w:softHyphen/>
        <w:t>верситету: «Формування професійної культури спілкування майбутніх лікарів у процесі фахової підготовки» (13.00.04 - теорія і методика професійної освіти). Спецрада Д 17.127.04 у Класичному приватному університеті</w:t>
      </w:r>
    </w:p>
    <w:sectPr w:rsidR="00047DE3" w:rsidRPr="00FD7A3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1C82E-9A03-4E39-9A02-83B21308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235</cp:revision>
  <cp:lastPrinted>2009-02-06T05:36:00Z</cp:lastPrinted>
  <dcterms:created xsi:type="dcterms:W3CDTF">2020-04-18T18:06:00Z</dcterms:created>
  <dcterms:modified xsi:type="dcterms:W3CDTF">2020-04-27T09:56:00Z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