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BCC13" w14:textId="77777777" w:rsidR="00B02037" w:rsidRDefault="00B02037" w:rsidP="00B02037">
      <w:pPr>
        <w:pStyle w:val="afffffffffffffffffffffffffff5"/>
        <w:rPr>
          <w:rFonts w:ascii="Verdana" w:hAnsi="Verdana"/>
          <w:color w:val="000000"/>
          <w:sz w:val="21"/>
          <w:szCs w:val="21"/>
        </w:rPr>
      </w:pPr>
      <w:r>
        <w:rPr>
          <w:rFonts w:ascii="Helvetica" w:hAnsi="Helvetica" w:cs="Helvetica"/>
          <w:b/>
          <w:bCs w:val="0"/>
          <w:color w:val="222222"/>
          <w:sz w:val="21"/>
          <w:szCs w:val="21"/>
        </w:rPr>
        <w:t>Молодовская, Эмма Константиновна.</w:t>
      </w:r>
    </w:p>
    <w:p w14:paraId="0C40CD9F" w14:textId="77777777" w:rsidR="00B02037" w:rsidRDefault="00B02037" w:rsidP="00B0203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Нейтронографическое исследование структуры и фазовых превращений нитритов переходных металлов V </w:t>
      </w:r>
      <w:proofErr w:type="gramStart"/>
      <w:r>
        <w:rPr>
          <w:rFonts w:ascii="Helvetica" w:hAnsi="Helvetica" w:cs="Helvetica"/>
          <w:caps/>
          <w:color w:val="222222"/>
          <w:sz w:val="21"/>
          <w:szCs w:val="21"/>
        </w:rPr>
        <w:t>группы :</w:t>
      </w:r>
      <w:proofErr w:type="gramEnd"/>
      <w:r>
        <w:rPr>
          <w:rFonts w:ascii="Helvetica" w:hAnsi="Helvetica" w:cs="Helvetica"/>
          <w:caps/>
          <w:color w:val="222222"/>
          <w:sz w:val="21"/>
          <w:szCs w:val="21"/>
        </w:rPr>
        <w:t xml:space="preserve"> диссертация ... кандидата физико-математических наук : 01.04.07. - Ташкент, 1984. - 121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2D1D02A3" w14:textId="77777777" w:rsidR="00B02037" w:rsidRDefault="00B02037" w:rsidP="00B0203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Молодовская, Эмма Константиновна</w:t>
      </w:r>
    </w:p>
    <w:p w14:paraId="4CFAF1B1" w14:textId="77777777" w:rsidR="00B02037" w:rsidRDefault="00B02037" w:rsidP="00B020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2170245" w14:textId="77777777" w:rsidR="00B02037" w:rsidRDefault="00B02037" w:rsidP="00B020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СТРОЕНИЕ ФАЗ ВНЕДРЕНИЯ И УПОРЯДОЧЕНИЕ В НИХ</w:t>
      </w:r>
    </w:p>
    <w:p w14:paraId="57BEEB47" w14:textId="77777777" w:rsidR="00B02037" w:rsidRDefault="00B02037" w:rsidP="00B020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Теория упорядочения в твердых растворах и фазах внедрения.</w:t>
      </w:r>
    </w:p>
    <w:p w14:paraId="5254F74E" w14:textId="77777777" w:rsidR="00B02037" w:rsidRDefault="00B02037" w:rsidP="00B020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Структурные исследования нитридов переходных металлов У группы (V, </w:t>
      </w:r>
      <w:proofErr w:type="gramStart"/>
      <w:r>
        <w:rPr>
          <w:rFonts w:ascii="Arial" w:hAnsi="Arial" w:cs="Arial"/>
          <w:color w:val="333333"/>
          <w:sz w:val="21"/>
          <w:szCs w:val="21"/>
        </w:rPr>
        <w:t>Nb ,Та</w:t>
      </w:r>
      <w:proofErr w:type="gramEnd"/>
      <w:r>
        <w:rPr>
          <w:rFonts w:ascii="Arial" w:hAnsi="Arial" w:cs="Arial"/>
          <w:color w:val="333333"/>
          <w:sz w:val="21"/>
          <w:szCs w:val="21"/>
        </w:rPr>
        <w:t>)</w:t>
      </w:r>
    </w:p>
    <w:p w14:paraId="20A0567C" w14:textId="77777777" w:rsidR="00B02037" w:rsidRDefault="00B02037" w:rsidP="00B020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Особенности нитридных фаз переходных </w:t>
      </w:r>
      <w:proofErr w:type="gramStart"/>
      <w:r>
        <w:rPr>
          <w:rFonts w:ascii="Arial" w:hAnsi="Arial" w:cs="Arial"/>
          <w:color w:val="333333"/>
          <w:sz w:val="21"/>
          <w:szCs w:val="21"/>
        </w:rPr>
        <w:t>металлов</w:t>
      </w:r>
      <w:proofErr w:type="gramEnd"/>
      <w:r>
        <w:rPr>
          <w:rFonts w:ascii="Arial" w:hAnsi="Arial" w:cs="Arial"/>
          <w:color w:val="333333"/>
          <w:sz w:val="21"/>
          <w:szCs w:val="21"/>
        </w:rPr>
        <w:t xml:space="preserve"> У группы.</w:t>
      </w:r>
    </w:p>
    <w:p w14:paraId="4222A325" w14:textId="77777777" w:rsidR="00B02037" w:rsidRDefault="00B02037" w:rsidP="00B020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МЕТОДИКА ЭКСПЕРИМЕНТА.</w:t>
      </w:r>
    </w:p>
    <w:p w14:paraId="45D9A2F3" w14:textId="77777777" w:rsidR="00B02037" w:rsidRDefault="00B02037" w:rsidP="00B020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Экспериментальные установки</w:t>
      </w:r>
    </w:p>
    <w:p w14:paraId="494D1C51" w14:textId="77777777" w:rsidR="00B02037" w:rsidRDefault="00B02037" w:rsidP="00B020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Улучшение характеристик нейтронного дифрактометра за счет увеличения угла монохромато-ра 0М и длины волны X</w:t>
      </w:r>
    </w:p>
    <w:p w14:paraId="2E4439AD" w14:textId="77777777" w:rsidR="00B02037" w:rsidRDefault="00B02037" w:rsidP="00B020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Приготовление образцов и их аттестация</w:t>
      </w:r>
    </w:p>
    <w:p w14:paraId="0A656B0E" w14:textId="77777777" w:rsidR="00B02037" w:rsidRDefault="00B02037" w:rsidP="00B020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ИССЛЕДОВАНИЕ СТРУКТУРЫ И ФАЗОВЫХ ПРЕВРАЩЕНИЙ</w:t>
      </w:r>
    </w:p>
    <w:p w14:paraId="6FC8BD51" w14:textId="77777777" w:rsidR="00B02037" w:rsidRDefault="00B02037" w:rsidP="00B020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НИТРВДАХ ПЕРЕХОДНЫХ МЕТАЛЛОВ У ГРУППЫ</w:t>
      </w:r>
    </w:p>
    <w:p w14:paraId="0313C657" w14:textId="77777777" w:rsidR="00B02037" w:rsidRDefault="00B02037" w:rsidP="00B020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Нитриды ванадия. Ступенчатое упорядочение в jb-V2N</w:t>
      </w:r>
    </w:p>
    <w:p w14:paraId="28AC991A" w14:textId="77777777" w:rsidR="00B02037" w:rsidRDefault="00B02037" w:rsidP="00B020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Нитриды ниобия. Уточнение модели упорядочения y-Nb</w:t>
      </w:r>
      <w:proofErr w:type="gramStart"/>
      <w:r>
        <w:rPr>
          <w:rFonts w:ascii="Arial" w:hAnsi="Arial" w:cs="Arial"/>
          <w:color w:val="333333"/>
          <w:sz w:val="21"/>
          <w:szCs w:val="21"/>
        </w:rPr>
        <w:t>/,N</w:t>
      </w:r>
      <w:proofErr w:type="gramEnd"/>
      <w:r>
        <w:rPr>
          <w:rFonts w:ascii="Arial" w:hAnsi="Arial" w:cs="Arial"/>
          <w:color w:val="333333"/>
          <w:sz w:val="21"/>
          <w:szCs w:val="21"/>
        </w:rPr>
        <w:t>3 . во</w:t>
      </w:r>
    </w:p>
    <w:p w14:paraId="007A3558" w14:textId="77777777" w:rsidR="00B02037" w:rsidRDefault="00B02037" w:rsidP="00B020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Нитриды тантала.</w:t>
      </w:r>
    </w:p>
    <w:p w14:paraId="6B5D329B" w14:textId="77777777" w:rsidR="00B02037" w:rsidRDefault="00B02037" w:rsidP="00B020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Фазовый переход порядок-беспорядок в £г</w:t>
      </w:r>
    </w:p>
    <w:p w14:paraId="716B42A4" w14:textId="77777777" w:rsidR="00B02037" w:rsidRDefault="00B02037" w:rsidP="00B020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Уточнение структуры фазы 0-TaN</w:t>
      </w:r>
    </w:p>
    <w:p w14:paraId="3AE88D55" w14:textId="77777777" w:rsidR="00B02037" w:rsidRDefault="00B02037" w:rsidP="00B020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Кристаллическая структура и область существования фазы £~</w:t>
      </w:r>
      <w:proofErr w:type="gramStart"/>
      <w:r>
        <w:rPr>
          <w:rFonts w:ascii="Arial" w:hAnsi="Arial" w:cs="Arial"/>
          <w:color w:val="333333"/>
          <w:sz w:val="21"/>
          <w:szCs w:val="21"/>
        </w:rPr>
        <w:t>T(</w:t>
      </w:r>
      <w:proofErr w:type="gramEnd"/>
      <w:r>
        <w:rPr>
          <w:rFonts w:ascii="Arial" w:hAnsi="Arial" w:cs="Arial"/>
          <w:color w:val="333333"/>
          <w:sz w:val="21"/>
          <w:szCs w:val="21"/>
        </w:rPr>
        <w:t>xN</w:t>
      </w:r>
    </w:p>
    <w:p w14:paraId="0682C42F" w14:textId="77777777" w:rsidR="00B02037" w:rsidRDefault="00B02037" w:rsidP="00B020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3.3.4. Особенности кристаллической структуры нитрида сверхстехиометрического состава TttN^O</w:t>
      </w:r>
    </w:p>
    <w:p w14:paraId="61ACEB6E" w14:textId="77777777" w:rsidR="00B02037" w:rsidRDefault="00B02037" w:rsidP="00B020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ОБСУЗДЕНИЕ РЕЗУЛЬТАТОВ. IOI</w:t>
      </w:r>
    </w:p>
    <w:p w14:paraId="071EBB05" w14:textId="32D8A506" w:rsidR="00E67B85" w:rsidRPr="00B02037" w:rsidRDefault="00E67B85" w:rsidP="00B02037"/>
    <w:sectPr w:rsidR="00E67B85" w:rsidRPr="00B0203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6DCB5" w14:textId="77777777" w:rsidR="00D51734" w:rsidRDefault="00D51734">
      <w:pPr>
        <w:spacing w:after="0" w:line="240" w:lineRule="auto"/>
      </w:pPr>
      <w:r>
        <w:separator/>
      </w:r>
    </w:p>
  </w:endnote>
  <w:endnote w:type="continuationSeparator" w:id="0">
    <w:p w14:paraId="0D6818F5" w14:textId="77777777" w:rsidR="00D51734" w:rsidRDefault="00D51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F4D28" w14:textId="77777777" w:rsidR="00D51734" w:rsidRDefault="00D51734"/>
    <w:p w14:paraId="096FD57F" w14:textId="77777777" w:rsidR="00D51734" w:rsidRDefault="00D51734"/>
    <w:p w14:paraId="225E1413" w14:textId="77777777" w:rsidR="00D51734" w:rsidRDefault="00D51734"/>
    <w:p w14:paraId="0E34D374" w14:textId="77777777" w:rsidR="00D51734" w:rsidRDefault="00D51734"/>
    <w:p w14:paraId="1BA0C59C" w14:textId="77777777" w:rsidR="00D51734" w:rsidRDefault="00D51734"/>
    <w:p w14:paraId="01C9BB8E" w14:textId="77777777" w:rsidR="00D51734" w:rsidRDefault="00D51734"/>
    <w:p w14:paraId="332CEDCF" w14:textId="77777777" w:rsidR="00D51734" w:rsidRDefault="00D5173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E64898A" wp14:editId="61FD4CF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46151" w14:textId="77777777" w:rsidR="00D51734" w:rsidRDefault="00D517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64898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8B46151" w14:textId="77777777" w:rsidR="00D51734" w:rsidRDefault="00D517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DABF305" w14:textId="77777777" w:rsidR="00D51734" w:rsidRDefault="00D51734"/>
    <w:p w14:paraId="2896E8F9" w14:textId="77777777" w:rsidR="00D51734" w:rsidRDefault="00D51734"/>
    <w:p w14:paraId="40747059" w14:textId="77777777" w:rsidR="00D51734" w:rsidRDefault="00D5173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7EBE21" wp14:editId="1250D16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FFD9D" w14:textId="77777777" w:rsidR="00D51734" w:rsidRDefault="00D51734"/>
                          <w:p w14:paraId="73E14D05" w14:textId="77777777" w:rsidR="00D51734" w:rsidRDefault="00D5173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7EBE2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AEFFD9D" w14:textId="77777777" w:rsidR="00D51734" w:rsidRDefault="00D51734"/>
                    <w:p w14:paraId="73E14D05" w14:textId="77777777" w:rsidR="00D51734" w:rsidRDefault="00D5173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06E2A5" w14:textId="77777777" w:rsidR="00D51734" w:rsidRDefault="00D51734"/>
    <w:p w14:paraId="7931A563" w14:textId="77777777" w:rsidR="00D51734" w:rsidRDefault="00D51734">
      <w:pPr>
        <w:rPr>
          <w:sz w:val="2"/>
          <w:szCs w:val="2"/>
        </w:rPr>
      </w:pPr>
    </w:p>
    <w:p w14:paraId="00A2B1D1" w14:textId="77777777" w:rsidR="00D51734" w:rsidRDefault="00D51734"/>
    <w:p w14:paraId="7C8C534C" w14:textId="77777777" w:rsidR="00D51734" w:rsidRDefault="00D51734">
      <w:pPr>
        <w:spacing w:after="0" w:line="240" w:lineRule="auto"/>
      </w:pPr>
    </w:p>
  </w:footnote>
  <w:footnote w:type="continuationSeparator" w:id="0">
    <w:p w14:paraId="7DB854FB" w14:textId="77777777" w:rsidR="00D51734" w:rsidRDefault="00D517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34"/>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114986</TotalTime>
  <Pages>2</Pages>
  <Words>200</Words>
  <Characters>1140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2206</cp:revision>
  <cp:lastPrinted>2009-02-06T05:36:00Z</cp:lastPrinted>
  <dcterms:created xsi:type="dcterms:W3CDTF">2024-01-07T13:43:00Z</dcterms:created>
  <dcterms:modified xsi:type="dcterms:W3CDTF">2025-06-16T18:00:00Z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