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71907" w:rsidRDefault="00171907" w:rsidP="00171907">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Бесплатная юридическая помощь осужденным</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Год: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2012</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Керефов, Инал Русланович</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Рязань</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12.00.08</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171907" w:rsidRDefault="00171907" w:rsidP="0017190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171907" w:rsidRDefault="00171907" w:rsidP="00171907">
      <w:pPr>
        <w:spacing w:line="270" w:lineRule="atLeast"/>
        <w:rPr>
          <w:rFonts w:ascii="Verdana" w:hAnsi="Verdana"/>
          <w:color w:val="000000"/>
          <w:sz w:val="18"/>
          <w:szCs w:val="18"/>
        </w:rPr>
      </w:pPr>
      <w:r>
        <w:rPr>
          <w:rFonts w:ascii="Verdana" w:hAnsi="Verdana"/>
          <w:color w:val="000000"/>
          <w:sz w:val="18"/>
          <w:szCs w:val="18"/>
        </w:rPr>
        <w:t>171</w:t>
      </w:r>
    </w:p>
    <w:p w:rsidR="00171907" w:rsidRDefault="00171907" w:rsidP="0017190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Керефов, Инал Русланович</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 ПОЛУЧЕНИЯ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ОСУЖДЕННЫМИ</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содержание права на получение бесплатной юридической помощи, его место среди других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осужденных.</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Правовое регулирование получения бесплатной юридической помощи осужденными.</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Нормы международного права и законодательство зарубежных стран о получении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СИСТЕМА ПОЛУЧЕНИЯ БЕСПЛАТНОЙ ЮРИДИЧЕСКОЙ ПОМОЩИ И ЕЕ СОВЕРШЕНСТВОВАНИЕ</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получения бесплатной юридической помощи осужденными</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Меры по совершенствованию получения юридической помощи осужденными.</w:t>
      </w:r>
    </w:p>
    <w:p w:rsidR="00171907" w:rsidRDefault="00171907" w:rsidP="0017190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"Бесплатная юридическая помощь осужденным"</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Согласно ст. 48</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право на оказание квалифицированной юридической помощи относится к основным правам и</w:t>
      </w:r>
      <w:r>
        <w:rPr>
          <w:rStyle w:val="WW8Num3z0"/>
          <w:rFonts w:ascii="Verdana" w:hAnsi="Verdana"/>
          <w:color w:val="000000"/>
          <w:sz w:val="18"/>
          <w:szCs w:val="18"/>
        </w:rPr>
        <w:t> </w:t>
      </w:r>
      <w:r>
        <w:rPr>
          <w:rStyle w:val="WW8Num4z0"/>
          <w:rFonts w:ascii="Verdana" w:hAnsi="Verdana"/>
          <w:color w:val="4682B4"/>
          <w:sz w:val="18"/>
          <w:szCs w:val="18"/>
        </w:rPr>
        <w:t>свободам</w:t>
      </w:r>
      <w:r>
        <w:rPr>
          <w:rStyle w:val="WW8Num3z0"/>
          <w:rFonts w:ascii="Verdana" w:hAnsi="Verdana"/>
          <w:color w:val="000000"/>
          <w:sz w:val="18"/>
          <w:szCs w:val="18"/>
        </w:rPr>
        <w:t> </w:t>
      </w:r>
      <w:r>
        <w:rPr>
          <w:rFonts w:ascii="Verdana" w:hAnsi="Verdana"/>
          <w:color w:val="000000"/>
          <w:sz w:val="18"/>
          <w:szCs w:val="18"/>
        </w:rPr>
        <w:t>человека и гражданина.</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Уголовно-исполнительное законодательство предусматривает юридическую помощь, оказываемую</w:t>
      </w:r>
      <w:r>
        <w:rPr>
          <w:rStyle w:val="WW8Num3z0"/>
          <w:rFonts w:ascii="Verdana" w:hAnsi="Verdana"/>
          <w:color w:val="000000"/>
          <w:sz w:val="18"/>
          <w:szCs w:val="18"/>
        </w:rPr>
        <w:t> </w:t>
      </w:r>
      <w:r>
        <w:rPr>
          <w:rStyle w:val="WW8Num4z0"/>
          <w:rFonts w:ascii="Verdana" w:hAnsi="Verdana"/>
          <w:color w:val="4682B4"/>
          <w:sz w:val="18"/>
          <w:szCs w:val="18"/>
        </w:rPr>
        <w:t>адвокатами</w:t>
      </w:r>
      <w:r>
        <w:rPr>
          <w:rFonts w:ascii="Verdana" w:hAnsi="Verdana"/>
          <w:color w:val="000000"/>
          <w:sz w:val="18"/>
          <w:szCs w:val="18"/>
        </w:rPr>
        <w:t>, а также иными лицами, имеющими право на оказание такой помощи (ч. 8 ст. 12, ч. 4 ст. 89</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Для получения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могут пользоваться услугами адвокатов, а также иных лиц, имеющих право на оказание такой помощи. Однако приведенные нормы в отличие от нормы, содержащейся в ч. 1 ст. 48 Конституции Российской Федерации, не содержат указания на оказание именно квалифицированной юридической помощи. Ни в данной норме, ни в нормативных правовых актах не определены «</w:t>
      </w:r>
      <w:r>
        <w:rPr>
          <w:rStyle w:val="WW8Num4z0"/>
          <w:rFonts w:ascii="Verdana" w:hAnsi="Verdana"/>
          <w:color w:val="4682B4"/>
          <w:sz w:val="18"/>
          <w:szCs w:val="18"/>
        </w:rPr>
        <w:t>иные лица, имеющие право на оказание такой помощи</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данным авторского исследования, количество вопросов в обращениях</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по которым принято положительное решение в 2011 г., составило: о</w:t>
      </w:r>
      <w:r>
        <w:rPr>
          <w:rStyle w:val="WW8Num3z0"/>
          <w:rFonts w:ascii="Verdana" w:hAnsi="Verdana"/>
          <w:color w:val="000000"/>
          <w:sz w:val="18"/>
          <w:szCs w:val="18"/>
        </w:rPr>
        <w:t> </w:t>
      </w:r>
      <w:r>
        <w:rPr>
          <w:rStyle w:val="WW8Num4z0"/>
          <w:rFonts w:ascii="Verdana" w:hAnsi="Verdana"/>
          <w:color w:val="4682B4"/>
          <w:sz w:val="18"/>
          <w:szCs w:val="18"/>
        </w:rPr>
        <w:t>неправомерном</w:t>
      </w:r>
      <w:r>
        <w:rPr>
          <w:rStyle w:val="WW8Num3z0"/>
          <w:rFonts w:ascii="Verdana" w:hAnsi="Verdana"/>
          <w:color w:val="000000"/>
          <w:sz w:val="18"/>
          <w:szCs w:val="18"/>
        </w:rPr>
        <w:t> </w:t>
      </w:r>
      <w:r>
        <w:rPr>
          <w:rFonts w:ascii="Verdana" w:hAnsi="Verdana"/>
          <w:color w:val="000000"/>
          <w:sz w:val="18"/>
          <w:szCs w:val="18"/>
        </w:rPr>
        <w:t>выдворении в карцер, ШИЗО,</w:t>
      </w:r>
      <w:r>
        <w:rPr>
          <w:rStyle w:val="WW8Num3z0"/>
          <w:rFonts w:ascii="Verdana" w:hAnsi="Verdana"/>
          <w:color w:val="000000"/>
          <w:sz w:val="18"/>
          <w:szCs w:val="18"/>
        </w:rPr>
        <w:t> </w:t>
      </w:r>
      <w:r>
        <w:rPr>
          <w:rStyle w:val="WW8Num4z0"/>
          <w:rFonts w:ascii="Verdana" w:hAnsi="Verdana"/>
          <w:color w:val="4682B4"/>
          <w:sz w:val="18"/>
          <w:szCs w:val="18"/>
        </w:rPr>
        <w:t>ДИЗО</w:t>
      </w:r>
      <w:r>
        <w:rPr>
          <w:rFonts w:ascii="Verdana" w:hAnsi="Verdana"/>
          <w:color w:val="000000"/>
          <w:sz w:val="18"/>
          <w:szCs w:val="18"/>
        </w:rPr>
        <w:t>, перевод в ГЖТ, ЕПКТ, строгие условия</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- 2179; о переводе в учреждения 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осужденных - 40 999; о переводе в целях личной безопасности - 3938; о переводе по состоянию здоровья - 4472; об условно-досрочном</w:t>
      </w:r>
      <w:r>
        <w:rPr>
          <w:rStyle w:val="WW8Num3z0"/>
          <w:rFonts w:ascii="Verdana" w:hAnsi="Verdana"/>
          <w:color w:val="000000"/>
          <w:sz w:val="18"/>
          <w:szCs w:val="18"/>
        </w:rPr>
        <w:t> </w:t>
      </w:r>
      <w:r>
        <w:rPr>
          <w:rStyle w:val="WW8Num4z0"/>
          <w:rFonts w:ascii="Verdana" w:hAnsi="Verdana"/>
          <w:color w:val="4682B4"/>
          <w:sz w:val="18"/>
          <w:szCs w:val="18"/>
        </w:rPr>
        <w:t>освобождении</w:t>
      </w:r>
      <w:r>
        <w:rPr>
          <w:rFonts w:ascii="Verdana" w:hAnsi="Verdana"/>
          <w:color w:val="000000"/>
          <w:sz w:val="18"/>
          <w:szCs w:val="18"/>
        </w:rPr>
        <w:t>, амнистии, помиловании - 64 843; о (не)предоставлении свиданий - 94 796; о</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действиях работников учреждений и органов</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связанных с исполнением</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обязанностей, - 7767 (рост по сравнению с предыдущим годом на 25,1 %);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применении спецсредств - 218 (рост на 59,1 %); о неполучении паспорта- 19 738 (рост на 4,2 %).</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Усугубляется проблема противоречивостью и пробельностыо законодательства, регулирующего получение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Материальное положение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во многом определяет будущую социальную адаптацию и процент рецидива. Это порождает комплекс</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гражданско-правовых вопросов, судебных разбирательств, требующих как непосредственного участия, так 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юридической помощи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Трудности, испытываемые лицом,</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особенно в трудовом и бытовом устройстве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Fonts w:ascii="Verdana" w:hAnsi="Verdana"/>
          <w:color w:val="000000"/>
          <w:sz w:val="18"/>
          <w:szCs w:val="18"/>
        </w:rPr>
        <w:t>, нередко подталкивают его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новых преступлений. Лица, освобожденные от дальнейшего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очень часто не знают законодательства, регламентирующего вопросы их</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порядка их решения.</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Проблема, исследуемая автором, актуализируется отсутствием системности и конкретности соответствующих уголовно-исполнительных норм. В законах субъектов Российской Федерации об оказании бесплатной юридической помощи населению указывается на то, что она предоставляется</w:t>
      </w:r>
      <w:r>
        <w:rPr>
          <w:rStyle w:val="WW8Num3z0"/>
          <w:rFonts w:ascii="Verdana" w:hAnsi="Verdana"/>
          <w:color w:val="000000"/>
          <w:sz w:val="18"/>
          <w:szCs w:val="18"/>
        </w:rPr>
        <w:t> </w:t>
      </w:r>
      <w:r>
        <w:rPr>
          <w:rStyle w:val="WW8Num4z0"/>
          <w:rFonts w:ascii="Verdana" w:hAnsi="Verdana"/>
          <w:color w:val="4682B4"/>
          <w:sz w:val="18"/>
          <w:szCs w:val="18"/>
        </w:rPr>
        <w:t>гражданам</w:t>
      </w:r>
      <w:r>
        <w:rPr>
          <w:rFonts w:ascii="Verdana" w:hAnsi="Verdana"/>
          <w:color w:val="000000"/>
          <w:sz w:val="18"/>
          <w:szCs w:val="18"/>
        </w:rPr>
        <w:t>, проживающим на их территории постоянно. Таким образом, значительная часть</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остается вне сферы юрисдикции таких законов.</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плане организационного обеспечения получения осужденными бесплатной юридической помощи актуальным вопросом является ее оказание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находящихся в отдаленных районах. В таких учреждениях, исполняющих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в виде лишения свободы, особо остро стоит вопрос о тесном их взаимодействии с юридическим образованием. Требуют упрощения система доступа лиц, оказывающих профессиональную юридическую помощь, ее ведомственное регулирование.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числу факторов, также свидетельствующих об актуальности темы диссертационного исследования, следует отнести те цели и задачи оказания юридической помощи, которые определены: в Стратегии национальной безопасности Российской Федерации до 2020 года, утвержденной</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 537; протоколе оперативного совещания Совета Безопасности Российской Федерации от 28 января 2011 г.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рецидивной преступности в Российской Федерации» (ПР-301); Концепции развития уголовно-исполнительной системы Российской Федерации до 2020 года, утвержденной Распоряжением Правительства Российской Федерации от 14 октября 2010 г. № 772-Р.</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Комплексный характер поставленных в диссертации вопросов предопределил необходимость обращения прежде всего к общетеоретическим и методологическим аспектам защиты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которые представлены трудами С.А.</w:t>
      </w:r>
      <w:r>
        <w:rPr>
          <w:rStyle w:val="WW8Num3z0"/>
          <w:rFonts w:ascii="Verdana" w:hAnsi="Verdana"/>
          <w:color w:val="000000"/>
          <w:sz w:val="18"/>
          <w:szCs w:val="18"/>
        </w:rPr>
        <w:t> </w:t>
      </w:r>
      <w:r>
        <w:rPr>
          <w:rStyle w:val="WW8Num4z0"/>
          <w:rFonts w:ascii="Verdana" w:hAnsi="Verdana"/>
          <w:color w:val="4682B4"/>
          <w:sz w:val="18"/>
          <w:szCs w:val="18"/>
        </w:rPr>
        <w:t>Авакьяна</w:t>
      </w:r>
      <w:r>
        <w:rPr>
          <w:rFonts w:ascii="Verdana" w:hAnsi="Verdana"/>
          <w:color w:val="000000"/>
          <w:sz w:val="18"/>
          <w:szCs w:val="18"/>
        </w:rPr>
        <w:t>, М.В. Баглая, М.И. Байтина, П.П.</w:t>
      </w:r>
      <w:r>
        <w:rPr>
          <w:rStyle w:val="WW8Num3z0"/>
          <w:rFonts w:ascii="Verdana" w:hAnsi="Verdana"/>
          <w:color w:val="000000"/>
          <w:sz w:val="18"/>
          <w:szCs w:val="18"/>
        </w:rPr>
        <w:t> </w:t>
      </w:r>
      <w:r>
        <w:rPr>
          <w:rStyle w:val="WW8Num4z0"/>
          <w:rFonts w:ascii="Verdana" w:hAnsi="Verdana"/>
          <w:color w:val="4682B4"/>
          <w:sz w:val="18"/>
          <w:szCs w:val="18"/>
        </w:rPr>
        <w:t>Баранова</w:t>
      </w:r>
      <w:r>
        <w:rPr>
          <w:rFonts w:ascii="Verdana" w:hAnsi="Verdana"/>
          <w:color w:val="000000"/>
          <w:sz w:val="18"/>
          <w:szCs w:val="18"/>
        </w:rPr>
        <w:t>, И.Н. Барцица, H.A. Богдановой, H.A.</w:t>
      </w:r>
      <w:r>
        <w:rPr>
          <w:rStyle w:val="WW8Num3z0"/>
          <w:rFonts w:ascii="Verdana" w:hAnsi="Verdana"/>
          <w:color w:val="000000"/>
          <w:sz w:val="18"/>
          <w:szCs w:val="18"/>
        </w:rPr>
        <w:t> </w:t>
      </w:r>
      <w:r>
        <w:rPr>
          <w:rStyle w:val="WW8Num4z0"/>
          <w:rFonts w:ascii="Verdana" w:hAnsi="Verdana"/>
          <w:color w:val="4682B4"/>
          <w:sz w:val="18"/>
          <w:szCs w:val="18"/>
        </w:rPr>
        <w:t>Бобровой</w:t>
      </w:r>
      <w:r>
        <w:rPr>
          <w:rFonts w:ascii="Verdana" w:hAnsi="Verdana"/>
          <w:color w:val="000000"/>
          <w:sz w:val="18"/>
          <w:szCs w:val="18"/>
        </w:rPr>
        <w:t>, Н.В. Витрука, Г.А. Гаджиева,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В.Е. Гулиева, Ю.А. Дмитриева, Т.Д.</w:t>
      </w:r>
      <w:r>
        <w:rPr>
          <w:rStyle w:val="WW8Num3z0"/>
          <w:rFonts w:ascii="Verdana" w:hAnsi="Verdana"/>
          <w:color w:val="000000"/>
          <w:sz w:val="18"/>
          <w:szCs w:val="18"/>
        </w:rPr>
        <w:t> </w:t>
      </w:r>
      <w:r>
        <w:rPr>
          <w:rStyle w:val="WW8Num4z0"/>
          <w:rFonts w:ascii="Verdana" w:hAnsi="Verdana"/>
          <w:color w:val="4682B4"/>
          <w:sz w:val="18"/>
          <w:szCs w:val="18"/>
        </w:rPr>
        <w:t>Зражевской</w:t>
      </w:r>
      <w:r>
        <w:rPr>
          <w:rFonts w:ascii="Verdana" w:hAnsi="Verdana"/>
          <w:color w:val="000000"/>
          <w:sz w:val="18"/>
          <w:szCs w:val="18"/>
        </w:rPr>
        <w:t>, В.Т. Кабышева, А.Н. Кокотова, Е.В.</w:t>
      </w:r>
      <w:r>
        <w:rPr>
          <w:rStyle w:val="WW8Num3z0"/>
          <w:rFonts w:ascii="Verdana" w:hAnsi="Verdana"/>
          <w:color w:val="000000"/>
          <w:sz w:val="18"/>
          <w:szCs w:val="18"/>
        </w:rPr>
        <w:t> </w:t>
      </w:r>
      <w:r>
        <w:rPr>
          <w:rStyle w:val="WW8Num4z0"/>
          <w:rFonts w:ascii="Verdana" w:hAnsi="Verdana"/>
          <w:color w:val="4682B4"/>
          <w:sz w:val="18"/>
          <w:szCs w:val="18"/>
        </w:rPr>
        <w:t>Колесникова</w:t>
      </w:r>
      <w:r>
        <w:rPr>
          <w:rFonts w:ascii="Verdana" w:hAnsi="Verdana"/>
          <w:color w:val="000000"/>
          <w:sz w:val="18"/>
          <w:szCs w:val="18"/>
        </w:rPr>
        <w:t>, Е.И. Козловой, И.А. Кравца, В.И.</w:t>
      </w:r>
      <w:r>
        <w:rPr>
          <w:rStyle w:val="WW8Num3z0"/>
          <w:rFonts w:ascii="Verdana" w:hAnsi="Verdana"/>
          <w:color w:val="000000"/>
          <w:sz w:val="18"/>
          <w:szCs w:val="18"/>
        </w:rPr>
        <w:t> </w:t>
      </w:r>
      <w:r>
        <w:rPr>
          <w:rStyle w:val="WW8Num4z0"/>
          <w:rFonts w:ascii="Verdana" w:hAnsi="Verdana"/>
          <w:color w:val="4682B4"/>
          <w:sz w:val="18"/>
          <w:szCs w:val="18"/>
        </w:rPr>
        <w:t>Крусса</w:t>
      </w:r>
      <w:r>
        <w:rPr>
          <w:rFonts w:ascii="Verdana" w:hAnsi="Verdana"/>
          <w:color w:val="000000"/>
          <w:sz w:val="18"/>
          <w:szCs w:val="18"/>
        </w:rPr>
        <w:t>, В.А. Кряжкова, O.E. Кутафина, В.В.</w:t>
      </w:r>
      <w:r>
        <w:rPr>
          <w:rStyle w:val="WW8Num3z0"/>
          <w:rFonts w:ascii="Verdana" w:hAnsi="Verdana"/>
          <w:color w:val="000000"/>
          <w:sz w:val="18"/>
          <w:szCs w:val="18"/>
        </w:rPr>
        <w:t> </w:t>
      </w:r>
      <w:r>
        <w:rPr>
          <w:rStyle w:val="WW8Num4z0"/>
          <w:rFonts w:ascii="Verdana" w:hAnsi="Verdana"/>
          <w:color w:val="4682B4"/>
          <w:sz w:val="18"/>
          <w:szCs w:val="18"/>
        </w:rPr>
        <w:t>Лазерева</w:t>
      </w:r>
      <w:r>
        <w:rPr>
          <w:rFonts w:ascii="Verdana" w:hAnsi="Verdana"/>
          <w:color w:val="000000"/>
          <w:sz w:val="18"/>
          <w:szCs w:val="18"/>
        </w:rPr>
        <w:t>, В.А. Лебедева, Е.А. Лукашевой, В.О.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A.B.</w:t>
      </w:r>
      <w:r>
        <w:rPr>
          <w:rStyle w:val="WW8Num3z0"/>
          <w:rFonts w:ascii="Verdana" w:hAnsi="Verdana"/>
          <w:color w:val="000000"/>
          <w:sz w:val="18"/>
          <w:szCs w:val="18"/>
        </w:rPr>
        <w:t> </w:t>
      </w:r>
      <w:r>
        <w:rPr>
          <w:rStyle w:val="WW8Num4z0"/>
          <w:rFonts w:ascii="Verdana" w:hAnsi="Verdana"/>
          <w:color w:val="4682B4"/>
          <w:sz w:val="18"/>
          <w:szCs w:val="18"/>
        </w:rPr>
        <w:t>Малько</w:t>
      </w:r>
      <w:r>
        <w:rPr>
          <w:rFonts w:ascii="Verdana" w:hAnsi="Verdana"/>
          <w:color w:val="000000"/>
          <w:sz w:val="18"/>
          <w:szCs w:val="18"/>
        </w:rPr>
        <w:t>, Г.В. Мальцева, Л.С. Мамута, М.И.</w:t>
      </w:r>
      <w:r>
        <w:rPr>
          <w:rStyle w:val="WW8Num3z0"/>
          <w:rFonts w:ascii="Verdana" w:hAnsi="Verdana"/>
          <w:color w:val="000000"/>
          <w:sz w:val="18"/>
          <w:szCs w:val="18"/>
        </w:rPr>
        <w:t> </w:t>
      </w:r>
      <w:r>
        <w:rPr>
          <w:rStyle w:val="WW8Num4z0"/>
          <w:rFonts w:ascii="Verdana" w:hAnsi="Verdana"/>
          <w:color w:val="4682B4"/>
          <w:sz w:val="18"/>
          <w:szCs w:val="18"/>
        </w:rPr>
        <w:t>Матузова</w:t>
      </w:r>
      <w:r>
        <w:rPr>
          <w:rFonts w:ascii="Verdana" w:hAnsi="Verdana"/>
          <w:color w:val="000000"/>
          <w:sz w:val="18"/>
          <w:szCs w:val="18"/>
        </w:rPr>
        <w:t>, H.A. Михалевой, В.В. Невинского, B.C.</w:t>
      </w:r>
      <w:r>
        <w:rPr>
          <w:rStyle w:val="WW8Num3z0"/>
          <w:rFonts w:ascii="Verdana" w:hAnsi="Verdana"/>
          <w:color w:val="000000"/>
          <w:sz w:val="18"/>
          <w:szCs w:val="18"/>
        </w:rPr>
        <w:t> </w:t>
      </w:r>
      <w:r>
        <w:rPr>
          <w:rStyle w:val="WW8Num4z0"/>
          <w:rFonts w:ascii="Verdana" w:hAnsi="Verdana"/>
          <w:color w:val="4682B4"/>
          <w:sz w:val="18"/>
          <w:szCs w:val="18"/>
        </w:rPr>
        <w:t>Нерсесянца</w:t>
      </w:r>
      <w:r>
        <w:rPr>
          <w:rFonts w:ascii="Verdana" w:hAnsi="Verdana"/>
          <w:color w:val="000000"/>
          <w:sz w:val="18"/>
          <w:szCs w:val="18"/>
        </w:rPr>
        <w:t>, Ж.И. Овсепян, Н.И. Полищука, В.А.</w:t>
      </w:r>
      <w:r>
        <w:rPr>
          <w:rStyle w:val="WW8Num3z0"/>
          <w:rFonts w:ascii="Verdana" w:hAnsi="Verdana"/>
          <w:color w:val="000000"/>
          <w:sz w:val="18"/>
          <w:szCs w:val="18"/>
        </w:rPr>
        <w:t> </w:t>
      </w:r>
      <w:r>
        <w:rPr>
          <w:rStyle w:val="WW8Num4z0"/>
          <w:rFonts w:ascii="Verdana" w:hAnsi="Verdana"/>
          <w:color w:val="4682B4"/>
          <w:sz w:val="18"/>
          <w:szCs w:val="18"/>
        </w:rPr>
        <w:t>Ржевского</w:t>
      </w:r>
      <w:r>
        <w:rPr>
          <w:rFonts w:ascii="Verdana" w:hAnsi="Verdana"/>
          <w:color w:val="000000"/>
          <w:sz w:val="18"/>
          <w:szCs w:val="18"/>
        </w:rPr>
        <w:t>, Ф.М. Рудинского, Е.В. Середа, Б.А.</w:t>
      </w:r>
      <w:r>
        <w:rPr>
          <w:rStyle w:val="WW8Num3z0"/>
          <w:rFonts w:ascii="Verdana" w:hAnsi="Verdana"/>
          <w:color w:val="000000"/>
          <w:sz w:val="18"/>
          <w:szCs w:val="18"/>
        </w:rPr>
        <w:t> </w:t>
      </w:r>
      <w:r>
        <w:rPr>
          <w:rStyle w:val="WW8Num4z0"/>
          <w:rFonts w:ascii="Verdana" w:hAnsi="Verdana"/>
          <w:color w:val="4682B4"/>
          <w:sz w:val="18"/>
          <w:szCs w:val="18"/>
        </w:rPr>
        <w:t>Страшуна</w:t>
      </w:r>
      <w:r>
        <w:rPr>
          <w:rFonts w:ascii="Verdana" w:hAnsi="Verdana"/>
          <w:color w:val="000000"/>
          <w:sz w:val="18"/>
          <w:szCs w:val="18"/>
        </w:rPr>
        <w:t>, Д.В. Таланова, Ю.А. Тихомирова,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Fonts w:ascii="Verdana" w:hAnsi="Verdana"/>
          <w:color w:val="000000"/>
          <w:sz w:val="18"/>
          <w:szCs w:val="18"/>
        </w:rPr>
        <w:t>, И.Е. Фарбера, Т.А. Хабриевой, В.А.</w:t>
      </w:r>
      <w:r>
        <w:rPr>
          <w:rStyle w:val="WW8Num3z0"/>
          <w:rFonts w:ascii="Verdana" w:hAnsi="Verdana"/>
          <w:color w:val="000000"/>
          <w:sz w:val="18"/>
          <w:szCs w:val="18"/>
        </w:rPr>
        <w:t> </w:t>
      </w:r>
      <w:r>
        <w:rPr>
          <w:rStyle w:val="WW8Num4z0"/>
          <w:rFonts w:ascii="Verdana" w:hAnsi="Verdana"/>
          <w:color w:val="4682B4"/>
          <w:sz w:val="18"/>
          <w:szCs w:val="18"/>
        </w:rPr>
        <w:t>Четвернина</w:t>
      </w:r>
      <w:r>
        <w:rPr>
          <w:rFonts w:ascii="Verdana" w:hAnsi="Verdana"/>
          <w:color w:val="000000"/>
          <w:sz w:val="18"/>
          <w:szCs w:val="18"/>
        </w:rPr>
        <w:t>, В.Е. Чир-кина, С.М. Шахрая, Ю.Г.</w:t>
      </w:r>
      <w:r>
        <w:rPr>
          <w:rStyle w:val="WW8Num3z0"/>
          <w:rFonts w:ascii="Verdana" w:hAnsi="Verdana"/>
          <w:color w:val="000000"/>
          <w:sz w:val="18"/>
          <w:szCs w:val="18"/>
        </w:rPr>
        <w:t> </w:t>
      </w:r>
      <w:r>
        <w:rPr>
          <w:rStyle w:val="WW8Num4z0"/>
          <w:rFonts w:ascii="Verdana" w:hAnsi="Verdana"/>
          <w:color w:val="4682B4"/>
          <w:sz w:val="18"/>
          <w:szCs w:val="18"/>
        </w:rPr>
        <w:t>Шульженко</w:t>
      </w:r>
      <w:r>
        <w:rPr>
          <w:rFonts w:ascii="Verdana" w:hAnsi="Verdana"/>
          <w:color w:val="000000"/>
          <w:sz w:val="18"/>
          <w:szCs w:val="18"/>
        </w:rPr>
        <w:t>, Б.С. Эбзеева и других авторов.</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Самостоятельного внимания заслуживают работы, в которых исследуются проблемы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прав граждан, в том числе в контексте оказания юридической помощи. Это труды таких ученных, как A.C.</w:t>
      </w:r>
      <w:r>
        <w:rPr>
          <w:rStyle w:val="WW8Num3z0"/>
          <w:rFonts w:ascii="Verdana" w:hAnsi="Verdana"/>
          <w:color w:val="000000"/>
          <w:sz w:val="18"/>
          <w:szCs w:val="18"/>
        </w:rPr>
        <w:t> </w:t>
      </w:r>
      <w:r>
        <w:rPr>
          <w:rStyle w:val="WW8Num4z0"/>
          <w:rFonts w:ascii="Verdana" w:hAnsi="Verdana"/>
          <w:color w:val="4682B4"/>
          <w:sz w:val="18"/>
          <w:szCs w:val="18"/>
        </w:rPr>
        <w:t>Автономов</w:t>
      </w:r>
      <w:r>
        <w:rPr>
          <w:rFonts w:ascii="Verdana" w:hAnsi="Verdana"/>
          <w:color w:val="000000"/>
          <w:sz w:val="18"/>
          <w:szCs w:val="18"/>
        </w:rPr>
        <w:t>, C.B. Ай-вазова, А.Г. Бережнов, А.Д.</w:t>
      </w:r>
      <w:r>
        <w:rPr>
          <w:rStyle w:val="WW8Num3z0"/>
          <w:rFonts w:ascii="Verdana" w:hAnsi="Verdana"/>
          <w:color w:val="000000"/>
          <w:sz w:val="18"/>
          <w:szCs w:val="18"/>
        </w:rPr>
        <w:t> </w:t>
      </w:r>
      <w:r>
        <w:rPr>
          <w:rStyle w:val="WW8Num4z0"/>
          <w:rFonts w:ascii="Verdana" w:hAnsi="Verdana"/>
          <w:color w:val="4682B4"/>
          <w:sz w:val="18"/>
          <w:szCs w:val="18"/>
        </w:rPr>
        <w:t>Бойков</w:t>
      </w:r>
      <w:r>
        <w:rPr>
          <w:rFonts w:ascii="Verdana" w:hAnsi="Verdana"/>
          <w:color w:val="000000"/>
          <w:sz w:val="18"/>
          <w:szCs w:val="18"/>
        </w:rPr>
        <w:t>, А.И. Бороненко, Л.Д. Воеводин, В.В. Гушляк,</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B.В.</w:t>
      </w:r>
      <w:r>
        <w:rPr>
          <w:rStyle w:val="WW8Num3z0"/>
          <w:rFonts w:ascii="Verdana" w:hAnsi="Verdana"/>
          <w:color w:val="000000"/>
          <w:sz w:val="18"/>
          <w:szCs w:val="18"/>
        </w:rPr>
        <w:t> </w:t>
      </w:r>
      <w:r>
        <w:rPr>
          <w:rStyle w:val="WW8Num4z0"/>
          <w:rFonts w:ascii="Verdana" w:hAnsi="Verdana"/>
          <w:color w:val="4682B4"/>
          <w:sz w:val="18"/>
          <w:szCs w:val="18"/>
        </w:rPr>
        <w:t>Ершов</w:t>
      </w:r>
      <w:r>
        <w:rPr>
          <w:rFonts w:ascii="Verdana" w:hAnsi="Verdana"/>
          <w:color w:val="000000"/>
          <w:sz w:val="18"/>
          <w:szCs w:val="18"/>
        </w:rPr>
        <w:t>, Г.И. Жилин, М.И. Клеандров, С.А.</w:t>
      </w:r>
      <w:r>
        <w:rPr>
          <w:rStyle w:val="WW8Num3z0"/>
          <w:rFonts w:ascii="Verdana" w:hAnsi="Verdana"/>
          <w:color w:val="000000"/>
          <w:sz w:val="18"/>
          <w:szCs w:val="18"/>
        </w:rPr>
        <w:t> </w:t>
      </w:r>
      <w:r>
        <w:rPr>
          <w:rStyle w:val="WW8Num4z0"/>
          <w:rFonts w:ascii="Verdana" w:hAnsi="Verdana"/>
          <w:color w:val="4682B4"/>
          <w:sz w:val="18"/>
          <w:szCs w:val="18"/>
        </w:rPr>
        <w:t>Комаров</w:t>
      </w:r>
      <w:r>
        <w:rPr>
          <w:rFonts w:ascii="Verdana" w:hAnsi="Verdana"/>
          <w:color w:val="000000"/>
          <w:sz w:val="18"/>
          <w:szCs w:val="18"/>
        </w:rPr>
        <w:t>, Г.Н. Комкова, Л.В. Ла-зерев, В.А.</w:t>
      </w:r>
      <w:r>
        <w:rPr>
          <w:rStyle w:val="WW8Num3z0"/>
          <w:rFonts w:ascii="Verdana" w:hAnsi="Verdana"/>
          <w:color w:val="000000"/>
          <w:sz w:val="18"/>
          <w:szCs w:val="18"/>
        </w:rPr>
        <w:t> </w:t>
      </w:r>
      <w:r>
        <w:rPr>
          <w:rStyle w:val="WW8Num4z0"/>
          <w:rFonts w:ascii="Verdana" w:hAnsi="Verdana"/>
          <w:color w:val="4682B4"/>
          <w:sz w:val="18"/>
          <w:szCs w:val="18"/>
        </w:rPr>
        <w:t>Лапач</w:t>
      </w:r>
      <w:r>
        <w:rPr>
          <w:rFonts w:ascii="Verdana" w:hAnsi="Verdana"/>
          <w:color w:val="000000"/>
          <w:sz w:val="18"/>
          <w:szCs w:val="18"/>
        </w:rPr>
        <w:t>, В.И. Лафитский, В.М. Лебедев, И.А.</w:t>
      </w:r>
      <w:r>
        <w:rPr>
          <w:rStyle w:val="WW8Num3z0"/>
          <w:rFonts w:ascii="Verdana" w:hAnsi="Verdana"/>
          <w:color w:val="000000"/>
          <w:sz w:val="18"/>
          <w:szCs w:val="18"/>
        </w:rPr>
        <w:t> </w:t>
      </w:r>
      <w:r>
        <w:rPr>
          <w:rStyle w:val="WW8Num4z0"/>
          <w:rFonts w:ascii="Verdana" w:hAnsi="Verdana"/>
          <w:color w:val="4682B4"/>
          <w:sz w:val="18"/>
          <w:szCs w:val="18"/>
        </w:rPr>
        <w:t>Ледях</w:t>
      </w:r>
      <w:r>
        <w:rPr>
          <w:rFonts w:ascii="Verdana" w:hAnsi="Verdana"/>
          <w:color w:val="000000"/>
          <w:sz w:val="18"/>
          <w:szCs w:val="18"/>
        </w:rPr>
        <w:t>, Е.А. Лукашова, О.О. Миронов, А.С.Мордовец, Т.Г.</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С.Э. Несмеянова, Т.Н. Радько, И.В.</w:t>
      </w:r>
      <w:r>
        <w:rPr>
          <w:rStyle w:val="WW8Num3z0"/>
          <w:rFonts w:ascii="Verdana" w:hAnsi="Verdana"/>
          <w:color w:val="000000"/>
          <w:sz w:val="18"/>
          <w:szCs w:val="18"/>
        </w:rPr>
        <w:t> </w:t>
      </w:r>
      <w:r>
        <w:rPr>
          <w:rStyle w:val="WW8Num4z0"/>
          <w:rFonts w:ascii="Verdana" w:hAnsi="Verdana"/>
          <w:color w:val="4682B4"/>
          <w:sz w:val="18"/>
          <w:szCs w:val="18"/>
        </w:rPr>
        <w:t>Ростовщиков</w:t>
      </w:r>
      <w:r>
        <w:rPr>
          <w:rFonts w:ascii="Verdana" w:hAnsi="Verdana"/>
          <w:color w:val="000000"/>
          <w:sz w:val="18"/>
          <w:szCs w:val="18"/>
        </w:rPr>
        <w:t>, Ф.М. Рудинский, М.С. Саликов, В.Г.</w:t>
      </w:r>
      <w:r>
        <w:rPr>
          <w:rStyle w:val="WW8Num3z0"/>
          <w:rFonts w:ascii="Verdana" w:hAnsi="Verdana"/>
          <w:color w:val="000000"/>
          <w:sz w:val="18"/>
          <w:szCs w:val="18"/>
        </w:rPr>
        <w:t> </w:t>
      </w:r>
      <w:r>
        <w:rPr>
          <w:rStyle w:val="WW8Num4z0"/>
          <w:rFonts w:ascii="Verdana" w:hAnsi="Verdana"/>
          <w:color w:val="4682B4"/>
          <w:sz w:val="18"/>
          <w:szCs w:val="18"/>
        </w:rPr>
        <w:t>Стрекозов</w:t>
      </w:r>
      <w:r>
        <w:rPr>
          <w:rFonts w:ascii="Verdana" w:hAnsi="Verdana"/>
          <w:color w:val="000000"/>
          <w:sz w:val="18"/>
          <w:szCs w:val="18"/>
        </w:rPr>
        <w:t>, Ю.Н. Стари-лов, НЛО. Хамаиева, Н.М.</w:t>
      </w:r>
      <w:r>
        <w:rPr>
          <w:rStyle w:val="WW8Num3z0"/>
          <w:rFonts w:ascii="Verdana" w:hAnsi="Verdana"/>
          <w:color w:val="000000"/>
          <w:sz w:val="18"/>
          <w:szCs w:val="18"/>
        </w:rPr>
        <w:t> </w:t>
      </w:r>
      <w:r>
        <w:rPr>
          <w:rStyle w:val="WW8Num4z0"/>
          <w:rFonts w:ascii="Verdana" w:hAnsi="Verdana"/>
          <w:color w:val="4682B4"/>
          <w:sz w:val="18"/>
          <w:szCs w:val="18"/>
        </w:rPr>
        <w:t>Чепурнова</w:t>
      </w:r>
      <w:r>
        <w:rPr>
          <w:rStyle w:val="WW8Num3z0"/>
          <w:rFonts w:ascii="Verdana" w:hAnsi="Verdana"/>
          <w:color w:val="000000"/>
          <w:sz w:val="18"/>
          <w:szCs w:val="18"/>
        </w:rPr>
        <w:t> </w:t>
      </w:r>
      <w:r>
        <w:rPr>
          <w:rFonts w:ascii="Verdana" w:hAnsi="Verdana"/>
          <w:color w:val="000000"/>
          <w:sz w:val="18"/>
          <w:szCs w:val="18"/>
        </w:rPr>
        <w:t>и др. К этим же работам примыкают подготовленные в последние годы диссертации, посвященные исследованию различных аспектов</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юридическую помощь (Н.В. Альб-рант, О.Н.</w:t>
      </w:r>
      <w:r>
        <w:rPr>
          <w:rStyle w:val="WW8Num3z0"/>
          <w:rFonts w:ascii="Verdana" w:hAnsi="Verdana"/>
          <w:color w:val="000000"/>
          <w:sz w:val="18"/>
          <w:szCs w:val="18"/>
        </w:rPr>
        <w:t> </w:t>
      </w:r>
      <w:r>
        <w:rPr>
          <w:rStyle w:val="WW8Num4z0"/>
          <w:rFonts w:ascii="Verdana" w:hAnsi="Verdana"/>
          <w:color w:val="4682B4"/>
          <w:sz w:val="18"/>
          <w:szCs w:val="18"/>
        </w:rPr>
        <w:t>Бондарева</w:t>
      </w:r>
      <w:r>
        <w:rPr>
          <w:rFonts w:ascii="Verdana" w:hAnsi="Verdana"/>
          <w:color w:val="000000"/>
          <w:sz w:val="18"/>
          <w:szCs w:val="18"/>
        </w:rPr>
        <w:t>, Т.И. Ильина, О.Ю. Кривоносова, А.Г.</w:t>
      </w:r>
      <w:r>
        <w:rPr>
          <w:rStyle w:val="WW8Num3z0"/>
          <w:rFonts w:ascii="Verdana" w:hAnsi="Verdana"/>
          <w:color w:val="000000"/>
          <w:sz w:val="18"/>
          <w:szCs w:val="18"/>
        </w:rPr>
        <w:t> </w:t>
      </w:r>
      <w:r>
        <w:rPr>
          <w:rStyle w:val="WW8Num4z0"/>
          <w:rFonts w:ascii="Verdana" w:hAnsi="Verdana"/>
          <w:color w:val="4682B4"/>
          <w:sz w:val="18"/>
          <w:szCs w:val="18"/>
        </w:rPr>
        <w:t>Манафов</w:t>
      </w:r>
      <w:r>
        <w:rPr>
          <w:rFonts w:ascii="Verdana" w:hAnsi="Verdana"/>
          <w:color w:val="000000"/>
          <w:sz w:val="18"/>
          <w:szCs w:val="18"/>
        </w:rPr>
        <w:t>, Р.Г. Мельниченко, A.M. Полиевктова, Г.А.</w:t>
      </w:r>
      <w:r>
        <w:rPr>
          <w:rStyle w:val="WW8Num3z0"/>
          <w:rFonts w:ascii="Verdana" w:hAnsi="Verdana"/>
          <w:color w:val="000000"/>
          <w:sz w:val="18"/>
          <w:szCs w:val="18"/>
        </w:rPr>
        <w:t> </w:t>
      </w:r>
      <w:r>
        <w:rPr>
          <w:rStyle w:val="WW8Num4z0"/>
          <w:rFonts w:ascii="Verdana" w:hAnsi="Verdana"/>
          <w:color w:val="4682B4"/>
          <w:sz w:val="18"/>
          <w:szCs w:val="18"/>
        </w:rPr>
        <w:t>Смагин</w:t>
      </w:r>
      <w:r>
        <w:rPr>
          <w:rFonts w:ascii="Verdana" w:hAnsi="Verdana"/>
          <w:color w:val="000000"/>
          <w:sz w:val="18"/>
          <w:szCs w:val="18"/>
        </w:rPr>
        <w:t>, И.Г. Черняков).</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Процессуально-отраслевые аспекты оказания квалифицированной юридической помощи при осуществлении различных форм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(конституционного, гражданского, административного, уголовного) рассматриваются в трудах таких ученных, как: Н.С.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ГТ.Д. Баренбойм, M.IQ. Барщевский, А.Д.</w:t>
      </w:r>
      <w:r>
        <w:rPr>
          <w:rStyle w:val="WW8Num3z0"/>
          <w:rFonts w:ascii="Verdana" w:hAnsi="Verdana"/>
          <w:color w:val="000000"/>
          <w:sz w:val="18"/>
          <w:szCs w:val="18"/>
        </w:rPr>
        <w:t> </w:t>
      </w:r>
      <w:r>
        <w:rPr>
          <w:rStyle w:val="WW8Num4z0"/>
          <w:rFonts w:ascii="Verdana" w:hAnsi="Verdana"/>
          <w:color w:val="4682B4"/>
          <w:sz w:val="18"/>
          <w:szCs w:val="18"/>
        </w:rPr>
        <w:t>Бойков</w:t>
      </w:r>
      <w:r>
        <w:rPr>
          <w:rFonts w:ascii="Verdana" w:hAnsi="Verdana"/>
          <w:color w:val="000000"/>
          <w:sz w:val="18"/>
          <w:szCs w:val="18"/>
        </w:rPr>
        <w:t>, В.М. Жуйков, Н.М. Кипнис, О.Ю. Кривоно-сова, А.Г.</w:t>
      </w:r>
      <w:r>
        <w:rPr>
          <w:rStyle w:val="WW8Num3z0"/>
          <w:rFonts w:ascii="Verdana" w:hAnsi="Verdana"/>
          <w:color w:val="000000"/>
          <w:sz w:val="18"/>
          <w:szCs w:val="18"/>
        </w:rPr>
        <w:t> </w:t>
      </w:r>
      <w:r>
        <w:rPr>
          <w:rStyle w:val="WW8Num4z0"/>
          <w:rFonts w:ascii="Verdana" w:hAnsi="Verdana"/>
          <w:color w:val="4682B4"/>
          <w:sz w:val="18"/>
          <w:szCs w:val="18"/>
        </w:rPr>
        <w:t>Кучерена</w:t>
      </w:r>
      <w:r>
        <w:rPr>
          <w:rFonts w:ascii="Verdana" w:hAnsi="Verdana"/>
          <w:color w:val="000000"/>
          <w:sz w:val="18"/>
          <w:szCs w:val="18"/>
        </w:rPr>
        <w:t>, JIM. Ларин, Ю.А. Ляхов, Г.Б.</w:t>
      </w:r>
      <w:r>
        <w:rPr>
          <w:rStyle w:val="WW8Num3z0"/>
          <w:rFonts w:ascii="Verdana" w:hAnsi="Verdana"/>
          <w:color w:val="000000"/>
          <w:sz w:val="18"/>
          <w:szCs w:val="18"/>
        </w:rPr>
        <w:t> </w:t>
      </w:r>
      <w:r>
        <w:rPr>
          <w:rStyle w:val="WW8Num4z0"/>
          <w:rFonts w:ascii="Verdana" w:hAnsi="Verdana"/>
          <w:color w:val="4682B4"/>
          <w:sz w:val="18"/>
          <w:szCs w:val="18"/>
        </w:rPr>
        <w:t>Мирзоев</w:t>
      </w:r>
      <w:r>
        <w:rPr>
          <w:rFonts w:ascii="Verdana" w:hAnsi="Verdana"/>
          <w:color w:val="000000"/>
          <w:sz w:val="18"/>
          <w:szCs w:val="18"/>
        </w:rPr>
        <w:t>, И.Л. Петрухин, В.И. Радченко, Г.М.</w:t>
      </w:r>
      <w:r>
        <w:rPr>
          <w:rStyle w:val="WW8Num3z0"/>
          <w:rFonts w:ascii="Verdana" w:hAnsi="Verdana"/>
          <w:color w:val="000000"/>
          <w:sz w:val="18"/>
          <w:szCs w:val="18"/>
        </w:rPr>
        <w:t> </w:t>
      </w:r>
      <w:r>
        <w:rPr>
          <w:rStyle w:val="WW8Num4z0"/>
          <w:rFonts w:ascii="Verdana" w:hAnsi="Verdana"/>
          <w:color w:val="4682B4"/>
          <w:sz w:val="18"/>
          <w:szCs w:val="18"/>
        </w:rPr>
        <w:t>Резник</w:t>
      </w:r>
      <w:r>
        <w:rPr>
          <w:rFonts w:ascii="Verdana" w:hAnsi="Verdana"/>
          <w:color w:val="000000"/>
          <w:sz w:val="18"/>
          <w:szCs w:val="18"/>
        </w:rPr>
        <w:t>, О.С. Рогачева, М.Б. Смоленский, Ю.И. Стецов-ский, М.К.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Fonts w:ascii="Verdana" w:hAnsi="Verdana"/>
          <w:color w:val="000000"/>
          <w:sz w:val="18"/>
          <w:szCs w:val="18"/>
        </w:rPr>
        <w:t>, И.Л. Трунов, В.М. Шерстюк и др.</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институт юридической помощи до недавнего времени исследовался преимущественно с позиций отраслевых наук (конституционного, уголовного, гражданского,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и других отраслей права). Появившиеся после закрепления данного института в Конституции Российской Федерации 1993 г. исследования, как правило, сводятся к анализу самого по себе права на квалифицированную юридическую помощь, его особенностей как элемента конституционного статуса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Публично-правовые аспекты, связанные, в частности, с его реализацией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наказаний, находят свое выражение лишь в отдельных работах В.И.</w:t>
      </w:r>
      <w:r>
        <w:rPr>
          <w:rStyle w:val="WW8Num3z0"/>
          <w:rFonts w:ascii="Verdana" w:hAnsi="Verdana"/>
          <w:color w:val="000000"/>
          <w:sz w:val="18"/>
          <w:szCs w:val="18"/>
        </w:rPr>
        <w:t> </w:t>
      </w:r>
      <w:r>
        <w:rPr>
          <w:rStyle w:val="WW8Num4z0"/>
          <w:rFonts w:ascii="Verdana" w:hAnsi="Verdana"/>
          <w:color w:val="4682B4"/>
          <w:sz w:val="18"/>
          <w:szCs w:val="18"/>
        </w:rPr>
        <w:t>Селиверстова</w:t>
      </w:r>
      <w:r>
        <w:rPr>
          <w:rFonts w:ascii="Verdana" w:hAnsi="Verdana"/>
          <w:color w:val="000000"/>
          <w:sz w:val="18"/>
          <w:szCs w:val="18"/>
        </w:rPr>
        <w:t>, Л.Ю. Бортника, O.A. Коптяевой, Д.А.</w:t>
      </w:r>
      <w:r>
        <w:rPr>
          <w:rStyle w:val="WW8Num3z0"/>
          <w:rFonts w:ascii="Verdana" w:hAnsi="Verdana"/>
          <w:color w:val="000000"/>
          <w:sz w:val="18"/>
          <w:szCs w:val="18"/>
        </w:rPr>
        <w:t> </w:t>
      </w:r>
      <w:r>
        <w:rPr>
          <w:rStyle w:val="WW8Num4z0"/>
          <w:rFonts w:ascii="Verdana" w:hAnsi="Verdana"/>
          <w:color w:val="4682B4"/>
          <w:sz w:val="18"/>
          <w:szCs w:val="18"/>
        </w:rPr>
        <w:t>Панарина</w:t>
      </w:r>
      <w:r>
        <w:rPr>
          <w:rFonts w:ascii="Verdana" w:hAnsi="Verdana"/>
          <w:color w:val="000000"/>
          <w:sz w:val="18"/>
          <w:szCs w:val="18"/>
        </w:rPr>
        <w:t>, М.И Сторожука. Более предметно этот вопрос рассмотрен в кандидатской диссертации O.A. Акимовой «Правовое и организационное обеспечение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в исправительных учреждениях».</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отличие от предыдущих исследований, проведенных, как правило, до 2006 г., соискатель изучил проблему с учетом новых правовых и фактороло-гических реалий, концептуально изменившихся подходов к уголовной и уголовно-исполнительной политике.</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складывающиеся в процессе реализации права осужденного на получение бесплатной юридической помощи.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исследования - законодательство Российской Федерации, в том числе нормы конституционного, международного, уголовноисполнительного, гражданского и уголовно-процессуального права, иные правовые нормы, регулирующие отношения, связанные с предоставлением и реализацией права на получение бесплатной юридической помощи осужденными; законодательство субъектов Российской Федерации; нормативные правовые акты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и органов исполнительной власти субъектов Федерации по данному вопросу, а также нормативные акты</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и ФСИН России, принятые в целях реализации названного права; законодательство зарубежных стран в изучаемой сфере.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определении правовой природы понятия получения бесплатной юридической помощи, его места в системе прав и законных интересов осужденных, выработке предложений по совершенствованию ее правового регулирования и организации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в современных условиях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целыо были решены следующие задачи: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предложено авторское понимание института получения осужденными бесплатной юридической помощи с учетом его субъективно-личностных и публично-правовых характеристик, реализуемых в процессе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обоснована концепция гарантирующих функций института получения юридической помощи осужденными, исследована его юридическая природа на основе единства материальных 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начал;</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раскрыты правовые принципы обеспечения юридической помощью осужденного, показана их конкретизация в уголовно-исполнительном законодательстве;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особенности получения юридической помощи при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наказаний;</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изучена система получения бесплатной юридической помощи осужденными, место и роль субъектов, ее оказывающих;</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осуществлен анализ национального, международного законодательства, а также законодательства отдельных зарубежных стран по обеспечению осужденных бесплатной юридической помощью, ее практической организации;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обоснованы необходимость повышения качества юридической помощи и совершенствования механизмов ее обеспечения в процессе исполнения и отбывания наказаний, а также пути решения данной задачи.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Методологию диссертационного исследования составляют обще- и ча-стнонаучные методы познания: диалектический метод, анализ, синтез, логические приемы индукции и дедукции, логико-теоретический, исторический, системно-структурный. Правовая направленность исследования предопределила использование формально-юридического и сравнительно-правового методов. При этом применялись современные достижения в области теории государства и права, философии права, конституционного права, уголовно-исполнительного права, а также социологии, психологии, других общественных наук.</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образуют:</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документы, включая практику Европейского Суда по правам человека, уголовио-исполнительное законодательство зарубежных стран, федеральное и региональное законодательство, решения Конституционного Суда Российской Федерации, акты других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Анализу подвергались также ранее действовавшие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утратившие силу, но имеющие значение для выявления закономерностей и тенденций развития института оказания бесплатной юридической помощи осужденными.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представлена: результатами переписи осужденных 2009-2010 гг.; изучением работы 11 юридических клиник (Красноярк, Владимир, Брянск, Рязань, Москва, Смоленск); данными опроса по изучаемой проблеме 1600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 свободы в Забайкальском, Краснодарском краях, Рязанской, Московской, Брянской, Смоленской и Тамбовской областях, 170 сотрудников исправительных колоний указанных регионов. В работе использовались статистические данные ФСИН России.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Соискателем изучался опыт работы по обеспечению осужденных бесплатной юридической помощью в шести субъектах Российской Федерации (Красноярский край, Владимирская, Рязанская, Брянская, Смоленская, Московская области).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по результатам диссертационного исследования подкрепляются</w:t>
      </w:r>
      <w:r>
        <w:rPr>
          <w:rStyle w:val="WW8Num3z0"/>
          <w:rFonts w:ascii="Verdana" w:hAnsi="Verdana"/>
          <w:color w:val="000000"/>
          <w:sz w:val="18"/>
          <w:szCs w:val="18"/>
        </w:rPr>
        <w:t> </w:t>
      </w:r>
      <w:r>
        <w:rPr>
          <w:rStyle w:val="WW8Num4z0"/>
          <w:rFonts w:ascii="Verdana" w:hAnsi="Verdana"/>
          <w:color w:val="4682B4"/>
          <w:sz w:val="18"/>
          <w:szCs w:val="18"/>
        </w:rPr>
        <w:t>правоприминительной</w:t>
      </w:r>
      <w:r>
        <w:rPr>
          <w:rFonts w:ascii="Verdana" w:hAnsi="Verdana"/>
          <w:color w:val="000000"/>
          <w:sz w:val="18"/>
          <w:szCs w:val="18"/>
        </w:rPr>
        <w:t>, прежде всего судебной и уголовно-исполнительной, практикой, конкретными примерами, полученными непосредственно соискателем или заимствованными из других источников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решения Европейского Суда по правам человека и др.).</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автором показана природа института получения бесплатной юридической помощи осужденными с точки зрения: многоуровневой системы ее правового регулирования; сочетания в его нормативном содержании материальных и процессуальных начал; соотношения субъективно-личностных и публично-правовых ценностей в процессе реализации данного института в рассматриваемой сфере. Соискателем выявлены особенности и даны системные характеристики гарантирования юридической помощи на различных этапах исполнения (отбывания) наказания; показано значение института юридической помощи как эффективного средства исправления осужденных.</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также в исследовании механизма реализации права на получение бесплатной юридической помощи осужденными в отраслевом законодательстве, изучении проблемы ее качества. В научный оборот введены данные анализа практики реализации права на бесплатную юридическую помощь осужденным в странах дальнего зарубежья и странах -членах</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результаты социологических исследований.</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 научной новизне исследования свидетельствуют также вывод соискателя об отнесении права на получение бесплатной юридической помощи к предмету уголовно-исполнительного регулирования, определение его понятия и правовой природы, места в системе прав и законных интересов осужденных.</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выполнена в действующем правовом поле, в условиях новых концептуальных направлений повышения роли получения юридической помощи в повышении эффективности исполнения наказаний,</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xml:space="preserve">рецидивной преступности, изложенных: в Основах </w:t>
      </w:r>
      <w:r>
        <w:rPr>
          <w:rFonts w:ascii="Verdana" w:hAnsi="Verdana"/>
          <w:color w:val="000000"/>
          <w:sz w:val="18"/>
          <w:szCs w:val="18"/>
        </w:rPr>
        <w:lastRenderedPageBreak/>
        <w:t>государственной политики Российской Федерации в сфере развития грамотности и</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граждан, утвержденных Президентом Российской Федерации от 28 апреля 2011 г.; Концепции развития уголовно-исполнительной системы Российской Федерации до 2020 года; решении оперативного совещания Совета Безопасности Российской Федерации от 28 января 2011 г. «О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рецидивной преступности в Российской Федерации»; Федеральном законе от 21 ноября 2011 г. № 324-Ф3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Указе</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25 мая 2012 г. № 742.</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w:t>
      </w:r>
      <w:r>
        <w:rPr>
          <w:rStyle w:val="WW8Num4z0"/>
          <w:rFonts w:ascii="Verdana" w:hAnsi="Verdana"/>
          <w:color w:val="4682B4"/>
          <w:sz w:val="18"/>
          <w:szCs w:val="18"/>
        </w:rPr>
        <w:t>бесплатная юридическая помощь осужденным</w:t>
      </w:r>
      <w:r>
        <w:rPr>
          <w:rFonts w:ascii="Verdana" w:hAnsi="Verdana"/>
          <w:color w:val="000000"/>
          <w:sz w:val="18"/>
          <w:szCs w:val="18"/>
        </w:rPr>
        <w:t>» включает в себя юридическую помощь, исходящую от субъекта (лица), имеющего профессиональную юридическую квалификацию (образование и специализацию). Бесплатной юридической помощью следует признавать помощь, которая оказана</w:t>
      </w:r>
      <w:r>
        <w:rPr>
          <w:rStyle w:val="WW8Num3z0"/>
          <w:rFonts w:ascii="Verdana" w:hAnsi="Verdana"/>
          <w:color w:val="000000"/>
          <w:sz w:val="18"/>
          <w:szCs w:val="18"/>
        </w:rPr>
        <w:t> </w:t>
      </w:r>
      <w:r>
        <w:rPr>
          <w:rStyle w:val="WW8Num4z0"/>
          <w:rFonts w:ascii="Verdana" w:hAnsi="Verdana"/>
          <w:color w:val="4682B4"/>
          <w:sz w:val="18"/>
          <w:szCs w:val="18"/>
        </w:rPr>
        <w:t>правомерным</w:t>
      </w:r>
      <w:r>
        <w:rPr>
          <w:rStyle w:val="WW8Num3z0"/>
          <w:rFonts w:ascii="Verdana" w:hAnsi="Verdana"/>
          <w:color w:val="000000"/>
          <w:sz w:val="18"/>
          <w:szCs w:val="18"/>
        </w:rPr>
        <w:t> </w:t>
      </w:r>
      <w:r>
        <w:rPr>
          <w:rFonts w:ascii="Verdana" w:hAnsi="Verdana"/>
          <w:color w:val="000000"/>
          <w:sz w:val="18"/>
          <w:szCs w:val="18"/>
        </w:rPr>
        <w:t>способом, то есть с формальным соблюдением требований закона,</w:t>
      </w:r>
      <w:r>
        <w:rPr>
          <w:rStyle w:val="WW8Num3z0"/>
          <w:rFonts w:ascii="Verdana" w:hAnsi="Verdana"/>
          <w:color w:val="000000"/>
          <w:sz w:val="18"/>
          <w:szCs w:val="18"/>
        </w:rPr>
        <w:t> </w:t>
      </w:r>
      <w:r>
        <w:rPr>
          <w:rStyle w:val="WW8Num4z0"/>
          <w:rFonts w:ascii="Verdana" w:hAnsi="Verdana"/>
          <w:color w:val="4682B4"/>
          <w:sz w:val="18"/>
          <w:szCs w:val="18"/>
        </w:rPr>
        <w:t>добросовестно</w:t>
      </w:r>
      <w:r>
        <w:rPr>
          <w:rFonts w:ascii="Verdana" w:hAnsi="Verdana"/>
          <w:color w:val="000000"/>
          <w:sz w:val="18"/>
          <w:szCs w:val="18"/>
        </w:rPr>
        <w:t>, и дает искомый и правовой, по сути, результат.</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Организационно-правовое обеспечение получения бесплатной юридической помощи осужденными следует рассматривать как элемент и видовую конкретизацию механизма правового регулирования применительно к пользованию осужденными правами 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интересами. Его особенностью является то, что наряду с</w:t>
      </w:r>
      <w:r>
        <w:rPr>
          <w:rStyle w:val="WW8Num3z0"/>
          <w:rFonts w:ascii="Verdana" w:hAnsi="Verdana"/>
          <w:color w:val="000000"/>
          <w:sz w:val="18"/>
          <w:szCs w:val="18"/>
        </w:rPr>
        <w:t> </w:t>
      </w:r>
      <w:r>
        <w:rPr>
          <w:rStyle w:val="WW8Num4z0"/>
          <w:rFonts w:ascii="Verdana" w:hAnsi="Verdana"/>
          <w:color w:val="4682B4"/>
          <w:sz w:val="18"/>
          <w:szCs w:val="18"/>
        </w:rPr>
        <w:t>общеправовыми</w:t>
      </w:r>
      <w:r>
        <w:rPr>
          <w:rFonts w:ascii="Verdana" w:hAnsi="Verdana"/>
          <w:color w:val="000000"/>
          <w:sz w:val="18"/>
          <w:szCs w:val="18"/>
        </w:rPr>
        <w:t>(конституционными) способами целевого воздействия на самого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(осужденного) необходимый эффект (результат) в значительной степени достигается посредством конкретизации правовых режимов и статусов других лиц,</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оказывать данную помощь осужденным: на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началах либо в силу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(государственного или общественного) уполномочивания.</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Первоочередными задачами по повышению качества получения осужденными юридической помощи являются: обеспечение оптимального сочетания негосударственных и государственных форм юридической помощи; закрепление в уголовно-исполнительном законодательстве основных форм оказания юридической помощи осужденным, субъектов, ее оказывающих, определение категорий осужденных, нуждающихся в такой помощи (лица, не имеющие средств на лицевых счетах и не работающие по независящим от них причинам, инвалиды 1-й и 2-й групп, лица пенсионного возраста,</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Fonts w:ascii="Verdana" w:hAnsi="Verdana"/>
          <w:color w:val="000000"/>
          <w:sz w:val="18"/>
          <w:szCs w:val="18"/>
        </w:rPr>
        <w:t>, женщины, имеющие грудных детей).</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обеспечения права осужденного на бесплатную юридическую помощь и приведение ее в соответствие с принципами Европейских</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правил в Уголовно-исполнительный кодекс Российской Федерации необходимо ввести норму, предусматривающую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администрации учреждения информировать осужденных о возможных средствах получения бесплатной юридической помощи и о предоставлении доступа к таким средствам.</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В целях организационного обеспечения оказания юридической помощи осужденным, проведения при этом единой политики в системе исправительных учреждений необходимо определить соответствующий орган, создаваемый на основе института оказания социальной помощи осужденным. Его основными функциями должны стать: осуществление уголовно-исполнительной политики в сфере реализации права осужденного на получение бесплатной юридической помощи; сбор и анализ статистической информации о состоянии предоставления бесплатной юридической помощи с возможностью проведения экспериментов по выбору ее оптимальной модели, координация этой деятельности.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плане совершенствования получения бесплатной юридической помощи осужденными, повышения роли субъектов Российской Федерации в решении этой задачи представляется целесообразным: а) в соответствующем законодательстве субъектов Федерации определить местности, относящиеся к категории удаленных; б) ввести на общественных началах институт помощников</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Style w:val="WW8Num3z0"/>
          <w:rFonts w:ascii="Verdana" w:hAnsi="Verdana"/>
          <w:color w:val="000000"/>
          <w:sz w:val="18"/>
          <w:szCs w:val="18"/>
        </w:rPr>
        <w:t> </w:t>
      </w:r>
      <w:r>
        <w:rPr>
          <w:rFonts w:ascii="Verdana" w:hAnsi="Verdana"/>
          <w:color w:val="000000"/>
          <w:sz w:val="18"/>
          <w:szCs w:val="18"/>
        </w:rPr>
        <w:t>по правам человека в субъектах Федерации при исправительных учреждениях. Одной из задач,</w:t>
      </w:r>
      <w:r>
        <w:rPr>
          <w:rStyle w:val="WW8Num3z0"/>
          <w:rFonts w:ascii="Verdana" w:hAnsi="Verdana"/>
          <w:color w:val="000000"/>
          <w:sz w:val="18"/>
          <w:szCs w:val="18"/>
        </w:rPr>
        <w:t> </w:t>
      </w:r>
      <w:r>
        <w:rPr>
          <w:rStyle w:val="WW8Num4z0"/>
          <w:rFonts w:ascii="Verdana" w:hAnsi="Verdana"/>
          <w:color w:val="4682B4"/>
          <w:sz w:val="18"/>
          <w:szCs w:val="18"/>
        </w:rPr>
        <w:t>возлагаемых</w:t>
      </w:r>
      <w:r>
        <w:rPr>
          <w:rStyle w:val="WW8Num3z0"/>
          <w:rFonts w:ascii="Verdana" w:hAnsi="Verdana"/>
          <w:color w:val="000000"/>
          <w:sz w:val="18"/>
          <w:szCs w:val="18"/>
        </w:rPr>
        <w:t> </w:t>
      </w:r>
      <w:r>
        <w:rPr>
          <w:rFonts w:ascii="Verdana" w:hAnsi="Verdana"/>
          <w:color w:val="000000"/>
          <w:sz w:val="18"/>
          <w:szCs w:val="18"/>
        </w:rPr>
        <w:t>на них, должно быть проведение лекций, бесед на правовые темы, оказание индивидуальной консультативной помощи.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дальнейшем развитии учения о правах и законных интересах осужденных, теоретическом обосновании и определении места права осужденных на получение бесплатной юридической помощи среди других прав и законных интересов.</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Определение правовой природы и понятия получения осужденным бесплатной юридической помощи вносит вклад в развитие теории уголовно-исполнительного права относительно учения о правовом положении осужденных, их специальном статусе.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диссертационного исследования позволяют рассмотреть организационно-правовое обеспечение получения бесплатной юридической помощи осужденным как элемент и видовую конкретизацию механизма правового регулирования применительно к пользованию осужденными правами и законными интересами, что позволяет применять новые подходы ее организации</w:t>
      </w:r>
      <w:r>
        <w:rPr>
          <w:rStyle w:val="WW8Num3z0"/>
          <w:rFonts w:ascii="Verdana" w:hAnsi="Verdana"/>
          <w:color w:val="000000"/>
          <w:sz w:val="18"/>
          <w:szCs w:val="18"/>
        </w:rPr>
        <w:t> </w:t>
      </w:r>
      <w:r>
        <w:rPr>
          <w:rStyle w:val="WW8Num4z0"/>
          <w:rFonts w:ascii="Verdana" w:hAnsi="Verdana"/>
          <w:color w:val="4682B4"/>
          <w:sz w:val="18"/>
          <w:szCs w:val="18"/>
        </w:rPr>
        <w:t>исправительными</w:t>
      </w:r>
      <w:r>
        <w:rPr>
          <w:rStyle w:val="WW8Num3z0"/>
          <w:rFonts w:ascii="Verdana" w:hAnsi="Verdana"/>
          <w:color w:val="000000"/>
          <w:sz w:val="18"/>
          <w:szCs w:val="18"/>
        </w:rPr>
        <w:t> </w:t>
      </w:r>
      <w:r>
        <w:rPr>
          <w:rFonts w:ascii="Verdana" w:hAnsi="Verdana"/>
          <w:color w:val="000000"/>
          <w:sz w:val="18"/>
          <w:szCs w:val="18"/>
        </w:rPr>
        <w:t>учреждениями.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исследования состоит в том, что сформули-ровашгые в работе выводы и предложения могут быть использованы в процессе дальнейшего совершенствования положений российского законодательства, предусматривающего получение юридической помощи в условиях исполнения (отбывания) наказания. Выводы и предложения проведенного исследования могут использоваться при разработке методических рекомендаций практического характера о получении бесплатной юридической помощи осужденными, в том числе для учреждений и органов, исполняющих наказания, а также учебного процесса по различным дисциплинам подготовки юридических кадров, в частности по курсам уголовно-исполнительного права,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в деятельности УИС, управления учреждениями и органами, исполняющими уголовные наказания.</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нашли свою реализацию: в предложениях по совершенствованию законодательства в сфере обеспечения прав и законных интересов осужденных, которые были приняты совещанием Комитета Совета Федерации по правовым 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вопросам на тему: «О ходе выполнения рекомендаций парламентских слушаний "Вопросы совершенствования законодательства по обеспечению прав и законных интересов осужденных и персонала органов, исполняющих наказание"» (Рязань, 26 мая 2011 г.); в предложениях по совершенствованию работы в сфере содействия трудоустройству лиц, освобожденных из мест лишения свободы и обеспечения их</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(во исполнение п. 6 решения оперативного совещания Совета Безопасности Российской Федерации от 28 января 2011 г. № ПР-301 по вопросу «О мерах по предупреждению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Российской Федерации» подготовлено</w:t>
      </w:r>
      <w:r>
        <w:rPr>
          <w:rStyle w:val="WW8Num3z0"/>
          <w:rFonts w:ascii="Verdana" w:hAnsi="Verdana"/>
          <w:color w:val="000000"/>
          <w:sz w:val="18"/>
          <w:szCs w:val="18"/>
        </w:rPr>
        <w:t> </w:t>
      </w:r>
      <w:r>
        <w:rPr>
          <w:rStyle w:val="WW8Num4z0"/>
          <w:rFonts w:ascii="Verdana" w:hAnsi="Verdana"/>
          <w:color w:val="4682B4"/>
          <w:sz w:val="18"/>
          <w:szCs w:val="18"/>
        </w:rPr>
        <w:t>поручение</w:t>
      </w:r>
      <w:r>
        <w:rPr>
          <w:rStyle w:val="WW8Num3z0"/>
          <w:rFonts w:ascii="Verdana" w:hAnsi="Verdana"/>
          <w:color w:val="000000"/>
          <w:sz w:val="18"/>
          <w:szCs w:val="18"/>
        </w:rPr>
        <w:t> </w:t>
      </w:r>
      <w:r>
        <w:rPr>
          <w:rFonts w:ascii="Verdana" w:hAnsi="Verdana"/>
          <w:color w:val="000000"/>
          <w:sz w:val="18"/>
          <w:szCs w:val="18"/>
        </w:rPr>
        <w:t>Комиссии по вопросам помилования на территории Рязанской области, от 26 июля 2011 г. № АГ-81).</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 практические аспекты, изложенные в диссертации, стали предметом дискуссий: на международной научно-практической конференции «Организационно-правовое, психолого-педагогическое и социально-экономическое обеспечение Концепции развития уголовно-исполнительной системы до 2020 года: современное состояние и перспективы развития» (Рязань, 27-28 октября 2011 г.); Всероссийской научно-практической конференции: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как угроза национальной безопасности, направления оптимизации борьбы с ней» (Санкт-Петербург, 2011 г.); Всероссийской научно-практической конференции «Проблемы формирования правосознания и правовой культуры современного российского общества» (Москва, 2012 г.); Всероссийской научно-практической конференции «Бесплатная юридическая помощь в субъекте Российской Федерации: состояние, проблемы, пути решения»</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Рязань, 2012 г.); научно-практической конференции: «Актуальные проблемы уголовно-исполнительного права и исполнения наказаний» (Рязань, 2012 г.).</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актами о внедрении в учебный процесс:</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Академии ФСИН России. Используются в учебном процессе кафедрами уголовно-исполнительного права, гражданского права и процесса,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организации профилактики преступлений Академии ФСИН России;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Брянского государственного университета имени академика И.Г. Петровского. На основе материалов диссертации подготовлены методические рекомендации по изучению соответствующих тем криминологии и уголовно-исполнительного права.</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результаты настоящего диссертационного исследования внедрены в практическую деятельность</w:t>
      </w:r>
      <w:r>
        <w:rPr>
          <w:rStyle w:val="WW8Num3z0"/>
          <w:rFonts w:ascii="Verdana" w:hAnsi="Verdana"/>
          <w:color w:val="000000"/>
          <w:sz w:val="18"/>
          <w:szCs w:val="18"/>
        </w:rPr>
        <w:t> </w:t>
      </w:r>
      <w:r>
        <w:rPr>
          <w:rStyle w:val="WW8Num4z0"/>
          <w:rFonts w:ascii="Verdana" w:hAnsi="Verdana"/>
          <w:color w:val="4682B4"/>
          <w:sz w:val="18"/>
          <w:szCs w:val="18"/>
        </w:rPr>
        <w:t>УФСИН</w:t>
      </w:r>
      <w:r>
        <w:rPr>
          <w:rStyle w:val="WW8Num3z0"/>
          <w:rFonts w:ascii="Verdana" w:hAnsi="Verdana"/>
          <w:color w:val="000000"/>
          <w:sz w:val="18"/>
          <w:szCs w:val="18"/>
        </w:rPr>
        <w:t> </w:t>
      </w:r>
      <w:r>
        <w:rPr>
          <w:rFonts w:ascii="Verdana" w:hAnsi="Verdana"/>
          <w:color w:val="000000"/>
          <w:sz w:val="18"/>
          <w:szCs w:val="18"/>
        </w:rPr>
        <w:t>России по Рязанской области, Правительства Рязанской области.</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диссертации состоит из введения, двух глав, объединяющих пять параграфов, заключения, списка использованной литературы, приложений.</w:t>
      </w:r>
    </w:p>
    <w:p w:rsidR="00171907" w:rsidRDefault="00171907" w:rsidP="00171907">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Керефов, Инал Русланович</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гарантирует каждому право на получение юридической помощи, более того, в случаях предусмотренных законом, юридическая помощь оказывается бесплатно. Это в полной мере касается 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Получение данной помощи является одним из средств повышения уровня</w:t>
      </w:r>
      <w:r>
        <w:rPr>
          <w:rStyle w:val="WW8Num3z0"/>
          <w:rFonts w:ascii="Verdana" w:hAnsi="Verdana"/>
          <w:color w:val="000000"/>
          <w:sz w:val="18"/>
          <w:szCs w:val="18"/>
        </w:rPr>
        <w:t> </w:t>
      </w:r>
      <w:r>
        <w:rPr>
          <w:rStyle w:val="WW8Num4z0"/>
          <w:rFonts w:ascii="Verdana" w:hAnsi="Verdana"/>
          <w:color w:val="4682B4"/>
          <w:sz w:val="18"/>
          <w:szCs w:val="18"/>
        </w:rPr>
        <w:t>правосознания</w:t>
      </w:r>
      <w:r>
        <w:rPr>
          <w:rStyle w:val="WW8Num3z0"/>
          <w:rFonts w:ascii="Verdana" w:hAnsi="Verdana"/>
          <w:color w:val="000000"/>
          <w:sz w:val="18"/>
          <w:szCs w:val="18"/>
        </w:rPr>
        <w:t> </w:t>
      </w:r>
      <w:r>
        <w:rPr>
          <w:rFonts w:ascii="Verdana" w:hAnsi="Verdana"/>
          <w:color w:val="000000"/>
          <w:sz w:val="18"/>
          <w:szCs w:val="18"/>
        </w:rPr>
        <w:t>и правовой грамотности осужденных, что, бесспорно, способствует повышению эффективности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процесса. Не случайно эти положения нашли закрепление в Концепции развития уголовно-исполнительной системы Российской Федерации до 2020 года.</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исследования на основе анализа норм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законов и иных нормативных правовых актов, норм международного права, трудов отечественных ученых, касающихся данной проблемы, а также с учетом собранного эмпирического материала были комплексно изучены вопросы оказания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в исправительных учреждениях.</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Установлено, что в условиях демократических и рыночных преобразований важное место занимает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и гражданина со стороны как государства, так и самого гражданского общества. Реальность, жизненность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лиц, отбывающих наказание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зависит от степени их</w:t>
      </w:r>
      <w:r>
        <w:rPr>
          <w:rStyle w:val="WW8Num3z0"/>
          <w:rFonts w:ascii="Verdana" w:hAnsi="Verdana"/>
          <w:color w:val="000000"/>
          <w:sz w:val="18"/>
          <w:szCs w:val="18"/>
        </w:rPr>
        <w:t> </w:t>
      </w:r>
      <w:r>
        <w:rPr>
          <w:rStyle w:val="WW8Num4z0"/>
          <w:rFonts w:ascii="Verdana" w:hAnsi="Verdana"/>
          <w:color w:val="4682B4"/>
          <w:sz w:val="18"/>
          <w:szCs w:val="18"/>
        </w:rPr>
        <w:t>гарантированности</w:t>
      </w:r>
      <w:r>
        <w:rPr>
          <w:rFonts w:ascii="Verdana" w:hAnsi="Verdana"/>
          <w:color w:val="000000"/>
          <w:sz w:val="18"/>
          <w:szCs w:val="18"/>
        </w:rPr>
        <w:t>. Подлинная гарантированность прав и законных интересов</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обеспечивает высокую степень их реализации и правовой охраны. В связи с этим особую значимость приобретает гарантированное ч. 1 ст. 48 Конституции РФ право осужденных на получение квалифицированной юридической помощи. В настоящее время право на юридическую помощь является одним из основных элементов правового статуса любого человека, в том числе</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лишению свободы, и как</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обладает высшей юридической силой и подлежит повышенной защите.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наказания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неизбежно встает вопрос о правах человека. Правовые нормы, регулирующие отношения, связанные с реализацией права осужденного на бесплатную юридическую помощь, содержатся в уголовно-исполнительном законодательстве, других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К таким актам относятся федеральные законы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 ведомственные акты, нормативные правовые акты субъектов Федерации, решение Оперативного совещания Совета безопасности Российской Федерации от 28 января 2011 г. «О мерах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рецидивной преступности в Российской Федерации».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современное состояние получения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нельзя признать удовлетворительным, оно не в полной мере отвечает требованиям Конституции РФ, международно-правовым стандартам, нормам национального уголовно-исполнительного права. Суммируя отмеченные недостатки в правовом регулировании получения бесплатной юридической помощи, организации деятельности по оказанию такой помощи, соискатель сформулировал наиболее существенные проблемы, от решения которых зависит полнота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получение бесплатной юридической помощи, и внес предложения по их разрешению.</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Уголовно-исполнительное законодательство предусматривает юридическую помощь, оказываемую</w:t>
      </w:r>
      <w:r>
        <w:rPr>
          <w:rStyle w:val="WW8Num3z0"/>
          <w:rFonts w:ascii="Verdana" w:hAnsi="Verdana"/>
          <w:color w:val="000000"/>
          <w:sz w:val="18"/>
          <w:szCs w:val="18"/>
        </w:rPr>
        <w:t> </w:t>
      </w:r>
      <w:r>
        <w:rPr>
          <w:rStyle w:val="WW8Num4z0"/>
          <w:rFonts w:ascii="Verdana" w:hAnsi="Verdana"/>
          <w:color w:val="4682B4"/>
          <w:sz w:val="18"/>
          <w:szCs w:val="18"/>
        </w:rPr>
        <w:t>адвокатами</w:t>
      </w:r>
      <w:r>
        <w:rPr>
          <w:rFonts w:ascii="Verdana" w:hAnsi="Verdana"/>
          <w:color w:val="000000"/>
          <w:sz w:val="18"/>
          <w:szCs w:val="18"/>
        </w:rPr>
        <w:t>, а также иными лицами, имеющими право на оказание такой помощи (ч. 8 ст. 12, ч. 4 ст. 89</w:t>
      </w:r>
      <w:r>
        <w:rPr>
          <w:rStyle w:val="WW8Num3z0"/>
          <w:rFonts w:ascii="Verdana" w:hAnsi="Verdana"/>
          <w:color w:val="000000"/>
          <w:sz w:val="18"/>
          <w:szCs w:val="18"/>
        </w:rPr>
        <w:t> </w:t>
      </w:r>
      <w:r>
        <w:rPr>
          <w:rStyle w:val="WW8Num4z0"/>
          <w:rFonts w:ascii="Verdana" w:hAnsi="Verdana"/>
          <w:color w:val="4682B4"/>
          <w:sz w:val="18"/>
          <w:szCs w:val="18"/>
        </w:rPr>
        <w:t>УИК</w:t>
      </w:r>
      <w:r>
        <w:rPr>
          <w:rStyle w:val="WW8Num3z0"/>
          <w:rFonts w:ascii="Verdana" w:hAnsi="Verdana"/>
          <w:color w:val="000000"/>
          <w:sz w:val="18"/>
          <w:szCs w:val="18"/>
        </w:rPr>
        <w:t> </w:t>
      </w:r>
      <w:r>
        <w:rPr>
          <w:rFonts w:ascii="Verdana" w:hAnsi="Verdana"/>
          <w:color w:val="000000"/>
          <w:sz w:val="18"/>
          <w:szCs w:val="18"/>
        </w:rPr>
        <w:t>РФ). Это означает, что для получения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могут пользоваться услугами адвокатов, а также иных лиц, имеющих право на оказание такой помощи. Однако приведенные нормы в отличие от нормы, содержащейся в ч. 1 ст. 48 Конституции Российской Федерации, не предусматривают оказание именно квалифицированной юридической помощи. Ни в данной норме, ни в нормативных правовых актах не определены «</w:t>
      </w:r>
      <w:r>
        <w:rPr>
          <w:rStyle w:val="WW8Num4z0"/>
          <w:rFonts w:ascii="Verdana" w:hAnsi="Verdana"/>
          <w:color w:val="4682B4"/>
          <w:sz w:val="18"/>
          <w:szCs w:val="18"/>
        </w:rPr>
        <w:t>иные лица, имеющие право на оказание такой помощи</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Проблема усугубляется противоречивостью и пробельностыо законодательства, регулирующего оказание юридической помощи осужденным. Материальное положение осужденного во многом </w:t>
      </w:r>
      <w:r>
        <w:rPr>
          <w:rFonts w:ascii="Verdana" w:hAnsi="Verdana"/>
          <w:color w:val="000000"/>
          <w:sz w:val="18"/>
          <w:szCs w:val="18"/>
        </w:rPr>
        <w:lastRenderedPageBreak/>
        <w:t>определяет будущую социальную адаптацию. Все это порождает комплекс</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гражданско-правовых вопросов, судебных разбирательств, требующих как непосредственного участия, так и</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юридической помощи в местах лишения свободы. Трудности, испытываемые лицами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из колонии, часто связаны с отсутствием у освобожденных жилья, работы, средств к существованию. Лица, освобожденные от дальнейшего</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часто не знают законодательства, регламентирующего вопросы их</w:t>
      </w:r>
      <w:r>
        <w:rPr>
          <w:rStyle w:val="WW8Num3z0"/>
          <w:rFonts w:ascii="Verdana" w:hAnsi="Verdana"/>
          <w:color w:val="000000"/>
          <w:sz w:val="18"/>
          <w:szCs w:val="18"/>
        </w:rPr>
        <w:t> </w:t>
      </w:r>
      <w:r>
        <w:rPr>
          <w:rStyle w:val="WW8Num4z0"/>
          <w:rFonts w:ascii="Verdana" w:hAnsi="Verdana"/>
          <w:color w:val="4682B4"/>
          <w:sz w:val="18"/>
          <w:szCs w:val="18"/>
        </w:rPr>
        <w:t>постпенитенциарной</w:t>
      </w:r>
      <w:r>
        <w:rPr>
          <w:rStyle w:val="WW8Num3z0"/>
          <w:rFonts w:ascii="Verdana" w:hAnsi="Verdana"/>
          <w:color w:val="000000"/>
          <w:sz w:val="18"/>
          <w:szCs w:val="18"/>
        </w:rPr>
        <w:t> </w:t>
      </w:r>
      <w:r>
        <w:rPr>
          <w:rFonts w:ascii="Verdana" w:hAnsi="Verdana"/>
          <w:color w:val="000000"/>
          <w:sz w:val="18"/>
          <w:szCs w:val="18"/>
        </w:rPr>
        <w:t>адаптации, порядка их решения. Не случайно улучшение мер, направленных на совершенствование механизмов оказания правовой помощи лицам, освободившимся из мест лишения свободы, создание (укрепление) в органах и учреждениях уголовно-исполнительной системы информационно-консультационных пунктов для оказания бесплатной юридической помощи лицам,</w:t>
      </w:r>
      <w:r>
        <w:rPr>
          <w:rStyle w:val="WW8Num3z0"/>
          <w:rFonts w:ascii="Verdana" w:hAnsi="Verdana"/>
          <w:color w:val="000000"/>
          <w:sz w:val="18"/>
          <w:szCs w:val="18"/>
        </w:rPr>
        <w:t> </w:t>
      </w:r>
      <w:r>
        <w:rPr>
          <w:rStyle w:val="WW8Num4z0"/>
          <w:rFonts w:ascii="Verdana" w:hAnsi="Verdana"/>
          <w:color w:val="4682B4"/>
          <w:sz w:val="18"/>
          <w:szCs w:val="18"/>
        </w:rPr>
        <w:t>отбывающим</w:t>
      </w:r>
      <w:r>
        <w:rPr>
          <w:rStyle w:val="WW8Num3z0"/>
          <w:rFonts w:ascii="Verdana" w:hAnsi="Verdana"/>
          <w:color w:val="000000"/>
          <w:sz w:val="18"/>
          <w:szCs w:val="18"/>
        </w:rPr>
        <w:t> </w:t>
      </w:r>
      <w:r>
        <w:rPr>
          <w:rFonts w:ascii="Verdana" w:hAnsi="Verdana"/>
          <w:color w:val="000000"/>
          <w:sz w:val="18"/>
          <w:szCs w:val="18"/>
        </w:rPr>
        <w:t>наказание, предусматривается в протоколе оперативного совещания Совета Безопасности Российской Федерации от 28 января 2011 г. «О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рецидивной преступности в Российской Федерации» (пр-301). Одной из основных целей и задач уголовно-исполнительного законодательства является оказание осужденным помощи в социальной адаптации (ст. 1 УИК РФ). Уголовно-исполнительное законодательство лишь в самой общей форме</w:t>
      </w:r>
      <w:r>
        <w:rPr>
          <w:rStyle w:val="WW8Num3z0"/>
          <w:rFonts w:ascii="Verdana" w:hAnsi="Verdana"/>
          <w:color w:val="000000"/>
          <w:sz w:val="18"/>
          <w:szCs w:val="18"/>
        </w:rPr>
        <w:t> </w:t>
      </w:r>
      <w:r>
        <w:rPr>
          <w:rStyle w:val="WW8Num4z0"/>
          <w:rFonts w:ascii="Verdana" w:hAnsi="Verdana"/>
          <w:color w:val="4682B4"/>
          <w:sz w:val="18"/>
          <w:szCs w:val="18"/>
        </w:rPr>
        <w:t>закрепляет</w:t>
      </w:r>
      <w:r>
        <w:rPr>
          <w:rStyle w:val="WW8Num3z0"/>
          <w:rFonts w:ascii="Verdana" w:hAnsi="Verdana"/>
          <w:color w:val="000000"/>
          <w:sz w:val="18"/>
          <w:szCs w:val="18"/>
        </w:rPr>
        <w:t> </w:t>
      </w:r>
      <w:r>
        <w:rPr>
          <w:rFonts w:ascii="Verdana" w:hAnsi="Verdana"/>
          <w:color w:val="000000"/>
          <w:sz w:val="18"/>
          <w:szCs w:val="18"/>
        </w:rPr>
        <w:t>право на социальную помощь осужденных, освобожденных от отбывания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(ст. 182 УИК РФ).</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оказании бесплатной юридической помощи осужденным отсутствует системность и конкретность соответствующих уголовно-исполнительных норм.</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тесное взаимодействие учреждений и органов, исполняющих наказания, с юридическими образованиями. Создание системы оказания юридической помощи осужденным должно затрагивать в том числе малоимущих лиц, отбывающих</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В связи с этим необходимо внести изменения и поправки в законодательство, практически организующие оказание юридической помощи. Требует совершенствования система доступа лиц, оказывающих профессиональную юридическую помощь, упростив ведомственное ее регулирование.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Систематический анализ норм, содержащихся в ч. 2 ст. 1 и ч. 1 ст. 2 Федерального закона от 21 ноября 2011 г. № 324-ФЭ «</w:t>
      </w:r>
      <w:r>
        <w:rPr>
          <w:rStyle w:val="WW8Num4z0"/>
          <w:rFonts w:ascii="Verdana" w:hAnsi="Verdana"/>
          <w:color w:val="4682B4"/>
          <w:sz w:val="18"/>
          <w:szCs w:val="18"/>
        </w:rPr>
        <w:t>О бесплатной юридической помощи в Российской Федерации</w:t>
      </w:r>
      <w:r>
        <w:rPr>
          <w:rFonts w:ascii="Verdana" w:hAnsi="Verdana"/>
          <w:color w:val="000000"/>
          <w:sz w:val="18"/>
          <w:szCs w:val="18"/>
        </w:rPr>
        <w:t>», позволяет сделать вывод о том, что относительно получения данной помощи осужденным могут быть установлены дополнительные режимы ее получения.</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и организационное обеспечение получения бесплатной юридической помощи осужденным следует рассматривать как элемент и видовую конкретизацию механизма правового регулирования применительно к пользованию правами и</w:t>
      </w:r>
      <w:r>
        <w:rPr>
          <w:rStyle w:val="WW8Num3z0"/>
          <w:rFonts w:ascii="Verdana" w:hAnsi="Verdana"/>
          <w:color w:val="000000"/>
          <w:sz w:val="18"/>
          <w:szCs w:val="18"/>
        </w:rPr>
        <w:t> </w:t>
      </w:r>
      <w:r>
        <w:rPr>
          <w:rStyle w:val="WW8Num4z0"/>
          <w:rFonts w:ascii="Verdana" w:hAnsi="Verdana"/>
          <w:color w:val="4682B4"/>
          <w:sz w:val="18"/>
          <w:szCs w:val="18"/>
        </w:rPr>
        <w:t>законными</w:t>
      </w:r>
      <w:r>
        <w:rPr>
          <w:rStyle w:val="WW8Num3z0"/>
          <w:rFonts w:ascii="Verdana" w:hAnsi="Verdana"/>
          <w:color w:val="000000"/>
          <w:sz w:val="18"/>
          <w:szCs w:val="18"/>
        </w:rPr>
        <w:t> </w:t>
      </w:r>
      <w:r>
        <w:rPr>
          <w:rFonts w:ascii="Verdana" w:hAnsi="Verdana"/>
          <w:color w:val="000000"/>
          <w:sz w:val="18"/>
          <w:szCs w:val="18"/>
        </w:rPr>
        <w:t>интересами осужденных. Особенностью является то, что наряду с</w:t>
      </w:r>
      <w:r>
        <w:rPr>
          <w:rStyle w:val="WW8Num3z0"/>
          <w:rFonts w:ascii="Verdana" w:hAnsi="Verdana"/>
          <w:color w:val="000000"/>
          <w:sz w:val="18"/>
          <w:szCs w:val="18"/>
        </w:rPr>
        <w:t> </w:t>
      </w:r>
      <w:r>
        <w:rPr>
          <w:rStyle w:val="WW8Num4z0"/>
          <w:rFonts w:ascii="Verdana" w:hAnsi="Verdana"/>
          <w:color w:val="4682B4"/>
          <w:sz w:val="18"/>
          <w:szCs w:val="18"/>
        </w:rPr>
        <w:t>общеправовыми</w:t>
      </w:r>
      <w:r>
        <w:rPr>
          <w:rStyle w:val="WW8Num3z0"/>
          <w:rFonts w:ascii="Verdana" w:hAnsi="Verdana"/>
          <w:color w:val="000000"/>
          <w:sz w:val="18"/>
          <w:szCs w:val="18"/>
        </w:rPr>
        <w:t> </w:t>
      </w:r>
      <w:r>
        <w:rPr>
          <w:rFonts w:ascii="Verdana" w:hAnsi="Verdana"/>
          <w:color w:val="000000"/>
          <w:sz w:val="18"/>
          <w:szCs w:val="18"/>
        </w:rPr>
        <w:t>(конституционными) способами целевого воздействия на самого</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(осужденного) необходимый эффект (результат) в значительной степени достигается также посредством конкретизации правовых режимов и статусов других лиц,</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оказывать данную помощь осужденным: на</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началах либо в силу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(государственного или общественного) уполномочивания.</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первоочередных задач в этом плане являются: обеспечение оптимального сочетания негосударственных и государственных форм юридической помощи; существенное повышение качества подготовки юридических кадров, работающих в уголовно-исполнительной системе; закрепление в уголовно-исполнительном законодательстве основных форм оказания юридической помощи осужденным, субъектов, ее оказывающих, определение осужденных как особой категории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нуждающихся в такой помощи.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права осужденного на бесплатную юридическую помощь и приведение ее в соответствие с принципами Европейских</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правил в Уголовно-исполнительный кодекс Российской Федерации целесообразно ввести норму, предусматривающую</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администрации учреждения информировать осужденных о возможных средствах бесплатной юридической помощи и о предоставлении доступа к таким средствам (пр. 23.1, 23.3 Европ. пенит, правил).</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Категории осужденных, которым государство предоставляет право на получение бесплатной юридической помощи, не определены, затруднен доступ к юридической помощи, как платной, так и бесплатной,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расположенных в труднодоступных местностях РФ. Решение всех названных выше проблем требует разработки и принятия определенных мер.</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Важную роль играет методологическое понимание сущностной стороны получения указанной помощи осужденными. Автор делает вывод о том, что сам факт закрепления права на получение юридической помощи осужденными в уголовно-исполнительном законодательстве позволяет отнести ее к уголовно-исполнительному праву. Норма Конституции РФ,</w:t>
      </w:r>
      <w:r>
        <w:rPr>
          <w:rStyle w:val="WW8Num4z0"/>
          <w:rFonts w:ascii="Verdana" w:hAnsi="Verdana"/>
          <w:color w:val="4682B4"/>
          <w:sz w:val="18"/>
          <w:szCs w:val="18"/>
        </w:rPr>
        <w:t>закрепляющая</w:t>
      </w:r>
      <w:r>
        <w:rPr>
          <w:rStyle w:val="WW8Num3z0"/>
          <w:rFonts w:ascii="Verdana" w:hAnsi="Verdana"/>
          <w:color w:val="000000"/>
          <w:sz w:val="18"/>
          <w:szCs w:val="18"/>
        </w:rPr>
        <w:t> </w:t>
      </w:r>
      <w:r>
        <w:rPr>
          <w:rFonts w:ascii="Verdana" w:hAnsi="Verdana"/>
          <w:color w:val="000000"/>
          <w:sz w:val="18"/>
          <w:szCs w:val="18"/>
        </w:rPr>
        <w:t>право граждан на получение квалифицированной юридической помощи, является конститутивной по отношению к нормам УИК РФ, а последние -</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по отношению к</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норме.</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Немаловажное значение имеет</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содержания бесплатной юридической помощи осужденным. Она, на взгляд автора, включает в себя: определение субъекта, имеющего право на ее оказание; ее правомерность; наличие искомого результата. Под получением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осужденному</w:t>
      </w:r>
      <w:r>
        <w:rPr>
          <w:rStyle w:val="WW8Num3z0"/>
          <w:rFonts w:ascii="Verdana" w:hAnsi="Verdana"/>
          <w:color w:val="000000"/>
          <w:sz w:val="18"/>
          <w:szCs w:val="18"/>
        </w:rPr>
        <w:t> </w:t>
      </w:r>
      <w:r>
        <w:rPr>
          <w:rFonts w:ascii="Verdana" w:hAnsi="Verdana"/>
          <w:color w:val="000000"/>
          <w:sz w:val="18"/>
          <w:szCs w:val="18"/>
        </w:rPr>
        <w:t>следует понимать содействие, поддержку, сопровождение: то, без чего лицо,</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наказание, самостоятельно не может добиться желаемого</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результата.</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оказания такой помощи необходимо решить следующие задачи: - установить четкие, разумные критерии доступа осужденного к бесплатной юридической помощи - определить, кому и по каким вопросам должна оказываться бесплатная юридическая помощь;</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виды юридической помощи (первичную и вторичную юридическую помощь);</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стандарты качества бесплатной юридической помощи;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создать условия действенного участия представителей юридической профессии (</w:t>
      </w:r>
      <w:r>
        <w:rPr>
          <w:rStyle w:val="WW8Num4z0"/>
          <w:rFonts w:ascii="Verdana" w:hAnsi="Verdana"/>
          <w:color w:val="4682B4"/>
          <w:sz w:val="18"/>
          <w:szCs w:val="18"/>
        </w:rPr>
        <w:t>адвокатского</w:t>
      </w:r>
      <w:r>
        <w:rPr>
          <w:rStyle w:val="WW8Num3z0"/>
          <w:rFonts w:ascii="Verdana" w:hAnsi="Verdana"/>
          <w:color w:val="000000"/>
          <w:sz w:val="18"/>
          <w:szCs w:val="18"/>
        </w:rPr>
        <w:t> </w:t>
      </w:r>
      <w:r>
        <w:rPr>
          <w:rFonts w:ascii="Verdana" w:hAnsi="Verdana"/>
          <w:color w:val="000000"/>
          <w:sz w:val="18"/>
          <w:szCs w:val="18"/>
        </w:rPr>
        <w:t>сообщества, сотрудников государственного юридического бюро, юридических клиник и иных лиц) в предоставлении юридической помощи.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Решение поставленных задач требует введение в уголовно-исполнительное законодательство, иные правовые акты норм, в которых необходимо определить категории лиц, имеющих право на получение бесплатной юридической помощи. При этом следует учитывать установленный действующим законодательством перечень лиц, которым предоставляется бесплатная юридическая помощь, дополнить его категориями лиц, определенные ст. 6.1 Федерального закона «</w:t>
      </w:r>
      <w:r>
        <w:rPr>
          <w:rStyle w:val="WW8Num4z0"/>
          <w:rFonts w:ascii="Verdana" w:hAnsi="Verdana"/>
          <w:color w:val="4682B4"/>
          <w:sz w:val="18"/>
          <w:szCs w:val="18"/>
        </w:rPr>
        <w:t>О государственной социальной помощи</w:t>
      </w:r>
      <w:r>
        <w:rPr>
          <w:rFonts w:ascii="Verdana" w:hAnsi="Verdana"/>
          <w:color w:val="000000"/>
          <w:sz w:val="18"/>
          <w:szCs w:val="18"/>
        </w:rPr>
        <w:t>», не забыв осужденных, в том числе</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отбывающих наказание в воспитательных колониях; определить круг вопросов, по которым может оказываться бесплатная юридическая помощь;</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Требуют уточнения виды юридической помощи, предоставляемой бесплатно. Возможно разделить их на первичный и вторичный.</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первичной помощи можно отнести устные и письменные консультации, составление</w:t>
      </w:r>
      <w:r>
        <w:rPr>
          <w:rStyle w:val="WW8Num3z0"/>
          <w:rFonts w:ascii="Verdana" w:hAnsi="Verdana"/>
          <w:color w:val="000000"/>
          <w:sz w:val="18"/>
          <w:szCs w:val="18"/>
        </w:rPr>
        <w:t> </w:t>
      </w:r>
      <w:r>
        <w:rPr>
          <w:rStyle w:val="WW8Num4z0"/>
          <w:rFonts w:ascii="Verdana" w:hAnsi="Verdana"/>
          <w:color w:val="4682B4"/>
          <w:sz w:val="18"/>
          <w:szCs w:val="18"/>
        </w:rPr>
        <w:t>заявлений</w:t>
      </w:r>
      <w:r>
        <w:rPr>
          <w:rFonts w:ascii="Verdana" w:hAnsi="Verdana"/>
          <w:color w:val="000000"/>
          <w:sz w:val="18"/>
          <w:szCs w:val="18"/>
        </w:rPr>
        <w:t>, жалоб, ходатайств, и других документов правового характера, представление интересов осужденных в</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органах государственной власти, органах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 вопросам, не требующим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кроме вопросов, связанных с предпринимательской деятельностью.</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Вторична помощь предусматривает представление интересов граждан, имеющих право на бесплатную юридическую помощь,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Fonts w:ascii="Verdana" w:hAnsi="Verdana"/>
          <w:color w:val="000000"/>
          <w:sz w:val="18"/>
          <w:szCs w:val="18"/>
        </w:rPr>
        <w:t>, гражданском, уголовном и административном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в исполнительном производстве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Представляется, что бесплатная юридическая помощь должна оказываться как</w:t>
      </w:r>
      <w:r>
        <w:rPr>
          <w:rStyle w:val="WW8Num3z0"/>
          <w:rFonts w:ascii="Verdana" w:hAnsi="Verdana"/>
          <w:color w:val="000000"/>
          <w:sz w:val="18"/>
          <w:szCs w:val="18"/>
        </w:rPr>
        <w:t> </w:t>
      </w:r>
      <w:r>
        <w:rPr>
          <w:rStyle w:val="WW8Num4z0"/>
          <w:rFonts w:ascii="Verdana" w:hAnsi="Verdana"/>
          <w:color w:val="4682B4"/>
          <w:sz w:val="18"/>
          <w:szCs w:val="18"/>
        </w:rPr>
        <w:t>истцам</w:t>
      </w:r>
      <w:r>
        <w:rPr>
          <w:rFonts w:ascii="Verdana" w:hAnsi="Verdana"/>
          <w:color w:val="000000"/>
          <w:sz w:val="18"/>
          <w:szCs w:val="18"/>
        </w:rPr>
        <w:t>, так и ответчикам.</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этом доступ осужденных, имеющих право на бесплатную юридическую помощь независимо от их материальной обеспеченности, к первичной помощи должен быть предельно упрощен.</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Решение вопросов администрирования требует назначения органа в уголовно-исполнительной системе, ответственного за реализацию права осужденного на бесплатную юридическую помощь. Основными функциями названного органа должны стать: а) осуществление уголовно-исполнительной политики в сфере реализации права осужденного на получение бесплатной юридической помощи; б) установление стандарта качества бесплатной юридической помощи; в) сбор и анализ статистической и иной информации о состоянии предоставления бесплатной юридической помощи, которая служит, основой для выбора модели оказания такой помощи; г) разработка предложений по совершенствованию системы оказания бесплатной юридической помощи с возможностью проведения экспериментов по выбору ее оптимальной модели.</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Структурные подразделения данного органа должны находиться в каждом</w:t>
      </w:r>
      <w:r>
        <w:rPr>
          <w:rStyle w:val="WW8Num3z0"/>
          <w:rFonts w:ascii="Verdana" w:hAnsi="Verdana"/>
          <w:color w:val="000000"/>
          <w:sz w:val="18"/>
          <w:szCs w:val="18"/>
        </w:rPr>
        <w:t> </w:t>
      </w:r>
      <w:r>
        <w:rPr>
          <w:rStyle w:val="WW8Num4z0"/>
          <w:rFonts w:ascii="Verdana" w:hAnsi="Verdana"/>
          <w:color w:val="4682B4"/>
          <w:sz w:val="18"/>
          <w:szCs w:val="18"/>
        </w:rPr>
        <w:t>исправительном</w:t>
      </w:r>
      <w:r>
        <w:rPr>
          <w:rStyle w:val="WW8Num3z0"/>
          <w:rFonts w:ascii="Verdana" w:hAnsi="Verdana"/>
          <w:color w:val="000000"/>
          <w:sz w:val="18"/>
          <w:szCs w:val="18"/>
        </w:rPr>
        <w:t> </w:t>
      </w:r>
      <w:r>
        <w:rPr>
          <w:rFonts w:ascii="Verdana" w:hAnsi="Verdana"/>
          <w:color w:val="000000"/>
          <w:sz w:val="18"/>
          <w:szCs w:val="18"/>
        </w:rPr>
        <w:t>учреждении для проведения единой политики в сфере реализации права на получение бесплатной юридической помощи во всех упреждениях и органах, исполняющих наказание. Координация этой деятельности должна стать одной из основных функций создаваемого органа.</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совершенствования правового регулирования получения осужденным бесплатной юридической помощи следует учитывать одну из ее особенностей, заключающуюся в том, что наряду с</w:t>
      </w:r>
      <w:r>
        <w:rPr>
          <w:rStyle w:val="WW8Num3z0"/>
          <w:rFonts w:ascii="Verdana" w:hAnsi="Verdana"/>
          <w:color w:val="000000"/>
          <w:sz w:val="18"/>
          <w:szCs w:val="18"/>
        </w:rPr>
        <w:t> </w:t>
      </w:r>
      <w:r>
        <w:rPr>
          <w:rStyle w:val="WW8Num4z0"/>
          <w:rFonts w:ascii="Verdana" w:hAnsi="Verdana"/>
          <w:color w:val="4682B4"/>
          <w:sz w:val="18"/>
          <w:szCs w:val="18"/>
        </w:rPr>
        <w:t>общеправовым</w:t>
      </w:r>
      <w:r>
        <w:rPr>
          <w:rStyle w:val="WW8Num3z0"/>
          <w:rFonts w:ascii="Verdana" w:hAnsi="Verdana"/>
          <w:color w:val="000000"/>
          <w:sz w:val="18"/>
          <w:szCs w:val="18"/>
        </w:rPr>
        <w:t> </w:t>
      </w:r>
      <w:r>
        <w:rPr>
          <w:rFonts w:ascii="Verdana" w:hAnsi="Verdana"/>
          <w:color w:val="000000"/>
          <w:sz w:val="18"/>
          <w:szCs w:val="18"/>
        </w:rPr>
        <w:t>(конституционным) способом воздействия на самого осужденного необходимый результат достигается посредством конкретизированных правовых режимов и статусов других лиц, уполномоченных обеспечивать ее получение и конституционной</w:t>
      </w:r>
      <w:r>
        <w:rPr>
          <w:rStyle w:val="WW8Num3z0"/>
          <w:rFonts w:ascii="Verdana" w:hAnsi="Verdana"/>
          <w:color w:val="000000"/>
          <w:sz w:val="18"/>
          <w:szCs w:val="18"/>
        </w:rPr>
        <w:t> </w:t>
      </w:r>
      <w:r>
        <w:rPr>
          <w:rStyle w:val="WW8Num4z0"/>
          <w:rFonts w:ascii="Verdana" w:hAnsi="Verdana"/>
          <w:color w:val="4682B4"/>
          <w:sz w:val="18"/>
          <w:szCs w:val="18"/>
        </w:rPr>
        <w:t>свободой</w:t>
      </w:r>
      <w:r>
        <w:rPr>
          <w:rStyle w:val="WW8Num3z0"/>
          <w:rFonts w:ascii="Verdana" w:hAnsi="Verdana"/>
          <w:color w:val="000000"/>
          <w:sz w:val="18"/>
          <w:szCs w:val="18"/>
        </w:rPr>
        <w:t> </w:t>
      </w:r>
      <w:r>
        <w:rPr>
          <w:rFonts w:ascii="Verdana" w:hAnsi="Verdana"/>
          <w:color w:val="000000"/>
          <w:sz w:val="18"/>
          <w:szCs w:val="18"/>
        </w:rPr>
        <w:t>самоопределения получения такой помощи на договорных началах либо в силу публичного (государственного или общественного)</w:t>
      </w:r>
      <w:r>
        <w:rPr>
          <w:rStyle w:val="WW8Num3z0"/>
          <w:rFonts w:ascii="Verdana" w:hAnsi="Verdana"/>
          <w:color w:val="000000"/>
          <w:sz w:val="18"/>
          <w:szCs w:val="18"/>
        </w:rPr>
        <w:t> </w:t>
      </w:r>
      <w:r>
        <w:rPr>
          <w:rStyle w:val="WW8Num4z0"/>
          <w:rFonts w:ascii="Verdana" w:hAnsi="Verdana"/>
          <w:color w:val="4682B4"/>
          <w:sz w:val="18"/>
          <w:szCs w:val="18"/>
        </w:rPr>
        <w:t>уполномочивания</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принятие федерального закона, регулирующего отношения, складывающиеся в процессе реализации права на получение бесплатной юридической помощи, требует ревизии действующих норм уголовно-исполнительного права, и устранения возникающих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 уточнение задач, компетенций,</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всех участников оказания данной помощи осужденным; внесение в статусные законы о судах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органах, нотариальной и адвокатской деятельности, законы субъектов Российской Федерации дополнений, предусматривающих</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этих органов, соответствующих органов и учреждений субъектов Российской Федерации и их сотрудников в рамках предоставленной компетенции участвовать в оказании юридической помощи осужденным.</w:t>
      </w:r>
    </w:p>
    <w:p w:rsidR="00171907" w:rsidRDefault="00171907" w:rsidP="0017190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 таких норм потребует разработки и принятия</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изменения и дополнения действующих актов всех уровней.</w:t>
      </w:r>
    </w:p>
    <w:p w:rsidR="00171907" w:rsidRDefault="00171907" w:rsidP="0017190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названные меры будут способствовать реализации конституционного права на получение бесплатной квалифицированной юридической помощи.</w:t>
      </w:r>
    </w:p>
    <w:p w:rsidR="00171907" w:rsidRDefault="00171907" w:rsidP="0017190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Керефов, Инал Русланович, 2012 год</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 Книги (учебники, учебные пособия, монографии)</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Габричидзе Б.Н. Конституционное право Российской Федерации. -М-, 1996.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Баранов</w:t>
      </w:r>
      <w:r>
        <w:rPr>
          <w:rStyle w:val="WW8Num3z0"/>
          <w:rFonts w:ascii="Verdana" w:hAnsi="Verdana"/>
          <w:color w:val="000000"/>
          <w:sz w:val="18"/>
          <w:szCs w:val="18"/>
        </w:rPr>
        <w:t> </w:t>
      </w:r>
      <w:r>
        <w:rPr>
          <w:rFonts w:ascii="Verdana" w:hAnsi="Verdana"/>
          <w:color w:val="000000"/>
          <w:sz w:val="18"/>
          <w:szCs w:val="18"/>
        </w:rPr>
        <w:t>П.П., Курбатов В.Ю. Юридическая психология. Ростов н/Д: Феникс,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Барановский</w:t>
      </w:r>
      <w:r>
        <w:rPr>
          <w:rStyle w:val="WW8Num3z0"/>
          <w:rFonts w:ascii="Verdana" w:hAnsi="Verdana"/>
          <w:color w:val="000000"/>
          <w:sz w:val="18"/>
          <w:szCs w:val="18"/>
        </w:rPr>
        <w:t> </w:t>
      </w:r>
      <w:r>
        <w:rPr>
          <w:rFonts w:ascii="Verdana" w:hAnsi="Verdana"/>
          <w:color w:val="000000"/>
          <w:sz w:val="18"/>
          <w:szCs w:val="18"/>
        </w:rPr>
        <w:t>H.H., Демин В.М. Квалификационные требования к сотрудникам основных служб уголовно-исполнительной системы: метод, рек. М., 2006;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A.B., Колодкин JT.M. Становление и развитие юридического образования в дореволюционной России. -М., 1994;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Головастова</w:t>
      </w:r>
      <w:r>
        <w:rPr>
          <w:rStyle w:val="WW8Num3z0"/>
          <w:rFonts w:ascii="Verdana" w:hAnsi="Verdana"/>
          <w:color w:val="000000"/>
          <w:sz w:val="18"/>
          <w:szCs w:val="18"/>
        </w:rPr>
        <w:t> </w:t>
      </w:r>
      <w:r>
        <w:rPr>
          <w:rFonts w:ascii="Verdana" w:hAnsi="Verdana"/>
          <w:color w:val="000000"/>
          <w:sz w:val="18"/>
          <w:szCs w:val="18"/>
        </w:rPr>
        <w:t>А.Ю. Осужденный как субъект уголовно-исполнительных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монография. Рязань: Академия ФСИН России, 2010.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Гражданские права человека: современные проблемы теории и практики / под ред. Ф.М.</w:t>
      </w:r>
      <w:r>
        <w:rPr>
          <w:rStyle w:val="WW8Num3z0"/>
          <w:rFonts w:ascii="Verdana" w:hAnsi="Verdana"/>
          <w:color w:val="000000"/>
          <w:sz w:val="18"/>
          <w:szCs w:val="18"/>
        </w:rPr>
        <w:t> </w:t>
      </w:r>
      <w:r>
        <w:rPr>
          <w:rStyle w:val="WW8Num4z0"/>
          <w:rFonts w:ascii="Verdana" w:hAnsi="Verdana"/>
          <w:color w:val="4682B4"/>
          <w:sz w:val="18"/>
          <w:szCs w:val="18"/>
        </w:rPr>
        <w:t>Рудинского</w:t>
      </w:r>
      <w:r>
        <w:rPr>
          <w:rFonts w:ascii="Verdana" w:hAnsi="Verdana"/>
          <w:color w:val="000000"/>
          <w:sz w:val="18"/>
          <w:szCs w:val="18"/>
        </w:rPr>
        <w:t>. Волгоград,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Гранат</w:t>
      </w:r>
      <w:r>
        <w:rPr>
          <w:rStyle w:val="WW8Num3z0"/>
          <w:rFonts w:ascii="Verdana" w:hAnsi="Verdana"/>
          <w:color w:val="000000"/>
          <w:sz w:val="18"/>
          <w:szCs w:val="18"/>
        </w:rPr>
        <w:t> </w:t>
      </w:r>
      <w:r>
        <w:rPr>
          <w:rFonts w:ascii="Verdana" w:hAnsi="Verdana"/>
          <w:color w:val="000000"/>
          <w:sz w:val="18"/>
          <w:szCs w:val="18"/>
        </w:rPr>
        <w:t>Н.Л., Макуев Р.Х. Профессиональная культура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органов внутренних дел. М.: Академия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1994.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Европейские стандарты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 российская практика / под общ. ред. A.B. Деменевой. Екатеринбург: Чароид, 2003.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Еремеев</w:t>
      </w:r>
      <w:r>
        <w:rPr>
          <w:rStyle w:val="WW8Num3z0"/>
          <w:rFonts w:ascii="Verdana" w:hAnsi="Verdana"/>
          <w:color w:val="000000"/>
          <w:sz w:val="18"/>
          <w:szCs w:val="18"/>
        </w:rPr>
        <w:t> </w:t>
      </w:r>
      <w:r>
        <w:rPr>
          <w:rFonts w:ascii="Verdana" w:hAnsi="Verdana"/>
          <w:color w:val="000000"/>
          <w:sz w:val="18"/>
          <w:szCs w:val="18"/>
        </w:rPr>
        <w:t>О. И. Использование активных методов обучения с целью развития правовой культуры сотрудников</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системы в процессе повышения квалификации. СПб, 2006.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Зиновьев</w:t>
      </w:r>
      <w:r>
        <w:rPr>
          <w:rStyle w:val="WW8Num3z0"/>
          <w:rFonts w:ascii="Verdana" w:hAnsi="Verdana"/>
          <w:color w:val="000000"/>
          <w:sz w:val="18"/>
          <w:szCs w:val="18"/>
        </w:rPr>
        <w:t> </w:t>
      </w:r>
      <w:r>
        <w:rPr>
          <w:rFonts w:ascii="Verdana" w:hAnsi="Verdana"/>
          <w:color w:val="000000"/>
          <w:sz w:val="18"/>
          <w:szCs w:val="18"/>
        </w:rPr>
        <w:t>A.B. Конституционное право России (проблемы теории и практики). М; СПб.: Герда, 2000.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Злобин</w:t>
      </w:r>
      <w:r>
        <w:rPr>
          <w:rStyle w:val="WW8Num3z0"/>
          <w:rFonts w:ascii="Verdana" w:hAnsi="Verdana"/>
          <w:color w:val="000000"/>
          <w:sz w:val="18"/>
          <w:szCs w:val="18"/>
        </w:rPr>
        <w:t> </w:t>
      </w:r>
      <w:r>
        <w:rPr>
          <w:rFonts w:ascii="Verdana" w:hAnsi="Verdana"/>
          <w:color w:val="000000"/>
          <w:sz w:val="18"/>
          <w:szCs w:val="18"/>
        </w:rPr>
        <w:t>Г.А. Правосознание в советском общенародном государстве. -М., 1963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М.П. Право и нравственность в социалистическом обществе. М.: Академия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1951.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М, 1968.</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Минаков</w:t>
      </w:r>
      <w:r>
        <w:rPr>
          <w:rStyle w:val="WW8Num3z0"/>
          <w:rFonts w:ascii="Verdana" w:hAnsi="Verdana"/>
          <w:color w:val="000000"/>
          <w:sz w:val="18"/>
          <w:szCs w:val="18"/>
        </w:rPr>
        <w:t> </w:t>
      </w:r>
      <w:r>
        <w:rPr>
          <w:rFonts w:ascii="Verdana" w:hAnsi="Verdana"/>
          <w:color w:val="000000"/>
          <w:sz w:val="18"/>
          <w:szCs w:val="18"/>
        </w:rPr>
        <w:t>Г.Л. Права и законные интересы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в виде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и гарантии их реализации: учеб. пособие. -М.: Академия МВД РФ, 1993.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w:t>
      </w:r>
      <w:r>
        <w:rPr>
          <w:rStyle w:val="WW8Num3z0"/>
          <w:rFonts w:ascii="Verdana" w:hAnsi="Verdana"/>
          <w:color w:val="000000"/>
          <w:sz w:val="18"/>
          <w:szCs w:val="18"/>
        </w:rPr>
        <w:t> </w:t>
      </w:r>
      <w:r>
        <w:rPr>
          <w:rStyle w:val="WW8Num4z0"/>
          <w:rFonts w:ascii="Verdana" w:hAnsi="Verdana"/>
          <w:color w:val="4682B4"/>
          <w:sz w:val="18"/>
          <w:szCs w:val="18"/>
        </w:rPr>
        <w:t>Минязева</w:t>
      </w:r>
      <w:r>
        <w:rPr>
          <w:rStyle w:val="WW8Num3z0"/>
          <w:rFonts w:ascii="Verdana" w:hAnsi="Verdana"/>
          <w:color w:val="000000"/>
          <w:sz w:val="18"/>
          <w:szCs w:val="18"/>
        </w:rPr>
        <w:t> </w:t>
      </w:r>
      <w:r>
        <w:rPr>
          <w:rFonts w:ascii="Verdana" w:hAnsi="Verdana"/>
          <w:color w:val="000000"/>
          <w:sz w:val="18"/>
          <w:szCs w:val="18"/>
        </w:rPr>
        <w:t>Т.Ф. Правовой статус личности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Российской Федерации. М.: Норма; Высш. шк., 2001.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Особые суды для</w:t>
      </w:r>
      <w:r>
        <w:rPr>
          <w:rStyle w:val="WW8Num3z0"/>
          <w:rFonts w:ascii="Verdana" w:hAnsi="Verdana"/>
          <w:color w:val="000000"/>
          <w:sz w:val="18"/>
          <w:szCs w:val="18"/>
        </w:rPr>
        <w:t> </w:t>
      </w:r>
      <w:r>
        <w:rPr>
          <w:rStyle w:val="WW8Num4z0"/>
          <w:rFonts w:ascii="Verdana" w:hAnsi="Verdana"/>
          <w:color w:val="4682B4"/>
          <w:sz w:val="18"/>
          <w:szCs w:val="18"/>
        </w:rPr>
        <w:t>малолетних</w:t>
      </w:r>
      <w:r>
        <w:rPr>
          <w:rFonts w:ascii="Verdana" w:hAnsi="Verdana"/>
          <w:color w:val="000000"/>
          <w:sz w:val="18"/>
          <w:szCs w:val="18"/>
        </w:rPr>
        <w:t>. СПб., 1915.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Г.С. Правовое осознание действительности. М., 1969.,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Панарин</w:t>
      </w:r>
      <w:r>
        <w:rPr>
          <w:rStyle w:val="WW8Num3z0"/>
          <w:rFonts w:ascii="Verdana" w:hAnsi="Verdana"/>
          <w:color w:val="000000"/>
          <w:sz w:val="18"/>
          <w:szCs w:val="18"/>
        </w:rPr>
        <w:t> </w:t>
      </w:r>
      <w:r>
        <w:rPr>
          <w:rFonts w:ascii="Verdana" w:hAnsi="Verdana"/>
          <w:color w:val="000000"/>
          <w:sz w:val="18"/>
          <w:szCs w:val="18"/>
        </w:rPr>
        <w:t>Д.А. Организация взаимодействия учреждений и органов уголовно-исполнительной системы с</w:t>
      </w:r>
      <w:r>
        <w:rPr>
          <w:rStyle w:val="WW8Num3z0"/>
          <w:rFonts w:ascii="Verdana" w:hAnsi="Verdana"/>
          <w:color w:val="000000"/>
          <w:sz w:val="18"/>
          <w:szCs w:val="18"/>
        </w:rPr>
        <w:t> </w:t>
      </w:r>
      <w:r>
        <w:rPr>
          <w:rStyle w:val="WW8Num4z0"/>
          <w:rFonts w:ascii="Verdana" w:hAnsi="Verdana"/>
          <w:color w:val="4682B4"/>
          <w:sz w:val="18"/>
          <w:szCs w:val="18"/>
        </w:rPr>
        <w:t>адвокатскими</w:t>
      </w:r>
      <w:r>
        <w:rPr>
          <w:rStyle w:val="WW8Num3z0"/>
          <w:rFonts w:ascii="Verdana" w:hAnsi="Verdana"/>
          <w:color w:val="000000"/>
          <w:sz w:val="18"/>
          <w:szCs w:val="18"/>
        </w:rPr>
        <w:t> </w:t>
      </w:r>
      <w:r>
        <w:rPr>
          <w:rFonts w:ascii="Verdana" w:hAnsi="Verdana"/>
          <w:color w:val="000000"/>
          <w:sz w:val="18"/>
          <w:szCs w:val="18"/>
        </w:rPr>
        <w:t>образованиями. Рязань, 2007.</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Певцова</w:t>
      </w:r>
      <w:r>
        <w:rPr>
          <w:rStyle w:val="WW8Num3z0"/>
          <w:rFonts w:ascii="Verdana" w:hAnsi="Verdana"/>
          <w:color w:val="000000"/>
          <w:sz w:val="18"/>
          <w:szCs w:val="18"/>
        </w:rPr>
        <w:t> </w:t>
      </w:r>
      <w:r>
        <w:rPr>
          <w:rFonts w:ascii="Verdana" w:hAnsi="Verdana"/>
          <w:color w:val="000000"/>
          <w:sz w:val="18"/>
          <w:szCs w:val="18"/>
        </w:rPr>
        <w:t>Е.А. Формирование правовой культуры в России. М.,2003.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Рябко</w:t>
      </w:r>
      <w:r>
        <w:rPr>
          <w:rStyle w:val="WW8Num3z0"/>
          <w:rFonts w:ascii="Verdana" w:hAnsi="Verdana"/>
          <w:color w:val="000000"/>
          <w:sz w:val="18"/>
          <w:szCs w:val="18"/>
        </w:rPr>
        <w:t> </w:t>
      </w:r>
      <w:r>
        <w:rPr>
          <w:rFonts w:ascii="Verdana" w:hAnsi="Verdana"/>
          <w:color w:val="000000"/>
          <w:sz w:val="18"/>
          <w:szCs w:val="18"/>
        </w:rPr>
        <w:t>И.Ф. Правосознание и правовое воспитание масс. Ростов н/Д, 1969.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Рябко</w:t>
      </w:r>
      <w:r>
        <w:rPr>
          <w:rStyle w:val="WW8Num3z0"/>
          <w:rFonts w:ascii="Verdana" w:hAnsi="Verdana"/>
          <w:color w:val="000000"/>
          <w:sz w:val="18"/>
          <w:szCs w:val="18"/>
        </w:rPr>
        <w:t> </w:t>
      </w:r>
      <w:r>
        <w:rPr>
          <w:rFonts w:ascii="Verdana" w:hAnsi="Verdana"/>
          <w:color w:val="000000"/>
          <w:sz w:val="18"/>
          <w:szCs w:val="18"/>
        </w:rPr>
        <w:t>И.Ф. Основы правовой педагогики. Ростов н/Д, 1973.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Правонарушение подростка и закон. М., 1967.</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Столяренко</w:t>
      </w:r>
      <w:r>
        <w:rPr>
          <w:rStyle w:val="WW8Num3z0"/>
          <w:rFonts w:ascii="Verdana" w:hAnsi="Verdana"/>
          <w:color w:val="000000"/>
          <w:sz w:val="18"/>
          <w:szCs w:val="18"/>
        </w:rPr>
        <w:t> </w:t>
      </w:r>
      <w:r>
        <w:rPr>
          <w:rFonts w:ascii="Verdana" w:hAnsi="Verdana"/>
          <w:color w:val="000000"/>
          <w:sz w:val="18"/>
          <w:szCs w:val="18"/>
        </w:rPr>
        <w:t>A.M. Юридическая педагогика в системе МВД: методология, теория, практика. М., 2003.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Тадэюнханов У. Правовая идеология и правовая культура в суверенном Узбекистане. Ташкент, 1995.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Фарбер</w:t>
      </w:r>
      <w:r>
        <w:rPr>
          <w:rStyle w:val="WW8Num3z0"/>
          <w:rFonts w:ascii="Verdana" w:hAnsi="Verdana"/>
          <w:color w:val="000000"/>
          <w:sz w:val="18"/>
          <w:szCs w:val="18"/>
        </w:rPr>
        <w:t> </w:t>
      </w:r>
      <w:r>
        <w:rPr>
          <w:rFonts w:ascii="Verdana" w:hAnsi="Verdana"/>
          <w:color w:val="000000"/>
          <w:sz w:val="18"/>
          <w:szCs w:val="18"/>
        </w:rPr>
        <w:t>И.Е. Правосознание как форма общественного сознания.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Шамансуров</w:t>
      </w:r>
      <w:r>
        <w:rPr>
          <w:rStyle w:val="WW8Num3z0"/>
          <w:rFonts w:ascii="Verdana" w:hAnsi="Verdana"/>
          <w:color w:val="000000"/>
          <w:sz w:val="18"/>
          <w:szCs w:val="18"/>
        </w:rPr>
        <w:t> </w:t>
      </w:r>
      <w:r>
        <w:rPr>
          <w:rFonts w:ascii="Verdana" w:hAnsi="Verdana"/>
          <w:color w:val="000000"/>
          <w:sz w:val="18"/>
          <w:szCs w:val="18"/>
        </w:rPr>
        <w:t>А.А. Теоретические и прикладные проблемы реформирования уголовно-исполнительной системы Республики Узбекистан: монография. Шымкент: Казахстанский ун-т дружбы народов, 2009.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Конституционное право Российской Федерации. -М., 2003.1.I.</w:t>
      </w:r>
      <w:r>
        <w:rPr>
          <w:rStyle w:val="WW8Num3z0"/>
          <w:rFonts w:ascii="Verdana" w:hAnsi="Verdana"/>
          <w:color w:val="000000"/>
          <w:sz w:val="18"/>
          <w:szCs w:val="18"/>
        </w:rPr>
        <w:t> </w:t>
      </w:r>
      <w:r>
        <w:rPr>
          <w:rStyle w:val="WW8Num4z0"/>
          <w:rFonts w:ascii="Verdana" w:hAnsi="Verdana"/>
          <w:color w:val="4682B4"/>
          <w:sz w:val="18"/>
          <w:szCs w:val="18"/>
        </w:rPr>
        <w:t>Статьи</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Аминов</w:t>
      </w:r>
      <w:r>
        <w:rPr>
          <w:rStyle w:val="WW8Num3z0"/>
          <w:rFonts w:ascii="Verdana" w:hAnsi="Verdana"/>
          <w:color w:val="000000"/>
          <w:sz w:val="18"/>
          <w:szCs w:val="18"/>
        </w:rPr>
        <w:t> </w:t>
      </w:r>
      <w:r>
        <w:rPr>
          <w:rFonts w:ascii="Verdana" w:hAnsi="Verdana"/>
          <w:color w:val="000000"/>
          <w:sz w:val="18"/>
          <w:szCs w:val="18"/>
        </w:rPr>
        <w:t>И.И. Правовое воспитание и</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 Вестник Московского университета МВД. 2007. № 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Васильев С. Правовая помощь</w:t>
      </w:r>
      <w:r>
        <w:rPr>
          <w:rStyle w:val="WW8Num3z0"/>
          <w:rFonts w:ascii="Verdana" w:hAnsi="Verdana"/>
          <w:color w:val="000000"/>
          <w:sz w:val="18"/>
          <w:szCs w:val="18"/>
        </w:rPr>
        <w:t> </w:t>
      </w:r>
      <w:r>
        <w:rPr>
          <w:rStyle w:val="WW8Num4z0"/>
          <w:rFonts w:ascii="Verdana" w:hAnsi="Verdana"/>
          <w:color w:val="4682B4"/>
          <w:sz w:val="18"/>
          <w:szCs w:val="18"/>
        </w:rPr>
        <w:t>осужденным</w:t>
      </w:r>
      <w:r>
        <w:rPr>
          <w:rStyle w:val="WW8Num3z0"/>
          <w:rFonts w:ascii="Verdana" w:hAnsi="Verdana"/>
          <w:color w:val="000000"/>
          <w:sz w:val="18"/>
          <w:szCs w:val="18"/>
        </w:rPr>
        <w:t> </w:t>
      </w:r>
      <w:r>
        <w:rPr>
          <w:rFonts w:ascii="Verdana" w:hAnsi="Verdana"/>
          <w:color w:val="000000"/>
          <w:sz w:val="18"/>
          <w:szCs w:val="18"/>
        </w:rPr>
        <w:t>к лишению свободы на личном приеме как одно из направлений деятельности юридической клиники // Бюл. юрид. клиники. Тверь, 2003. - Вып. 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Выступление</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России Д.А. Медведева на VII Всероссийском съезде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 Рос. юстиция. 2009. - № 1. - С. 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Головастова</w:t>
      </w:r>
      <w:r>
        <w:rPr>
          <w:rStyle w:val="WW8Num3z0"/>
          <w:rFonts w:ascii="Verdana" w:hAnsi="Verdana"/>
          <w:color w:val="000000"/>
          <w:sz w:val="18"/>
          <w:szCs w:val="18"/>
        </w:rPr>
        <w:t> </w:t>
      </w:r>
      <w:r>
        <w:rPr>
          <w:rFonts w:ascii="Verdana" w:hAnsi="Verdana"/>
          <w:color w:val="000000"/>
          <w:sz w:val="18"/>
          <w:szCs w:val="18"/>
        </w:rPr>
        <w:t>Ю.А. Характеристика мужчин,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(по материалам исследований 2009-2010 годов)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системы. 2011. - № 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Костюкевич</w:t>
      </w:r>
      <w:r>
        <w:rPr>
          <w:rStyle w:val="WW8Num3z0"/>
          <w:rFonts w:ascii="Verdana" w:hAnsi="Verdana"/>
          <w:color w:val="000000"/>
          <w:sz w:val="18"/>
          <w:szCs w:val="18"/>
        </w:rPr>
        <w:t> </w:t>
      </w:r>
      <w:r>
        <w:rPr>
          <w:rFonts w:ascii="Verdana" w:hAnsi="Verdana"/>
          <w:color w:val="000000"/>
          <w:sz w:val="18"/>
          <w:szCs w:val="18"/>
        </w:rPr>
        <w:t>Д.А. Об оказании бесплатной юридической помощи в республике Коми // Бюл.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-2011.-№ 12.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Деятельность государственного юридического бюро по Свердловской области по оказанию бесплатной юридической помощи малоимущим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 Бюл. Министерства юстиции Российской Федерации. -2009.-№2.-С. 53-61.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Драююевскж М.Д. Возможность создания единой системы юридических клиник // Бесплатная юридическая помощь важнейшая социальная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прав гражданина: материалы Всерос. науч.-практ. конф. - М., 2011.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Ивановский Н. Право как предмет общего образования // Образование. 1895. -№ 7-8. - С. 2, 19.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С. А. Юридическая клиника Смоленского гуманитарного университета // Проблемы организации и функционирования юридических клиник в России: сб. док. Второй ежегодной общероссийской конференции. М., 2011.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Карева</w:t>
      </w:r>
      <w:r>
        <w:rPr>
          <w:rStyle w:val="WW8Num3z0"/>
          <w:rFonts w:ascii="Verdana" w:hAnsi="Verdana"/>
          <w:color w:val="000000"/>
          <w:sz w:val="18"/>
          <w:szCs w:val="18"/>
        </w:rPr>
        <w:t> </w:t>
      </w:r>
      <w:r>
        <w:rPr>
          <w:rFonts w:ascii="Verdana" w:hAnsi="Verdana"/>
          <w:color w:val="000000"/>
          <w:sz w:val="18"/>
          <w:szCs w:val="18"/>
        </w:rPr>
        <w:t>М.П. О соотношении права и нравственности в социалистическом обществе // Большевик. 1947. -№ 4. - С 47-53.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Коптяева</w:t>
      </w:r>
      <w:r>
        <w:rPr>
          <w:rStyle w:val="WW8Num3z0"/>
          <w:rFonts w:ascii="Verdana" w:hAnsi="Verdana"/>
          <w:color w:val="000000"/>
          <w:sz w:val="18"/>
          <w:szCs w:val="18"/>
        </w:rPr>
        <w:t> </w:t>
      </w:r>
      <w:r>
        <w:rPr>
          <w:rFonts w:ascii="Verdana" w:hAnsi="Verdana"/>
          <w:color w:val="000000"/>
          <w:sz w:val="18"/>
          <w:szCs w:val="18"/>
        </w:rPr>
        <w:t>O.A. Международные правовые акты о праве осужденных на юридическую помощь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ее реализации // Уголовно-исполнительная система: право, экономика, управление. 2006. - № 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O.A. О некоторых вопросах оказания квалифицированной юридической помощи //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2011. - № 7.</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Кудрявцев B.JI. Конституционно-правовой институт квалифицированной юридической помощи в Российской Федерации // Гос-во и право. -2008,-№2.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Майоров</w:t>
      </w:r>
      <w:r>
        <w:rPr>
          <w:rStyle w:val="WW8Num3z0"/>
          <w:rFonts w:ascii="Verdana" w:hAnsi="Verdana"/>
          <w:color w:val="000000"/>
          <w:sz w:val="18"/>
          <w:szCs w:val="18"/>
        </w:rPr>
        <w:t> </w:t>
      </w:r>
      <w:r>
        <w:rPr>
          <w:rFonts w:ascii="Verdana" w:hAnsi="Verdana"/>
          <w:color w:val="000000"/>
          <w:sz w:val="18"/>
          <w:szCs w:val="18"/>
        </w:rPr>
        <w:t>А.Г. Институт омбудсмана (уполномоченного по правам человека) в системе защиты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 Вестн. прав человека. -2001.-№ 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Нехаева</w:t>
      </w:r>
      <w:r>
        <w:rPr>
          <w:rStyle w:val="WW8Num3z0"/>
          <w:rFonts w:ascii="Verdana" w:hAnsi="Verdana"/>
          <w:color w:val="000000"/>
          <w:sz w:val="18"/>
          <w:szCs w:val="18"/>
        </w:rPr>
        <w:t> </w:t>
      </w:r>
      <w:r>
        <w:rPr>
          <w:rFonts w:ascii="Verdana" w:hAnsi="Verdana"/>
          <w:color w:val="000000"/>
          <w:sz w:val="18"/>
          <w:szCs w:val="18"/>
        </w:rPr>
        <w:t>У.И. Правомерное поведение как ценность правового порядка // Философия права. 2009. - № 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44. Новые меры государственной поддержки правового просвещения в России//Рос. юстиция. -2011. -№ 10. С. 15.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Сачков</w:t>
      </w:r>
      <w:r>
        <w:rPr>
          <w:rStyle w:val="WW8Num3z0"/>
          <w:rFonts w:ascii="Verdana" w:hAnsi="Verdana"/>
          <w:color w:val="000000"/>
          <w:sz w:val="18"/>
          <w:szCs w:val="18"/>
        </w:rPr>
        <w:t> </w:t>
      </w:r>
      <w:r>
        <w:rPr>
          <w:rFonts w:ascii="Verdana" w:hAnsi="Verdana"/>
          <w:color w:val="000000"/>
          <w:sz w:val="18"/>
          <w:szCs w:val="18"/>
        </w:rPr>
        <w:t>А. Н. Логика и содержание профессиональной правовой культуры мировых судей // Рос. юстиция. 2009. - № 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Острогорский А. Наша учащаяся молодежь // Образование. -1894.-№ 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Панченко</w:t>
      </w:r>
      <w:r>
        <w:rPr>
          <w:rStyle w:val="WW8Num3z0"/>
          <w:rFonts w:ascii="Verdana" w:hAnsi="Verdana"/>
          <w:color w:val="000000"/>
          <w:sz w:val="18"/>
          <w:szCs w:val="18"/>
        </w:rPr>
        <w:t> </w:t>
      </w:r>
      <w:r>
        <w:rPr>
          <w:rFonts w:ascii="Verdana" w:hAnsi="Verdana"/>
          <w:color w:val="000000"/>
          <w:sz w:val="18"/>
          <w:szCs w:val="18"/>
        </w:rPr>
        <w:t>В.Ю. Виды правовых режимов юридической помощи в современном российском праве // Право и образование. 2012. - № 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Потанина</w:t>
      </w:r>
      <w:r>
        <w:rPr>
          <w:rStyle w:val="WW8Num3z0"/>
          <w:rFonts w:ascii="Verdana" w:hAnsi="Verdana"/>
          <w:color w:val="000000"/>
          <w:sz w:val="18"/>
          <w:szCs w:val="18"/>
        </w:rPr>
        <w:t> </w:t>
      </w:r>
      <w:r>
        <w:rPr>
          <w:rFonts w:ascii="Verdana" w:hAnsi="Verdana"/>
          <w:color w:val="000000"/>
          <w:sz w:val="18"/>
          <w:szCs w:val="18"/>
        </w:rPr>
        <w:t>М.П. Субъективное право личности на правовую защиту прав и свобод // Закон и право. 2008. - № 10.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Резник</w:t>
      </w:r>
      <w:r>
        <w:rPr>
          <w:rStyle w:val="WW8Num3z0"/>
          <w:rFonts w:ascii="Verdana" w:hAnsi="Verdana"/>
          <w:color w:val="000000"/>
          <w:sz w:val="18"/>
          <w:szCs w:val="18"/>
        </w:rPr>
        <w:t> </w:t>
      </w:r>
      <w:r>
        <w:rPr>
          <w:rFonts w:ascii="Verdana" w:hAnsi="Verdana"/>
          <w:color w:val="000000"/>
          <w:sz w:val="18"/>
          <w:szCs w:val="18"/>
        </w:rPr>
        <w:t>Г.М.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содержании понятия «</w:t>
      </w:r>
      <w:r>
        <w:rPr>
          <w:rStyle w:val="WW8Num4z0"/>
          <w:rFonts w:ascii="Verdana" w:hAnsi="Verdana"/>
          <w:color w:val="4682B4"/>
          <w:sz w:val="18"/>
          <w:szCs w:val="18"/>
        </w:rPr>
        <w:t>Квалифицированная юридическая помощь</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2007. -№4.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Семеняко</w:t>
      </w:r>
      <w:r>
        <w:rPr>
          <w:rStyle w:val="WW8Num3z0"/>
          <w:rFonts w:ascii="Verdana" w:hAnsi="Verdana"/>
          <w:color w:val="000000"/>
          <w:sz w:val="18"/>
          <w:szCs w:val="18"/>
        </w:rPr>
        <w:t> </w:t>
      </w:r>
      <w:r>
        <w:rPr>
          <w:rFonts w:ascii="Verdana" w:hAnsi="Verdana"/>
          <w:color w:val="000000"/>
          <w:sz w:val="18"/>
          <w:szCs w:val="18"/>
        </w:rPr>
        <w:t>Е.В. Правовая природа деятельности</w:t>
      </w:r>
      <w:r>
        <w:rPr>
          <w:rStyle w:val="WW8Num3z0"/>
          <w:rFonts w:ascii="Verdana" w:hAnsi="Verdana"/>
          <w:color w:val="000000"/>
          <w:sz w:val="18"/>
          <w:szCs w:val="18"/>
        </w:rPr>
        <w:t> </w:t>
      </w:r>
      <w:r>
        <w:rPr>
          <w:rStyle w:val="WW8Num4z0"/>
          <w:rFonts w:ascii="Verdana" w:hAnsi="Verdana"/>
          <w:color w:val="4682B4"/>
          <w:sz w:val="18"/>
          <w:szCs w:val="18"/>
        </w:rPr>
        <w:t>адвоката</w:t>
      </w:r>
      <w:r>
        <w:rPr>
          <w:rFonts w:ascii="Verdana" w:hAnsi="Verdana"/>
          <w:color w:val="000000"/>
          <w:sz w:val="18"/>
          <w:szCs w:val="18"/>
        </w:rPr>
        <w:t>: теория «</w:t>
      </w:r>
      <w:r>
        <w:rPr>
          <w:rStyle w:val="WW8Num4z0"/>
          <w:rFonts w:ascii="Verdana" w:hAnsi="Verdana"/>
          <w:color w:val="4682B4"/>
          <w:sz w:val="18"/>
          <w:szCs w:val="18"/>
        </w:rPr>
        <w:t>свободного</w:t>
      </w:r>
      <w:r>
        <w:rPr>
          <w:rFonts w:ascii="Verdana" w:hAnsi="Verdana"/>
          <w:color w:val="000000"/>
          <w:sz w:val="18"/>
          <w:szCs w:val="18"/>
        </w:rPr>
        <w:t>» самоуправления и совершенствование механизма обеспечения прав и свобод человека квалифицированной юридической помощью // Гос-во и право. 2009. - № 9. - С. 38-43.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Соболева А. Бесплатная юридическая помощь: стандарты Совета Европы и российская практика // Рос. юстиция. 2003. - № 5, 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Е.М. Формирование духовно-нравственных качеств сотрудника уголовно-исполнительной системы // Уголовно-исполнительная система России: стратегия развития. М., 2005. - Ч. 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Хромушин</w:t>
      </w:r>
      <w:r>
        <w:rPr>
          <w:rStyle w:val="WW8Num3z0"/>
          <w:rFonts w:ascii="Verdana" w:hAnsi="Verdana"/>
          <w:color w:val="000000"/>
          <w:sz w:val="18"/>
          <w:szCs w:val="18"/>
        </w:rPr>
        <w:t> </w:t>
      </w:r>
      <w:r>
        <w:rPr>
          <w:rFonts w:ascii="Verdana" w:hAnsi="Verdana"/>
          <w:color w:val="000000"/>
          <w:sz w:val="18"/>
          <w:szCs w:val="18"/>
        </w:rPr>
        <w:t>П.Н. Правовой консалтинг как инструмент деятельности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 Юрист. 2011. - Спец. вып. - С. 35-50.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Альбрант</w:t>
      </w:r>
      <w:r>
        <w:rPr>
          <w:rStyle w:val="WW8Num3z0"/>
          <w:rFonts w:ascii="Verdana" w:hAnsi="Verdana"/>
          <w:color w:val="000000"/>
          <w:sz w:val="18"/>
          <w:szCs w:val="18"/>
        </w:rPr>
        <w:t> </w:t>
      </w:r>
      <w:r>
        <w:rPr>
          <w:rFonts w:ascii="Verdana" w:hAnsi="Verdana"/>
          <w:color w:val="000000"/>
          <w:sz w:val="18"/>
          <w:szCs w:val="18"/>
        </w:rPr>
        <w:t>Н.В. Конституционное право на получение</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помощи в Российской Федерации: дис. . канд. юрид. наук. Челябинск,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Акимова</w:t>
      </w:r>
      <w:r>
        <w:rPr>
          <w:rStyle w:val="WW8Num3z0"/>
          <w:rFonts w:ascii="Verdana" w:hAnsi="Verdana"/>
          <w:color w:val="000000"/>
          <w:sz w:val="18"/>
          <w:szCs w:val="18"/>
        </w:rPr>
        <w:t> </w:t>
      </w:r>
      <w:r>
        <w:rPr>
          <w:rFonts w:ascii="Verdana" w:hAnsi="Verdana"/>
          <w:color w:val="000000"/>
          <w:sz w:val="18"/>
          <w:szCs w:val="18"/>
        </w:rPr>
        <w:t>O.A. Правовое и организационное обеспечение юридической помощи осужденным в</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учреждениях: дис. . канд. юрид. наук. -М., 2006.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Бойкова</w:t>
      </w:r>
      <w:r>
        <w:rPr>
          <w:rStyle w:val="WW8Num3z0"/>
          <w:rFonts w:ascii="Verdana" w:hAnsi="Verdana"/>
          <w:color w:val="000000"/>
          <w:sz w:val="18"/>
          <w:szCs w:val="18"/>
        </w:rPr>
        <w:t> </w:t>
      </w:r>
      <w:r>
        <w:rPr>
          <w:rFonts w:ascii="Verdana" w:hAnsi="Verdana"/>
          <w:color w:val="000000"/>
          <w:sz w:val="18"/>
          <w:szCs w:val="18"/>
        </w:rPr>
        <w:t>В.В. Правовой институт омбудсмена в системе взаимодействия государства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дис. . д-ра юрид. наук. -М., 1995.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Бондарь</w:t>
      </w:r>
      <w:r>
        <w:rPr>
          <w:rStyle w:val="WW8Num3z0"/>
          <w:rFonts w:ascii="Verdana" w:hAnsi="Verdana"/>
          <w:color w:val="000000"/>
          <w:sz w:val="18"/>
          <w:szCs w:val="18"/>
        </w:rPr>
        <w:t> </w:t>
      </w:r>
      <w:r>
        <w:rPr>
          <w:rFonts w:ascii="Verdana" w:hAnsi="Verdana"/>
          <w:color w:val="000000"/>
          <w:sz w:val="18"/>
          <w:szCs w:val="18"/>
        </w:rPr>
        <w:t>О.Н. Квалифицированная юридическая помощь</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гарантия судебной защиты прав и свобод человека и гражданина в Российской Федерации: дис. . канд. юрид. наук. - Ростов н/Д, 2008.</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Борсученко</w:t>
      </w:r>
      <w:r>
        <w:rPr>
          <w:rStyle w:val="WW8Num3z0"/>
          <w:rFonts w:ascii="Verdana" w:hAnsi="Verdana"/>
          <w:color w:val="000000"/>
          <w:sz w:val="18"/>
          <w:szCs w:val="18"/>
        </w:rPr>
        <w:t> </w:t>
      </w:r>
      <w:r>
        <w:rPr>
          <w:rFonts w:ascii="Verdana" w:hAnsi="Verdana"/>
          <w:color w:val="000000"/>
          <w:sz w:val="18"/>
          <w:szCs w:val="18"/>
        </w:rPr>
        <w:t>С.А. Контроль за соблюдением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 законных интересов осужденных к лишению свободы</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Style w:val="WW8Num3z0"/>
          <w:rFonts w:ascii="Verdana" w:hAnsi="Verdana"/>
          <w:color w:val="000000"/>
          <w:sz w:val="18"/>
          <w:szCs w:val="18"/>
        </w:rPr>
        <w:t> </w:t>
      </w:r>
      <w:r>
        <w:rPr>
          <w:rFonts w:ascii="Verdana" w:hAnsi="Verdana"/>
          <w:color w:val="000000"/>
          <w:sz w:val="18"/>
          <w:szCs w:val="18"/>
        </w:rPr>
        <w:t>по правам человека в Российской Федерации: дис. . канд. юрид. наук. М.,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Бугаренко</w:t>
      </w:r>
      <w:r>
        <w:rPr>
          <w:rStyle w:val="WW8Num3z0"/>
          <w:rFonts w:ascii="Verdana" w:hAnsi="Verdana"/>
          <w:color w:val="000000"/>
          <w:sz w:val="18"/>
          <w:szCs w:val="18"/>
        </w:rPr>
        <w:t> </w:t>
      </w:r>
      <w:r>
        <w:rPr>
          <w:rFonts w:ascii="Verdana" w:hAnsi="Verdana"/>
          <w:color w:val="000000"/>
          <w:sz w:val="18"/>
          <w:szCs w:val="18"/>
        </w:rPr>
        <w:t>А.И. Теория, правовые аспекты и практика оказания гражданам бесплатной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адвокатами</w:t>
      </w:r>
      <w:r>
        <w:rPr>
          <w:rFonts w:ascii="Verdana" w:hAnsi="Verdana"/>
          <w:color w:val="000000"/>
          <w:sz w:val="18"/>
          <w:szCs w:val="18"/>
        </w:rPr>
        <w:t>: автореф. дис. . канд. юрид. наук. -М., 2010.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И.В. Конституционное право на квалифицированную юридическую помощь и его обеспечение в Российской Федерации: дис. . канд. юрид. наук. Пенза, 2003.</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Крнвоносова 0.10.</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на бесплатную юридическую помощь в Российской Федерации: автореф. дис. . канд. юрид. наук. -М., 2007.</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Крыгина</w:t>
      </w:r>
      <w:r>
        <w:rPr>
          <w:rStyle w:val="WW8Num3z0"/>
          <w:rFonts w:ascii="Verdana" w:hAnsi="Verdana"/>
          <w:color w:val="000000"/>
          <w:sz w:val="18"/>
          <w:szCs w:val="18"/>
        </w:rPr>
        <w:t> </w:t>
      </w:r>
      <w:r>
        <w:rPr>
          <w:rFonts w:ascii="Verdana" w:hAnsi="Verdana"/>
          <w:color w:val="000000"/>
          <w:sz w:val="18"/>
          <w:szCs w:val="18"/>
        </w:rPr>
        <w:t>И.А. Правовая культура, правовое воспитание и управление</w:t>
      </w:r>
      <w:r>
        <w:rPr>
          <w:rStyle w:val="WW8Num3z0"/>
          <w:rFonts w:ascii="Verdana" w:hAnsi="Verdana"/>
          <w:color w:val="000000"/>
          <w:sz w:val="18"/>
          <w:szCs w:val="18"/>
        </w:rPr>
        <w:t> </w:t>
      </w:r>
      <w:r>
        <w:rPr>
          <w:rStyle w:val="WW8Num4z0"/>
          <w:rFonts w:ascii="Verdana" w:hAnsi="Verdana"/>
          <w:color w:val="4682B4"/>
          <w:sz w:val="18"/>
          <w:szCs w:val="18"/>
        </w:rPr>
        <w:t>правовоспитательным</w:t>
      </w:r>
      <w:r>
        <w:rPr>
          <w:rStyle w:val="WW8Num3z0"/>
          <w:rFonts w:ascii="Verdana" w:hAnsi="Verdana"/>
          <w:color w:val="000000"/>
          <w:sz w:val="18"/>
          <w:szCs w:val="18"/>
        </w:rPr>
        <w:t> </w:t>
      </w:r>
      <w:r>
        <w:rPr>
          <w:rFonts w:ascii="Verdana" w:hAnsi="Verdana"/>
          <w:color w:val="000000"/>
          <w:sz w:val="18"/>
          <w:szCs w:val="18"/>
        </w:rPr>
        <w:t>процессом в современном российском обществе: дис. . канд. юрид. наук. Ростов н/Д, 1999.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Макаров КВ. Взаимосвязь общественной и индивидуальной культуры в становлении гражданского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автореф. дис. . канд. юрид. наук. М., 2006.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Манафов</w:t>
      </w:r>
      <w:r>
        <w:rPr>
          <w:rStyle w:val="WW8Num3z0"/>
          <w:rFonts w:ascii="Verdana" w:hAnsi="Verdana"/>
          <w:color w:val="000000"/>
          <w:sz w:val="18"/>
          <w:szCs w:val="18"/>
        </w:rPr>
        <w:t> </w:t>
      </w:r>
      <w:r>
        <w:rPr>
          <w:rFonts w:ascii="Verdana" w:hAnsi="Verdana"/>
          <w:color w:val="000000"/>
          <w:sz w:val="18"/>
          <w:szCs w:val="18"/>
        </w:rPr>
        <w:t>А.Г. Конституционное право граждан на квалифицированную юридическую помощь в Российской Федерации: дис. . канд. юрид. наук.-М., 2002.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Мелышчепко Р.Г. Конституционное право на юридическую помощь: дис. . канд. юрид. наук. Волгоград, 2001.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Ликин</w:t>
      </w:r>
      <w:r>
        <w:rPr>
          <w:rStyle w:val="WW8Num3z0"/>
          <w:rFonts w:ascii="Verdana" w:hAnsi="Verdana"/>
          <w:color w:val="000000"/>
          <w:sz w:val="18"/>
          <w:szCs w:val="18"/>
        </w:rPr>
        <w:t> </w:t>
      </w:r>
      <w:r>
        <w:rPr>
          <w:rFonts w:ascii="Verdana" w:hAnsi="Verdana"/>
          <w:color w:val="000000"/>
          <w:sz w:val="18"/>
          <w:szCs w:val="18"/>
        </w:rPr>
        <w:t>И.В. Юридические гарантии обеспечение правового статуса личности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(теоретико-правовой аспект : дис. . канд. юрид. наук. Владимир. 2005.</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Пнскунова</w:t>
      </w:r>
      <w:r>
        <w:rPr>
          <w:rStyle w:val="WW8Num3z0"/>
          <w:rFonts w:ascii="Verdana" w:hAnsi="Verdana"/>
          <w:color w:val="000000"/>
          <w:sz w:val="18"/>
          <w:szCs w:val="18"/>
        </w:rPr>
        <w:t> </w:t>
      </w:r>
      <w:r>
        <w:rPr>
          <w:rFonts w:ascii="Verdana" w:hAnsi="Verdana"/>
          <w:color w:val="000000"/>
          <w:sz w:val="18"/>
          <w:szCs w:val="18"/>
        </w:rPr>
        <w:t>С.С. Правовая информация как средство формирования правового сознания</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дис. . канд. юрид. наук. -М.,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Протас</w:t>
      </w:r>
      <w:r>
        <w:rPr>
          <w:rStyle w:val="WW8Num3z0"/>
          <w:rFonts w:ascii="Verdana" w:hAnsi="Verdana"/>
          <w:color w:val="000000"/>
          <w:sz w:val="18"/>
          <w:szCs w:val="18"/>
        </w:rPr>
        <w:t> </w:t>
      </w:r>
      <w:r>
        <w:rPr>
          <w:rFonts w:ascii="Verdana" w:hAnsi="Verdana"/>
          <w:color w:val="000000"/>
          <w:sz w:val="18"/>
          <w:szCs w:val="18"/>
        </w:rPr>
        <w:t>Е.В. Историческая эволюция, теория и опыт интерграции педагогической культуры в юридическое образование: дис. . д-ра юрид. наук.-М., 2002.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Стщнадель В.Б. Правовая культура руководителя</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учреждения: сущность, структура и влияние на профессиональную деятельность (теоретико-правовой аспект): дис. . канд. юрид. наук. СПб., 1996.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Сторожук</w:t>
      </w:r>
      <w:r>
        <w:rPr>
          <w:rStyle w:val="WW8Num3z0"/>
          <w:rFonts w:ascii="Verdana" w:hAnsi="Verdana"/>
          <w:color w:val="000000"/>
          <w:sz w:val="18"/>
          <w:szCs w:val="18"/>
        </w:rPr>
        <w:t> </w:t>
      </w:r>
      <w:r>
        <w:rPr>
          <w:rFonts w:ascii="Verdana" w:hAnsi="Verdana"/>
          <w:color w:val="000000"/>
          <w:sz w:val="18"/>
          <w:szCs w:val="18"/>
        </w:rPr>
        <w:t>М.И. Обеспечение личных неимущественных прав и законных нематериальных интересов осужденных к лишению свободы: дис. . канд. юрид. наук. -М., 2008.</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Таланов</w:t>
      </w:r>
      <w:r>
        <w:rPr>
          <w:rStyle w:val="WW8Num3z0"/>
          <w:rFonts w:ascii="Verdana" w:hAnsi="Verdana"/>
          <w:color w:val="000000"/>
          <w:sz w:val="18"/>
          <w:szCs w:val="18"/>
        </w:rPr>
        <w:t> </w:t>
      </w:r>
      <w:r>
        <w:rPr>
          <w:rFonts w:ascii="Verdana" w:hAnsi="Verdana"/>
          <w:color w:val="000000"/>
          <w:sz w:val="18"/>
          <w:szCs w:val="18"/>
        </w:rPr>
        <w:t>Д.В. Правовая помощь как объект общетеоретического анализа : автореф. дис. . канд. юрид. наук. -Н. Новгород, 2011.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Тарло</w:t>
      </w:r>
      <w:r>
        <w:rPr>
          <w:rStyle w:val="WW8Num3z0"/>
          <w:rFonts w:ascii="Verdana" w:hAnsi="Verdana"/>
          <w:color w:val="000000"/>
          <w:sz w:val="18"/>
          <w:szCs w:val="18"/>
        </w:rPr>
        <w:t> </w:t>
      </w:r>
      <w:r>
        <w:rPr>
          <w:rFonts w:ascii="Verdana" w:hAnsi="Verdana"/>
          <w:color w:val="000000"/>
          <w:sz w:val="18"/>
          <w:szCs w:val="18"/>
        </w:rPr>
        <w:t>Е.Г. Роль адвокатуры в системе обеспечения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на юридическую помощь: дис. . канд. юрид. наук. -М,, 2001.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Федоренко КГ. Правовой нигилизм: дис. . канд. юрид. наук. -Н.Новгород, 2001.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V. Законодательство зарубежных стран</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Азербайджанской Республики об исполнении</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Баку, 2002.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Уголовно-исполнительный кодекс Республики Армения. Ереван, 2006.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Уголовно-исполнительный кодекс Республики Беларусь. Минск,2000.</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Уголовно-исполнительный кодекс Республики Казахстан от 13 декабря 1997 г. №208-1.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Уголовно-исполнительный кодекс</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1 октября 1997 г. № 68.</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кодекс Республики Молдова от 24 декабря 2004 г. № 443-XV.</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Кодекс исполнения уголовных наказаний Республики Таджикистан от 6 августа 2001 г.</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Уголовно-исполнительный кодекс Туркменистана от 25 марта 2011 г. №164-1У.</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Уголовно-исполнительный кодекс Республики Узбекистан от 25 апреля 1997 г. №409-1 (в ред. законов Республики Узбекистан от 9 сентября 2010 г. № ЗРУ-254, 10 сентября 2012 г. № ЗРУ-329).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Уголовно-исполнительный кодекс Украины. Харьков, 2004.</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Уголовный кодекс Франции / науч. ред. и предисл. Н.Е. Крыловой и Ю.Н.</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пер. с франц. Н.Е. Крыловой. СПб.: Юрид. центр «</w:t>
      </w:r>
      <w:r>
        <w:rPr>
          <w:rStyle w:val="WW8Num4z0"/>
          <w:rFonts w:ascii="Verdana" w:hAnsi="Verdana"/>
          <w:color w:val="4682B4"/>
          <w:sz w:val="18"/>
          <w:szCs w:val="18"/>
        </w:rPr>
        <w:t>Пресс</w:t>
      </w:r>
      <w:r>
        <w:rPr>
          <w:rFonts w:ascii="Verdana" w:hAnsi="Verdana"/>
          <w:color w:val="000000"/>
          <w:sz w:val="18"/>
          <w:szCs w:val="18"/>
        </w:rPr>
        <w:t>», 2002.</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Концепция формирования системы бесплатной правовой помощи в Украине: утв. Национальной комиссией по укреплению демократии и утверждению</w:t>
      </w:r>
      <w:r>
        <w:rPr>
          <w:rStyle w:val="WW8Num3z0"/>
          <w:rFonts w:ascii="Verdana" w:hAnsi="Verdana"/>
          <w:color w:val="000000"/>
          <w:sz w:val="18"/>
          <w:szCs w:val="18"/>
        </w:rPr>
        <w:t> </w:t>
      </w:r>
      <w:r>
        <w:rPr>
          <w:rStyle w:val="WW8Num4z0"/>
          <w:rFonts w:ascii="Verdana" w:hAnsi="Verdana"/>
          <w:color w:val="4682B4"/>
          <w:sz w:val="18"/>
          <w:szCs w:val="18"/>
        </w:rPr>
        <w:t>верховенства</w:t>
      </w:r>
      <w:r>
        <w:rPr>
          <w:rStyle w:val="WW8Num3z0"/>
          <w:rFonts w:ascii="Verdana" w:hAnsi="Verdana"/>
          <w:color w:val="000000"/>
          <w:sz w:val="18"/>
          <w:szCs w:val="18"/>
        </w:rPr>
        <w:t> </w:t>
      </w:r>
      <w:r>
        <w:rPr>
          <w:rFonts w:ascii="Verdana" w:hAnsi="Verdana"/>
          <w:color w:val="000000"/>
          <w:sz w:val="18"/>
          <w:szCs w:val="18"/>
        </w:rPr>
        <w:t>права 22 марта 2006 г.</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Республики Казахстан от 13 июля 1999 г. №411-1.</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Об</w:t>
      </w:r>
      <w:r>
        <w:rPr>
          <w:rStyle w:val="WW8Num3z0"/>
          <w:rFonts w:ascii="Verdana" w:hAnsi="Verdana"/>
          <w:color w:val="000000"/>
          <w:sz w:val="18"/>
          <w:szCs w:val="18"/>
        </w:rPr>
        <w:t> </w:t>
      </w:r>
      <w:r>
        <w:rPr>
          <w:rStyle w:val="WW8Num4z0"/>
          <w:rFonts w:ascii="Verdana" w:hAnsi="Verdana"/>
          <w:color w:val="4682B4"/>
          <w:sz w:val="18"/>
          <w:szCs w:val="18"/>
        </w:rPr>
        <w:t>адвокатуре</w:t>
      </w:r>
      <w:r>
        <w:rPr>
          <w:rFonts w:ascii="Verdana" w:hAnsi="Verdana"/>
          <w:color w:val="000000"/>
          <w:sz w:val="18"/>
          <w:szCs w:val="18"/>
        </w:rPr>
        <w:t>: Закон Республики Армения от 13 января 2005 г. № НО-29.</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Об адвокатской деятельности: Закон Республики Казахстан от 5 декабря 1997 г. № 195 (с изм. и доп. по состоянию на 21 июня 2012 г.).1. VT.</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Европейский суд по правам человек 14 января 2010 г. принял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11020/03 «Шугаев (Shugayev) против Российской Федерации» // Бюл. Европейского Суда по правам человека. 2010. - № 6. - С. 3, 66-76.</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25 октября 2001 г. № 14-П.</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Дело «</w:t>
      </w:r>
      <w:r>
        <w:rPr>
          <w:rStyle w:val="WW8Num4z0"/>
          <w:rFonts w:ascii="Verdana" w:hAnsi="Verdana"/>
          <w:color w:val="4682B4"/>
          <w:sz w:val="18"/>
          <w:szCs w:val="18"/>
        </w:rPr>
        <w:t>Сахновский против России</w:t>
      </w:r>
      <w:r>
        <w:rPr>
          <w:rFonts w:ascii="Verdana" w:hAnsi="Verdana"/>
          <w:color w:val="000000"/>
          <w:sz w:val="18"/>
          <w:szCs w:val="18"/>
        </w:rPr>
        <w:t>» // Российская хроника Европейского суда. -2010. -№ 1. С. 37-45.1. VIL Иностранные источники11.1. Петера ванн ден Биггелаар Первичная юридическая помощь // http://www.pili.org/.</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Россия</w:t>
      </w:r>
      <w:r>
        <w:rPr>
          <w:rStyle w:val="WW8Num3z0"/>
          <w:rFonts w:ascii="Verdana" w:hAnsi="Verdana"/>
          <w:color w:val="000000"/>
          <w:sz w:val="18"/>
          <w:szCs w:val="18"/>
        </w:rPr>
        <w:t> </w:t>
      </w:r>
      <w:r>
        <w:rPr>
          <w:rStyle w:val="WW8Num4z0"/>
          <w:rFonts w:ascii="Verdana" w:hAnsi="Verdana"/>
          <w:color w:val="4682B4"/>
          <w:sz w:val="18"/>
          <w:szCs w:val="18"/>
        </w:rPr>
        <w:t>Адвокаты</w:t>
      </w:r>
      <w:r>
        <w:rPr>
          <w:rStyle w:val="WW8Num3z0"/>
          <w:rFonts w:ascii="Verdana" w:hAnsi="Verdana"/>
          <w:color w:val="000000"/>
          <w:sz w:val="18"/>
          <w:szCs w:val="18"/>
        </w:rPr>
        <w:t> </w:t>
      </w:r>
      <w:r>
        <w:rPr>
          <w:rFonts w:ascii="Verdana" w:hAnsi="Verdana"/>
          <w:color w:val="000000"/>
          <w:sz w:val="18"/>
          <w:szCs w:val="18"/>
        </w:rPr>
        <w:t>Иные лица, обладающие правом оказания такой помощи Свидание</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2 Азербайджан + + + +</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94. Армения + + Определяется внутренним режимом4 Белоруссия + • + +5 Казахстан + + + +6 Киргизия + + + +7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1 </w:t>
      </w:r>
      <w:r>
        <w:rPr>
          <w:rFonts w:ascii="Verdana" w:hAnsi="Verdana" w:cs="Verdana"/>
          <w:color w:val="000000"/>
          <w:sz w:val="18"/>
          <w:szCs w:val="18"/>
        </w:rPr>
        <w:t>Молдавия</w:t>
      </w:r>
      <w:r>
        <w:rPr>
          <w:rFonts w:ascii="Verdana" w:hAnsi="Verdana"/>
          <w:color w:val="000000"/>
          <w:sz w:val="18"/>
          <w:szCs w:val="18"/>
        </w:rPr>
        <w:t xml:space="preserve"> + + + +8 </w:t>
      </w:r>
      <w:r>
        <w:rPr>
          <w:rFonts w:ascii="Verdana" w:hAnsi="Verdana" w:cs="Verdana"/>
          <w:color w:val="000000"/>
          <w:sz w:val="18"/>
          <w:szCs w:val="18"/>
        </w:rPr>
        <w:t>Таджикистан</w:t>
      </w:r>
      <w:r>
        <w:rPr>
          <w:rFonts w:ascii="Verdana" w:hAnsi="Verdana"/>
          <w:color w:val="000000"/>
          <w:sz w:val="18"/>
          <w:szCs w:val="18"/>
        </w:rPr>
        <w:t xml:space="preserve"> + + + +9 </w:t>
      </w:r>
      <w:r>
        <w:rPr>
          <w:rFonts w:ascii="Verdana" w:hAnsi="Verdana" w:cs="Verdana"/>
          <w:color w:val="000000"/>
          <w:sz w:val="18"/>
          <w:szCs w:val="18"/>
        </w:rPr>
        <w:t>Туркмения</w:t>
      </w:r>
      <w:r>
        <w:rPr>
          <w:rFonts w:ascii="Verdana" w:hAnsi="Verdana"/>
          <w:color w:val="000000"/>
          <w:sz w:val="18"/>
          <w:szCs w:val="18"/>
        </w:rPr>
        <w:t xml:space="preserve"> + + + +</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Узбекистан + + + (встречи) +11 Украина + + + +</w:t>
      </w:r>
    </w:p>
    <w:p w:rsidR="00171907" w:rsidRDefault="00171907" w:rsidP="0017190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СВЕДЕНИЯ О РАБОТЕ ЮРИДИЧЕСКОЙ КЛИНИКИ</w:t>
      </w:r>
      <w:r>
        <w:rPr>
          <w:rStyle w:val="WW8Num3z0"/>
          <w:rFonts w:ascii="Verdana" w:hAnsi="Verdana"/>
          <w:color w:val="000000"/>
          <w:sz w:val="18"/>
          <w:szCs w:val="18"/>
        </w:rPr>
        <w:t> </w:t>
      </w:r>
      <w:r>
        <w:rPr>
          <w:rStyle w:val="WW8Num4z0"/>
          <w:rFonts w:ascii="Verdana" w:hAnsi="Verdana"/>
          <w:color w:val="4682B4"/>
          <w:sz w:val="18"/>
          <w:szCs w:val="18"/>
        </w:rPr>
        <w:t>ПРИ</w:t>
      </w:r>
      <w:r>
        <w:rPr>
          <w:rStyle w:val="WW8Num3z0"/>
          <w:rFonts w:ascii="Verdana" w:hAnsi="Verdana"/>
          <w:color w:val="000000"/>
          <w:sz w:val="18"/>
          <w:szCs w:val="18"/>
        </w:rPr>
        <w:t> </w:t>
      </w:r>
      <w:r>
        <w:rPr>
          <w:rFonts w:ascii="Verdana" w:hAnsi="Verdana"/>
          <w:color w:val="000000"/>
          <w:sz w:val="18"/>
          <w:szCs w:val="18"/>
        </w:rPr>
        <w:t>АКАДЕМИИ ФСИН РОССИИ В 2011 г.</w:t>
      </w:r>
    </w:p>
    <w:p w:rsidR="00171907" w:rsidRDefault="00171907" w:rsidP="00171907">
      <w:pPr>
        <w:rPr>
          <w:color w:val="FF0000"/>
        </w:rPr>
      </w:pPr>
      <w:r>
        <w:rPr>
          <w:rFonts w:ascii="Verdana" w:hAnsi="Verdana"/>
          <w:color w:val="000000"/>
          <w:sz w:val="18"/>
          <w:szCs w:val="18"/>
        </w:rPr>
        <w:br/>
      </w:r>
      <w:r>
        <w:rPr>
          <w:rFonts w:ascii="Verdana" w:hAnsi="Verdana"/>
          <w:color w:val="000000"/>
          <w:sz w:val="18"/>
          <w:szCs w:val="18"/>
        </w:rPr>
        <w:br/>
      </w:r>
    </w:p>
    <w:p w:rsidR="00171907" w:rsidRDefault="00171907" w:rsidP="00171907">
      <w:pPr>
        <w:rPr>
          <w:color w:val="FF0000"/>
        </w:rPr>
      </w:pPr>
    </w:p>
    <w:p w:rsidR="0068362D" w:rsidRPr="00031E5A" w:rsidRDefault="0068362D" w:rsidP="00171907">
      <w:bookmarkStart w:id="0" w:name="_GoBack"/>
      <w:bookmarkEnd w:id="0"/>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0B" w:rsidRDefault="00130F0B">
      <w:r>
        <w:separator/>
      </w:r>
    </w:p>
  </w:endnote>
  <w:endnote w:type="continuationSeparator" w:id="0">
    <w:p w:rsidR="00130F0B" w:rsidRDefault="0013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0B" w:rsidRDefault="00130F0B">
      <w:r>
        <w:separator/>
      </w:r>
    </w:p>
  </w:footnote>
  <w:footnote w:type="continuationSeparator" w:id="0">
    <w:p w:rsidR="00130F0B" w:rsidRDefault="0013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0F0B"/>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6D2F-8B8E-4087-90AF-B5C7C314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8915</TotalTime>
  <Pages>13</Pages>
  <Words>7488</Words>
  <Characters>42685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50073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2268</cp:revision>
  <cp:lastPrinted>2009-02-06T08:36:00Z</cp:lastPrinted>
  <dcterms:created xsi:type="dcterms:W3CDTF">2015-03-22T11:10:00Z</dcterms:created>
  <dcterms:modified xsi:type="dcterms:W3CDTF">2015-09-23T06:29:00Z</dcterms:modified>
</cp:coreProperties>
</file>