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0D" w:rsidRDefault="00BA6A0D" w:rsidP="00BA6A0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Зіньковський Ігор Петрович, </w:t>
      </w:r>
      <w:r>
        <w:rPr>
          <w:rFonts w:ascii="CIDFont+F3" w:hAnsi="CIDFont+F3" w:cs="CIDFont+F3"/>
          <w:kern w:val="0"/>
          <w:sz w:val="28"/>
          <w:szCs w:val="28"/>
          <w:lang w:eastAsia="ru-RU"/>
        </w:rPr>
        <w:t>тимчасово не працює, тема дисертації:</w:t>
      </w:r>
    </w:p>
    <w:p w:rsidR="00BA6A0D" w:rsidRDefault="00BA6A0D" w:rsidP="00BA6A0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«Повноваження слідчого при обранні, зміні та скасуванні заходів</w:t>
      </w:r>
    </w:p>
    <w:p w:rsidR="00BA6A0D" w:rsidRDefault="00BA6A0D" w:rsidP="00BA6A0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кримінального провадження», (081 Право).</w:t>
      </w:r>
    </w:p>
    <w:p w:rsidR="00BA6A0D" w:rsidRDefault="00BA6A0D" w:rsidP="00BA6A0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41.086.001 у Національному</w:t>
      </w:r>
    </w:p>
    <w:p w:rsidR="003033B6" w:rsidRPr="00BA6A0D" w:rsidRDefault="00BA6A0D" w:rsidP="00BA6A0D">
      <w:r>
        <w:rPr>
          <w:rFonts w:ascii="CIDFont+F3" w:hAnsi="CIDFont+F3" w:cs="CIDFont+F3"/>
          <w:kern w:val="0"/>
          <w:sz w:val="28"/>
          <w:szCs w:val="28"/>
          <w:lang w:eastAsia="ru-RU"/>
        </w:rPr>
        <w:t>університеті «Одеська юридична академія»</w:t>
      </w:r>
    </w:p>
    <w:sectPr w:rsidR="003033B6" w:rsidRPr="00BA6A0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BA6A0D" w:rsidRPr="00BA6A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DFE29-5DAA-4160-930E-1931D539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2021-12-06T12:20:00Z</dcterms:created>
  <dcterms:modified xsi:type="dcterms:W3CDTF">2021-12-08T11:17:00Z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